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D8" w:rsidRDefault="00946409" w:rsidP="00E269E5">
      <w:pPr>
        <w:pStyle w:val="Szvegtrzs30"/>
        <w:shd w:val="clear" w:color="auto" w:fill="auto"/>
        <w:spacing w:after="362" w:line="276" w:lineRule="auto"/>
        <w:ind w:left="400"/>
      </w:pPr>
      <w:bookmarkStart w:id="0" w:name="_GoBack"/>
      <w:r>
        <w:t>Kereskedelem és Marketing alapképzés</w:t>
      </w:r>
      <w:r>
        <w:br/>
        <w:t>Marketing stratégiák specializáció</w:t>
      </w:r>
      <w:bookmarkEnd w:id="0"/>
      <w:r>
        <w:br/>
        <w:t>Záróvizsga témakörök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53" w:line="276" w:lineRule="auto"/>
        <w:ind w:left="380"/>
      </w:pPr>
      <w:r>
        <w:t>A marketing alapfogalmai. A vállalati piaci orientáció típusai. Vevőérték és vevőelégedettség.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vevőérték és a vevőelégedettség összefüggései.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marketingkutatás</w:t>
      </w:r>
      <w:r>
        <w:t xml:space="preserve"> fogalma, típusai és folyamata. A kutatási terv elemei. Szekunder és primer információk. Mintavételi eljárások. Kvantitatív és kvalitatív piackutatási módszerek.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vásárlói magatartás modellje. A vásárlói magatartást befolyásoló tényezők. A vásárlási dönté</w:t>
      </w:r>
      <w:r>
        <w:t>s folyamata. A vásárlói döntések típusai.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marketingtervezés folyamata és lépései.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Marketingstratégia meghatározása. STEEP-elemzés, SWOT-elemzés, BCG mátrix, Ansoff mátrix.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Differenciálatlan és differenciált marketing. A célpiaci marketing folyamata és sz</w:t>
      </w:r>
      <w:r>
        <w:t>akaszai: piacszegmentáció, célpiacválasztás, pozicionálás.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termékéletciklus fogalma és típusai. Marketingstratégiák a termékéletciklus egyes szakaszaiban.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termék három és öt szintje. A márkázás stratégiái. A márkaépítés új evolúciós szakaszai. A csomag</w:t>
      </w:r>
      <w:r>
        <w:t>olás szerepe a marketingben.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szolgáltatás mint különleges áru. A szolgáltatásmarketing sajátosságai, speciális területei. A szolgáltatások 7P-je.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Az árpolitika stratégiai területei, az árstratégiák bemutatása. Az ármegállapítás lépései, áradaptáció.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53" w:line="276" w:lineRule="auto"/>
        <w:ind w:left="380"/>
      </w:pPr>
      <w:r>
        <w:t>A ma</w:t>
      </w:r>
      <w:r>
        <w:t>rketingcsatorna funkciói, csatornatípusok, a közvetítők típusai és a kereskedelmi funkciók.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>A külpiacra lépés motivátorai, akadályozó tényezői és formái.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6" w:lineRule="auto"/>
        <w:ind w:left="380"/>
      </w:pPr>
      <w:r>
        <w:t xml:space="preserve">A marketingkommunikációs mix elemei. A kommunikációs terv készítésének lépései. A médiatípusok </w:t>
      </w:r>
      <w:r>
        <w:t>jellemzése. Reklámtorta. Reklámkampány tervezése, költségvetés készítése. Az 5M modell alkalmazása.</w:t>
      </w:r>
    </w:p>
    <w:p w:rsidR="002065D8" w:rsidRDefault="00946409" w:rsidP="00E269E5">
      <w:pPr>
        <w:pStyle w:val="Szvegtrzs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20" w:line="276" w:lineRule="auto"/>
        <w:ind w:left="380"/>
      </w:pPr>
      <w:r>
        <w:t>A hazai vállalatok piacorientációjának jellemzői, fogyasztó- és versenytárs-orientáció.</w:t>
      </w:r>
    </w:p>
    <w:p w:rsidR="00E269E5" w:rsidRDefault="00E269E5" w:rsidP="00E269E5">
      <w:pPr>
        <w:pStyle w:val="Szvegtrzs20"/>
        <w:shd w:val="clear" w:color="auto" w:fill="auto"/>
        <w:spacing w:before="0" w:after="0" w:line="276" w:lineRule="auto"/>
        <w:ind w:right="1060" w:firstLine="0"/>
      </w:pPr>
    </w:p>
    <w:p w:rsidR="00E269E5" w:rsidRDefault="00E269E5" w:rsidP="00E269E5">
      <w:pPr>
        <w:pStyle w:val="Szvegtrzs20"/>
        <w:shd w:val="clear" w:color="auto" w:fill="auto"/>
        <w:spacing w:before="0" w:after="0" w:line="276" w:lineRule="auto"/>
        <w:ind w:right="1060" w:firstLine="0"/>
      </w:pPr>
    </w:p>
    <w:p w:rsidR="00E269E5" w:rsidRDefault="00E269E5" w:rsidP="00E269E5">
      <w:pPr>
        <w:pStyle w:val="Szvegtrzs20"/>
        <w:shd w:val="clear" w:color="auto" w:fill="auto"/>
        <w:spacing w:before="0" w:after="0" w:line="276" w:lineRule="auto"/>
        <w:ind w:right="1060" w:firstLine="0"/>
      </w:pPr>
    </w:p>
    <w:p w:rsidR="00E269E5" w:rsidRDefault="00E269E5" w:rsidP="00E269E5">
      <w:pPr>
        <w:pStyle w:val="Szvegtrzs20"/>
        <w:shd w:val="clear" w:color="auto" w:fill="auto"/>
        <w:spacing w:before="0" w:after="0" w:line="276" w:lineRule="auto"/>
        <w:ind w:right="1060" w:firstLine="0"/>
      </w:pPr>
    </w:p>
    <w:p w:rsidR="002065D8" w:rsidRDefault="00E269E5" w:rsidP="00E269E5">
      <w:pPr>
        <w:pStyle w:val="Szvegtrzs20"/>
        <w:shd w:val="clear" w:color="auto" w:fill="auto"/>
        <w:spacing w:before="0" w:after="0" w:line="276" w:lineRule="auto"/>
        <w:ind w:right="1060" w:firstLine="0"/>
      </w:pPr>
      <w:r>
        <w:rPr>
          <w:noProof/>
          <w:lang w:bidi="ar-SA"/>
        </w:rPr>
        <mc:AlternateContent>
          <mc:Choice Requires="wps">
            <w:drawing>
              <wp:anchor distT="0" distB="137160" distL="63500" distR="63500" simplePos="0" relativeHeight="251657728" behindDoc="1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-15240</wp:posOffset>
                </wp:positionV>
                <wp:extent cx="1481455" cy="762000"/>
                <wp:effectExtent l="0" t="3810" r="444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E5" w:rsidRDefault="00E269E5">
                            <w:pPr>
                              <w:pStyle w:val="Szvegtrzs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Szvegtrzs2Exact"/>
                              </w:rPr>
                            </w:pPr>
                          </w:p>
                          <w:p w:rsidR="00E269E5" w:rsidRDefault="00E269E5">
                            <w:pPr>
                              <w:pStyle w:val="Szvegtrzs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Szvegtrzs2Exact"/>
                              </w:rPr>
                            </w:pPr>
                          </w:p>
                          <w:p w:rsidR="00E269E5" w:rsidRDefault="00E269E5">
                            <w:pPr>
                              <w:pStyle w:val="Szvegtrzs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Szvegtrzs2Exact"/>
                              </w:rPr>
                            </w:pPr>
                          </w:p>
                          <w:p w:rsidR="00E269E5" w:rsidRDefault="00E269E5">
                            <w:pPr>
                              <w:pStyle w:val="Szvegtrzs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Szvegtrzs2Exact"/>
                              </w:rPr>
                            </w:pPr>
                          </w:p>
                          <w:p w:rsidR="002065D8" w:rsidRDefault="00E269E5">
                            <w:pPr>
                              <w:pStyle w:val="Szvegtrzs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Debrecen, 2021. 10.07.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1.2pt;width:116.65pt;height:60pt;z-index:-251658752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FZ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" filled="f" stroked="f">
                <v:textbox style="mso-fit-shape-to-text:t" inset="0,0,0,0">
                  <w:txbxContent>
                    <w:p w:rsidR="00E269E5" w:rsidRDefault="00E269E5">
                      <w:pPr>
                        <w:pStyle w:val="Szvegtrzs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rStyle w:val="Szvegtrzs2Exact"/>
                        </w:rPr>
                      </w:pPr>
                    </w:p>
                    <w:p w:rsidR="00E269E5" w:rsidRDefault="00E269E5">
                      <w:pPr>
                        <w:pStyle w:val="Szvegtrzs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rStyle w:val="Szvegtrzs2Exact"/>
                        </w:rPr>
                      </w:pPr>
                    </w:p>
                    <w:p w:rsidR="00E269E5" w:rsidRDefault="00E269E5">
                      <w:pPr>
                        <w:pStyle w:val="Szvegtrzs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rStyle w:val="Szvegtrzs2Exact"/>
                        </w:rPr>
                      </w:pPr>
                    </w:p>
                    <w:p w:rsidR="00E269E5" w:rsidRDefault="00E269E5">
                      <w:pPr>
                        <w:pStyle w:val="Szvegtrzs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rStyle w:val="Szvegtrzs2Exact"/>
                        </w:rPr>
                      </w:pPr>
                    </w:p>
                    <w:p w:rsidR="002065D8" w:rsidRDefault="00E269E5">
                      <w:pPr>
                        <w:pStyle w:val="Szvegtrzs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Debrecen, 2021. 10.07.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                                             </w:t>
      </w:r>
      <w:r w:rsidR="00946409">
        <w:t>Dr. Szakály Zoltán</w:t>
      </w:r>
      <w:r w:rsidR="00946409">
        <w:br/>
      </w:r>
      <w:r>
        <w:t xml:space="preserve">                                                                       </w:t>
      </w:r>
      <w:r w:rsidR="00946409">
        <w:t>szakvezető</w:t>
      </w:r>
    </w:p>
    <w:sectPr w:rsidR="002065D8">
      <w:pgSz w:w="11900" w:h="16840"/>
      <w:pgMar w:top="1729" w:right="788" w:bottom="1729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09" w:rsidRDefault="00946409">
      <w:r>
        <w:separator/>
      </w:r>
    </w:p>
  </w:endnote>
  <w:endnote w:type="continuationSeparator" w:id="0">
    <w:p w:rsidR="00946409" w:rsidRDefault="0094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09" w:rsidRDefault="00946409"/>
  </w:footnote>
  <w:footnote w:type="continuationSeparator" w:id="0">
    <w:p w:rsidR="00946409" w:rsidRDefault="009464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76B"/>
    <w:multiLevelType w:val="multilevel"/>
    <w:tmpl w:val="ADF62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8"/>
    <w:rsid w:val="002065D8"/>
    <w:rsid w:val="00946409"/>
    <w:rsid w:val="00E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88EB"/>
  <w15:docId w15:val="{56F2AE38-57B8-4F64-B6BB-F8286A8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12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2021-10-07T13:51:00Z</dcterms:created>
  <dcterms:modified xsi:type="dcterms:W3CDTF">2021-10-07T13:54:00Z</dcterms:modified>
</cp:coreProperties>
</file>