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00AB" w:rsidRDefault="00AC00AB" w:rsidP="00AC00AB">
      <w:pPr>
        <w:tabs>
          <w:tab w:val="left" w:pos="3795"/>
        </w:tabs>
        <w:jc w:val="center"/>
        <w:rPr>
          <w:rFonts w:eastAsiaTheme="minorHAnsi"/>
          <w:sz w:val="40"/>
          <w:szCs w:val="40"/>
        </w:rPr>
      </w:pPr>
      <w:r>
        <w:rPr>
          <w:sz w:val="40"/>
          <w:szCs w:val="40"/>
        </w:rPr>
        <w:t>Debreceni Egyetem</w:t>
      </w:r>
    </w:p>
    <w:p w:rsidR="00AC00AB" w:rsidRDefault="00AC00AB" w:rsidP="00AC00AB">
      <w:pPr>
        <w:tabs>
          <w:tab w:val="left" w:pos="3795"/>
        </w:tabs>
        <w:jc w:val="center"/>
        <w:rPr>
          <w:sz w:val="40"/>
          <w:szCs w:val="40"/>
        </w:rPr>
      </w:pPr>
      <w:r>
        <w:rPr>
          <w:sz w:val="40"/>
          <w:szCs w:val="40"/>
        </w:rPr>
        <w:t>Gazdaságtudományi Kar</w:t>
      </w:r>
    </w:p>
    <w:p w:rsidR="00AC00AB" w:rsidRDefault="00AC00AB" w:rsidP="00AC00AB">
      <w:pPr>
        <w:tabs>
          <w:tab w:val="left" w:pos="3795"/>
        </w:tabs>
        <w:jc w:val="center"/>
        <w:rPr>
          <w:sz w:val="40"/>
          <w:szCs w:val="40"/>
        </w:rPr>
      </w:pPr>
    </w:p>
    <w:p w:rsidR="00AC00AB" w:rsidRDefault="00AC00AB" w:rsidP="00AC00AB">
      <w:pPr>
        <w:tabs>
          <w:tab w:val="left" w:pos="3795"/>
        </w:tabs>
        <w:jc w:val="center"/>
        <w:rPr>
          <w:sz w:val="40"/>
          <w:szCs w:val="40"/>
        </w:rPr>
      </w:pPr>
    </w:p>
    <w:p w:rsidR="00AC00AB" w:rsidRDefault="00AC00AB" w:rsidP="00AC00AB">
      <w:pPr>
        <w:tabs>
          <w:tab w:val="left" w:pos="3795"/>
        </w:tabs>
        <w:jc w:val="center"/>
        <w:rPr>
          <w:sz w:val="40"/>
          <w:szCs w:val="40"/>
        </w:rPr>
      </w:pPr>
    </w:p>
    <w:p w:rsidR="00AC00AB" w:rsidRDefault="00AC00AB" w:rsidP="00AC00AB">
      <w:pPr>
        <w:tabs>
          <w:tab w:val="left" w:pos="3795"/>
        </w:tabs>
        <w:jc w:val="center"/>
        <w:rPr>
          <w:sz w:val="40"/>
          <w:szCs w:val="40"/>
        </w:rPr>
      </w:pPr>
    </w:p>
    <w:p w:rsidR="00AC00AB" w:rsidRDefault="00AC00AB" w:rsidP="00AC00AB">
      <w:pPr>
        <w:tabs>
          <w:tab w:val="left" w:pos="3795"/>
        </w:tabs>
        <w:jc w:val="center"/>
        <w:rPr>
          <w:b/>
          <w:sz w:val="40"/>
          <w:szCs w:val="40"/>
        </w:rPr>
      </w:pPr>
    </w:p>
    <w:p w:rsidR="00AC00AB" w:rsidRDefault="00AC00AB" w:rsidP="00AC00AB">
      <w:pPr>
        <w:tabs>
          <w:tab w:val="left" w:pos="3795"/>
        </w:tabs>
        <w:jc w:val="center"/>
        <w:rPr>
          <w:b/>
          <w:sz w:val="40"/>
          <w:szCs w:val="40"/>
        </w:rPr>
      </w:pPr>
    </w:p>
    <w:p w:rsidR="00AC00AB" w:rsidRDefault="00AC00AB" w:rsidP="00AC00AB">
      <w:pPr>
        <w:tabs>
          <w:tab w:val="left" w:pos="3795"/>
        </w:tabs>
        <w:jc w:val="center"/>
        <w:rPr>
          <w:b/>
          <w:sz w:val="40"/>
          <w:szCs w:val="40"/>
        </w:rPr>
      </w:pPr>
    </w:p>
    <w:p w:rsidR="00AC00AB" w:rsidRDefault="00AC00AB" w:rsidP="00AC00AB">
      <w:pPr>
        <w:tabs>
          <w:tab w:val="left" w:pos="3795"/>
        </w:tabs>
        <w:jc w:val="center"/>
        <w:rPr>
          <w:b/>
          <w:sz w:val="40"/>
          <w:szCs w:val="40"/>
        </w:rPr>
      </w:pPr>
    </w:p>
    <w:p w:rsidR="00AC00AB" w:rsidRDefault="00AC00AB" w:rsidP="00AC00AB">
      <w:pPr>
        <w:tabs>
          <w:tab w:val="left" w:pos="3795"/>
        </w:tabs>
        <w:jc w:val="center"/>
        <w:rPr>
          <w:b/>
          <w:sz w:val="40"/>
          <w:szCs w:val="40"/>
        </w:rPr>
      </w:pPr>
    </w:p>
    <w:p w:rsidR="00AC00AB" w:rsidRDefault="00AC00AB" w:rsidP="00AC00AB">
      <w:pPr>
        <w:tabs>
          <w:tab w:val="left" w:pos="3795"/>
        </w:tabs>
        <w:jc w:val="center"/>
        <w:rPr>
          <w:b/>
          <w:sz w:val="40"/>
          <w:szCs w:val="40"/>
        </w:rPr>
      </w:pPr>
    </w:p>
    <w:p w:rsidR="00AC00AB" w:rsidRDefault="00AC00AB" w:rsidP="00AC00AB">
      <w:pPr>
        <w:tabs>
          <w:tab w:val="left" w:pos="3795"/>
        </w:tabs>
        <w:jc w:val="center"/>
        <w:rPr>
          <w:b/>
          <w:sz w:val="40"/>
          <w:szCs w:val="40"/>
        </w:rPr>
      </w:pPr>
      <w:r>
        <w:rPr>
          <w:b/>
          <w:sz w:val="40"/>
          <w:szCs w:val="40"/>
        </w:rPr>
        <w:t>MA Közgazdásztanár</w:t>
      </w:r>
    </w:p>
    <w:p w:rsidR="0028697A" w:rsidRDefault="0028697A" w:rsidP="00AC00AB">
      <w:pPr>
        <w:tabs>
          <w:tab w:val="left" w:pos="3795"/>
        </w:tabs>
        <w:jc w:val="center"/>
        <w:rPr>
          <w:sz w:val="40"/>
          <w:szCs w:val="40"/>
        </w:rPr>
      </w:pPr>
      <w:bookmarkStart w:id="0" w:name="_GoBack"/>
      <w:bookmarkEnd w:id="0"/>
    </w:p>
    <w:p w:rsidR="00AC00AB" w:rsidRDefault="00AC00AB" w:rsidP="00AC00AB">
      <w:pPr>
        <w:tabs>
          <w:tab w:val="left" w:pos="3795"/>
        </w:tabs>
        <w:jc w:val="center"/>
        <w:rPr>
          <w:sz w:val="40"/>
          <w:szCs w:val="40"/>
        </w:rPr>
      </w:pPr>
      <w:r>
        <w:rPr>
          <w:sz w:val="40"/>
          <w:szCs w:val="40"/>
        </w:rPr>
        <w:t>levelező tagozat/2 féléves</w:t>
      </w:r>
    </w:p>
    <w:p w:rsidR="00AC00AB" w:rsidRDefault="00AC00AB" w:rsidP="00AC00AB">
      <w:pPr>
        <w:tabs>
          <w:tab w:val="left" w:pos="3795"/>
        </w:tabs>
        <w:jc w:val="center"/>
        <w:rPr>
          <w:sz w:val="40"/>
          <w:szCs w:val="40"/>
        </w:rPr>
      </w:pPr>
    </w:p>
    <w:p w:rsidR="00AC00AB" w:rsidRDefault="00AC00AB" w:rsidP="00AC00AB">
      <w:pPr>
        <w:tabs>
          <w:tab w:val="left" w:pos="3795"/>
        </w:tabs>
        <w:jc w:val="center"/>
        <w:rPr>
          <w:b/>
          <w:sz w:val="40"/>
          <w:szCs w:val="40"/>
        </w:rPr>
      </w:pPr>
      <w:r>
        <w:rPr>
          <w:b/>
          <w:sz w:val="40"/>
          <w:szCs w:val="40"/>
        </w:rPr>
        <w:t xml:space="preserve">Tantárgyi tematikák </w:t>
      </w:r>
    </w:p>
    <w:p w:rsidR="00AC00AB" w:rsidRDefault="00AC00AB" w:rsidP="00AC00AB">
      <w:pPr>
        <w:tabs>
          <w:tab w:val="left" w:pos="3795"/>
        </w:tabs>
        <w:jc w:val="center"/>
        <w:rPr>
          <w:b/>
          <w:sz w:val="40"/>
          <w:szCs w:val="40"/>
        </w:rPr>
      </w:pPr>
    </w:p>
    <w:p w:rsidR="00AC00AB" w:rsidRDefault="00AC00AB" w:rsidP="00AC00AB">
      <w:pPr>
        <w:tabs>
          <w:tab w:val="left" w:pos="3795"/>
        </w:tabs>
        <w:jc w:val="center"/>
        <w:rPr>
          <w:b/>
          <w:sz w:val="40"/>
          <w:szCs w:val="40"/>
        </w:rPr>
      </w:pPr>
      <w:r>
        <w:rPr>
          <w:b/>
          <w:sz w:val="40"/>
          <w:szCs w:val="40"/>
        </w:rPr>
        <w:t>2020/2021. tanév</w:t>
      </w:r>
    </w:p>
    <w:p w:rsidR="00AC00AB" w:rsidRDefault="00AC00AB" w:rsidP="00AC00AB">
      <w:pPr>
        <w:tabs>
          <w:tab w:val="left" w:pos="3795"/>
        </w:tabs>
        <w:jc w:val="center"/>
        <w:rPr>
          <w:sz w:val="40"/>
          <w:szCs w:val="40"/>
        </w:rPr>
      </w:pPr>
    </w:p>
    <w:p w:rsidR="00AC00AB" w:rsidRDefault="00AC00AB" w:rsidP="00AC00AB">
      <w:pPr>
        <w:tabs>
          <w:tab w:val="left" w:pos="3795"/>
        </w:tabs>
        <w:jc w:val="center"/>
        <w:rPr>
          <w:b/>
          <w:sz w:val="40"/>
          <w:szCs w:val="40"/>
        </w:rPr>
      </w:pPr>
    </w:p>
    <w:p w:rsidR="00AC00AB" w:rsidRDefault="00AC00AB" w:rsidP="00AC00AB">
      <w:pPr>
        <w:tabs>
          <w:tab w:val="left" w:pos="3795"/>
        </w:tabs>
        <w:jc w:val="center"/>
        <w:rPr>
          <w:sz w:val="40"/>
          <w:szCs w:val="40"/>
        </w:rPr>
      </w:pPr>
    </w:p>
    <w:p w:rsidR="00AC00AB" w:rsidRDefault="00AC00AB" w:rsidP="00AC00AB">
      <w:pPr>
        <w:tabs>
          <w:tab w:val="left" w:pos="3795"/>
        </w:tabs>
        <w:jc w:val="center"/>
        <w:rPr>
          <w:sz w:val="40"/>
          <w:szCs w:val="40"/>
        </w:rPr>
      </w:pPr>
      <w:r>
        <w:rPr>
          <w:sz w:val="40"/>
          <w:szCs w:val="40"/>
        </w:rPr>
        <w:t>Debrecen</w:t>
      </w:r>
    </w:p>
    <w:p w:rsidR="00AC00AB" w:rsidRDefault="00AC00AB" w:rsidP="00AC00AB">
      <w:pPr>
        <w:tabs>
          <w:tab w:val="left" w:pos="1701"/>
        </w:tabs>
        <w:rPr>
          <w:i/>
          <w:sz w:val="40"/>
          <w:szCs w:val="40"/>
          <w:u w:val="single"/>
        </w:rPr>
      </w:pPr>
    </w:p>
    <w:p w:rsidR="00AC00AB" w:rsidRDefault="00AC00AB" w:rsidP="00AC00AB">
      <w:pPr>
        <w:tabs>
          <w:tab w:val="left" w:pos="1701"/>
        </w:tabs>
        <w:rPr>
          <w:i/>
          <w:sz w:val="40"/>
          <w:szCs w:val="40"/>
          <w:u w:val="single"/>
        </w:rPr>
      </w:pPr>
    </w:p>
    <w:p w:rsidR="00AC00AB" w:rsidRDefault="00AC00AB" w:rsidP="00AC00AB">
      <w:pPr>
        <w:tabs>
          <w:tab w:val="left" w:pos="1701"/>
        </w:tabs>
        <w:rPr>
          <w:i/>
          <w:sz w:val="40"/>
          <w:szCs w:val="40"/>
          <w:u w:val="single"/>
        </w:rPr>
      </w:pPr>
    </w:p>
    <w:p w:rsidR="00AC00AB" w:rsidRDefault="00AC00AB" w:rsidP="00AC00AB">
      <w:pPr>
        <w:tabs>
          <w:tab w:val="left" w:pos="1701"/>
        </w:tabs>
        <w:rPr>
          <w:i/>
          <w:sz w:val="40"/>
          <w:szCs w:val="40"/>
          <w:u w:val="single"/>
        </w:rPr>
      </w:pPr>
    </w:p>
    <w:p w:rsidR="00AC00AB" w:rsidRDefault="00AC00AB" w:rsidP="00AC00AB">
      <w:pPr>
        <w:tabs>
          <w:tab w:val="left" w:pos="1701"/>
        </w:tabs>
        <w:rPr>
          <w:i/>
          <w:sz w:val="40"/>
          <w:szCs w:val="40"/>
          <w:u w:val="single"/>
        </w:rPr>
      </w:pPr>
    </w:p>
    <w:p w:rsidR="00AC00AB" w:rsidRDefault="00AC00AB" w:rsidP="00AC00AB">
      <w:pPr>
        <w:tabs>
          <w:tab w:val="left" w:pos="1701"/>
        </w:tabs>
        <w:rPr>
          <w:i/>
          <w:sz w:val="40"/>
          <w:szCs w:val="40"/>
          <w:u w:val="single"/>
        </w:rPr>
      </w:pPr>
    </w:p>
    <w:p w:rsidR="00AC00AB" w:rsidRDefault="00AC00AB" w:rsidP="00AC00AB">
      <w:pPr>
        <w:tabs>
          <w:tab w:val="left" w:pos="1701"/>
        </w:tabs>
        <w:rPr>
          <w:i/>
          <w:sz w:val="40"/>
          <w:szCs w:val="40"/>
          <w:u w:val="single"/>
        </w:rPr>
      </w:pPr>
    </w:p>
    <w:p w:rsidR="00AC00AB" w:rsidRDefault="00AC00AB" w:rsidP="00AC00AB">
      <w:pPr>
        <w:rPr>
          <w:i/>
          <w:sz w:val="40"/>
          <w:szCs w:val="40"/>
          <w:u w:val="single"/>
        </w:rPr>
      </w:pPr>
      <w:r>
        <w:rPr>
          <w:i/>
          <w:sz w:val="40"/>
          <w:szCs w:val="40"/>
          <w:u w:val="single"/>
        </w:rPr>
        <w:t>Megjegyzés: Az oktatók a változtatás jogát fenntartják a tematikák vonatkozásában!</w:t>
      </w:r>
    </w:p>
    <w:p w:rsidR="00AC00AB" w:rsidRDefault="00AC00AB" w:rsidP="00AC00AB">
      <w:r>
        <w:br w:type="page"/>
      </w:r>
    </w:p>
    <w:tbl>
      <w:tblPr>
        <w:tblW w:w="9939" w:type="dxa"/>
        <w:jc w:val="center"/>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8642A8" w:rsidRPr="0087262E" w:rsidTr="008642A8">
        <w:trPr>
          <w:cantSplit/>
          <w:trHeight w:val="420"/>
          <w:jc w:val="center"/>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8642A8" w:rsidRPr="00AE0790" w:rsidRDefault="008642A8" w:rsidP="008642A8">
            <w:pPr>
              <w:ind w:left="20"/>
              <w:rPr>
                <w:rFonts w:eastAsia="Arial Unicode MS"/>
              </w:rPr>
            </w:pPr>
            <w:r w:rsidRPr="00AE0790">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8642A8" w:rsidRPr="00885992" w:rsidRDefault="008642A8" w:rsidP="008642A8">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8642A8" w:rsidRPr="009B63E2" w:rsidRDefault="008642A8" w:rsidP="008642A8">
            <w:pPr>
              <w:jc w:val="center"/>
              <w:rPr>
                <w:b/>
              </w:rPr>
            </w:pPr>
            <w:r w:rsidRPr="009B63E2">
              <w:rPr>
                <w:b/>
              </w:rPr>
              <w:t xml:space="preserve">Gazdasági ismeretek tanításának </w:t>
            </w:r>
          </w:p>
          <w:p w:rsidR="008642A8" w:rsidRPr="00885992" w:rsidRDefault="008642A8" w:rsidP="008642A8">
            <w:pPr>
              <w:jc w:val="center"/>
              <w:rPr>
                <w:rFonts w:eastAsia="Arial Unicode MS"/>
                <w:b/>
                <w:szCs w:val="16"/>
              </w:rPr>
            </w:pPr>
            <w:r w:rsidRPr="009B63E2">
              <w:rPr>
                <w:b/>
              </w:rPr>
              <w:t>módszertana</w:t>
            </w:r>
          </w:p>
        </w:tc>
        <w:tc>
          <w:tcPr>
            <w:tcW w:w="855" w:type="dxa"/>
            <w:vMerge w:val="restart"/>
            <w:tcBorders>
              <w:top w:val="single" w:sz="4" w:space="0" w:color="auto"/>
              <w:left w:val="single" w:sz="4" w:space="0" w:color="auto"/>
              <w:right w:val="single" w:sz="4" w:space="0" w:color="auto"/>
            </w:tcBorders>
            <w:vAlign w:val="center"/>
          </w:tcPr>
          <w:p w:rsidR="008642A8" w:rsidRPr="0087262E" w:rsidRDefault="008642A8" w:rsidP="008642A8">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8642A8" w:rsidRPr="0087262E" w:rsidRDefault="008642A8" w:rsidP="008642A8">
            <w:pPr>
              <w:jc w:val="center"/>
              <w:rPr>
                <w:rFonts w:eastAsia="Arial Unicode MS"/>
                <w:b/>
              </w:rPr>
            </w:pPr>
            <w:r w:rsidRPr="008D343D">
              <w:rPr>
                <w:rFonts w:eastAsia="Arial Unicode MS"/>
                <w:b/>
              </w:rPr>
              <w:t>GT_MKTL001-17</w:t>
            </w:r>
          </w:p>
        </w:tc>
      </w:tr>
      <w:tr w:rsidR="008642A8" w:rsidRPr="0087262E" w:rsidTr="008642A8">
        <w:trPr>
          <w:cantSplit/>
          <w:trHeight w:val="420"/>
          <w:jc w:val="center"/>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8642A8" w:rsidRPr="00AE0790" w:rsidRDefault="008642A8" w:rsidP="008642A8">
            <w:pPr>
              <w:rPr>
                <w:rFonts w:eastAsia="Arial Unicode MS"/>
              </w:rPr>
            </w:pPr>
          </w:p>
        </w:tc>
        <w:tc>
          <w:tcPr>
            <w:tcW w:w="1427" w:type="dxa"/>
            <w:gridSpan w:val="2"/>
            <w:tcBorders>
              <w:top w:val="nil"/>
              <w:left w:val="nil"/>
              <w:bottom w:val="single" w:sz="4" w:space="0" w:color="auto"/>
              <w:right w:val="single" w:sz="4" w:space="0" w:color="auto"/>
            </w:tcBorders>
            <w:vAlign w:val="center"/>
          </w:tcPr>
          <w:p w:rsidR="008642A8" w:rsidRPr="0084731C" w:rsidRDefault="008642A8" w:rsidP="008642A8">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8642A8" w:rsidRPr="00191C71" w:rsidRDefault="008642A8" w:rsidP="008642A8">
            <w:pPr>
              <w:jc w:val="center"/>
              <w:rPr>
                <w:b/>
              </w:rPr>
            </w:pPr>
            <w:r>
              <w:rPr>
                <w:b/>
              </w:rPr>
              <w:t>Teaching Methods of Economic</w:t>
            </w:r>
            <w:r>
              <w:rPr>
                <w:b/>
              </w:rPr>
              <w:br/>
            </w:r>
            <w:r w:rsidR="00BD1246">
              <w:rPr>
                <w:b/>
              </w:rPr>
              <w:t>Education</w:t>
            </w:r>
          </w:p>
        </w:tc>
        <w:tc>
          <w:tcPr>
            <w:tcW w:w="855" w:type="dxa"/>
            <w:vMerge/>
            <w:tcBorders>
              <w:left w:val="single" w:sz="4" w:space="0" w:color="auto"/>
              <w:bottom w:val="single" w:sz="4" w:space="0" w:color="auto"/>
              <w:right w:val="single" w:sz="4" w:space="0" w:color="auto"/>
            </w:tcBorders>
            <w:vAlign w:val="center"/>
          </w:tcPr>
          <w:p w:rsidR="008642A8" w:rsidRPr="0087262E" w:rsidRDefault="008642A8" w:rsidP="008642A8">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8642A8" w:rsidRPr="0087262E" w:rsidRDefault="008642A8" w:rsidP="008642A8">
            <w:pPr>
              <w:rPr>
                <w:rFonts w:eastAsia="Arial Unicode MS"/>
                <w:sz w:val="16"/>
                <w:szCs w:val="16"/>
              </w:rPr>
            </w:pPr>
          </w:p>
        </w:tc>
      </w:tr>
      <w:tr w:rsidR="008642A8" w:rsidRPr="0087262E" w:rsidTr="008642A8">
        <w:trPr>
          <w:cantSplit/>
          <w:trHeight w:val="420"/>
          <w:jc w:val="center"/>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642A8" w:rsidRPr="0087262E" w:rsidRDefault="008642A8" w:rsidP="008642A8">
            <w:pPr>
              <w:jc w:val="center"/>
              <w:rPr>
                <w:b/>
                <w:bCs/>
                <w:sz w:val="24"/>
                <w:szCs w:val="24"/>
              </w:rPr>
            </w:pPr>
          </w:p>
        </w:tc>
      </w:tr>
      <w:tr w:rsidR="008642A8" w:rsidRPr="0087262E" w:rsidTr="008642A8">
        <w:trPr>
          <w:cantSplit/>
          <w:trHeight w:val="420"/>
          <w:jc w:val="center"/>
        </w:trPr>
        <w:tc>
          <w:tcPr>
            <w:tcW w:w="3119" w:type="dxa"/>
            <w:gridSpan w:val="5"/>
            <w:tcBorders>
              <w:top w:val="single" w:sz="4" w:space="0" w:color="auto"/>
              <w:left w:val="single" w:sz="4" w:space="0" w:color="auto"/>
              <w:bottom w:val="single" w:sz="4" w:space="0" w:color="auto"/>
              <w:right w:val="single" w:sz="4" w:space="0" w:color="auto"/>
            </w:tcBorders>
            <w:vAlign w:val="center"/>
          </w:tcPr>
          <w:p w:rsidR="008642A8" w:rsidRPr="0087262E" w:rsidRDefault="008642A8" w:rsidP="008642A8">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8642A8" w:rsidRPr="0087262E" w:rsidRDefault="008642A8" w:rsidP="008642A8">
            <w:pPr>
              <w:jc w:val="center"/>
              <w:rPr>
                <w:b/>
              </w:rPr>
            </w:pPr>
          </w:p>
        </w:tc>
      </w:tr>
      <w:tr w:rsidR="008642A8" w:rsidRPr="0087262E" w:rsidTr="008642A8">
        <w:trPr>
          <w:trHeight w:val="420"/>
          <w:jc w:val="center"/>
        </w:trPr>
        <w:tc>
          <w:tcPr>
            <w:tcW w:w="3119" w:type="dxa"/>
            <w:gridSpan w:val="5"/>
            <w:tcBorders>
              <w:top w:val="single" w:sz="4" w:space="0" w:color="auto"/>
              <w:left w:val="single" w:sz="4" w:space="0" w:color="auto"/>
              <w:bottom w:val="single" w:sz="4" w:space="0" w:color="auto"/>
              <w:right w:val="single" w:sz="4" w:space="0" w:color="auto"/>
            </w:tcBorders>
            <w:vAlign w:val="center"/>
          </w:tcPr>
          <w:p w:rsidR="008642A8" w:rsidRPr="00AE0790" w:rsidRDefault="008642A8" w:rsidP="008642A8">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8642A8" w:rsidRPr="00AE0790" w:rsidRDefault="008642A8" w:rsidP="008642A8">
            <w:pPr>
              <w:jc w:val="center"/>
              <w:rPr>
                <w:rFonts w:eastAsia="Arial Unicode MS"/>
              </w:rPr>
            </w:pPr>
          </w:p>
        </w:tc>
        <w:tc>
          <w:tcPr>
            <w:tcW w:w="855" w:type="dxa"/>
            <w:tcBorders>
              <w:top w:val="single" w:sz="4" w:space="0" w:color="auto"/>
              <w:left w:val="nil"/>
              <w:bottom w:val="single" w:sz="4" w:space="0" w:color="auto"/>
              <w:right w:val="single" w:sz="4" w:space="0" w:color="auto"/>
            </w:tcBorders>
            <w:vAlign w:val="center"/>
          </w:tcPr>
          <w:p w:rsidR="008642A8" w:rsidRPr="00AE0790" w:rsidRDefault="008642A8" w:rsidP="008642A8">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8642A8" w:rsidRPr="00AE0790" w:rsidRDefault="008642A8" w:rsidP="008642A8">
            <w:pPr>
              <w:jc w:val="center"/>
              <w:rPr>
                <w:rFonts w:eastAsia="Arial Unicode MS"/>
              </w:rPr>
            </w:pPr>
          </w:p>
        </w:tc>
      </w:tr>
      <w:tr w:rsidR="008642A8" w:rsidRPr="0087262E" w:rsidTr="008642A8">
        <w:trPr>
          <w:cantSplit/>
          <w:trHeight w:val="193"/>
          <w:jc w:val="center"/>
        </w:trPr>
        <w:tc>
          <w:tcPr>
            <w:tcW w:w="1604" w:type="dxa"/>
            <w:gridSpan w:val="2"/>
            <w:vMerge w:val="restart"/>
            <w:tcBorders>
              <w:top w:val="single" w:sz="4" w:space="0" w:color="auto"/>
              <w:left w:val="single" w:sz="4" w:space="0" w:color="auto"/>
              <w:right w:val="single" w:sz="4" w:space="0" w:color="auto"/>
            </w:tcBorders>
            <w:vAlign w:val="center"/>
          </w:tcPr>
          <w:p w:rsidR="008642A8" w:rsidRPr="00AE0790" w:rsidRDefault="008642A8" w:rsidP="008642A8">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8642A8" w:rsidRPr="00AE0790" w:rsidRDefault="008642A8" w:rsidP="008642A8">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8642A8" w:rsidRPr="00AE0790" w:rsidRDefault="008642A8" w:rsidP="008642A8">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8642A8" w:rsidRPr="00AE0790" w:rsidRDefault="008642A8" w:rsidP="008642A8">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8642A8" w:rsidRPr="00AE0790" w:rsidRDefault="008642A8" w:rsidP="008642A8">
            <w:pPr>
              <w:jc w:val="center"/>
            </w:pPr>
            <w:r w:rsidRPr="00AE0790">
              <w:t>Oktatás nyelve</w:t>
            </w:r>
          </w:p>
        </w:tc>
      </w:tr>
      <w:tr w:rsidR="008642A8" w:rsidRPr="0087262E" w:rsidTr="008642A8">
        <w:trPr>
          <w:cantSplit/>
          <w:trHeight w:val="221"/>
          <w:jc w:val="center"/>
        </w:trPr>
        <w:tc>
          <w:tcPr>
            <w:tcW w:w="1604" w:type="dxa"/>
            <w:gridSpan w:val="2"/>
            <w:vMerge/>
            <w:tcBorders>
              <w:left w:val="single" w:sz="4" w:space="0" w:color="auto"/>
              <w:bottom w:val="single" w:sz="4" w:space="0" w:color="auto"/>
              <w:right w:val="single" w:sz="4" w:space="0" w:color="auto"/>
            </w:tcBorders>
            <w:vAlign w:val="center"/>
          </w:tcPr>
          <w:p w:rsidR="008642A8" w:rsidRPr="0087262E" w:rsidRDefault="008642A8" w:rsidP="008642A8">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8642A8" w:rsidRPr="0087262E" w:rsidRDefault="008642A8" w:rsidP="008642A8">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8642A8" w:rsidRPr="0087262E" w:rsidRDefault="008642A8" w:rsidP="008642A8">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8642A8" w:rsidRPr="0087262E" w:rsidRDefault="008642A8" w:rsidP="008642A8">
            <w:pPr>
              <w:rPr>
                <w:sz w:val="16"/>
                <w:szCs w:val="16"/>
              </w:rPr>
            </w:pPr>
          </w:p>
        </w:tc>
        <w:tc>
          <w:tcPr>
            <w:tcW w:w="855" w:type="dxa"/>
            <w:vMerge/>
            <w:tcBorders>
              <w:left w:val="single" w:sz="4" w:space="0" w:color="auto"/>
              <w:bottom w:val="single" w:sz="4" w:space="0" w:color="auto"/>
              <w:right w:val="single" w:sz="4" w:space="0" w:color="auto"/>
            </w:tcBorders>
            <w:vAlign w:val="center"/>
          </w:tcPr>
          <w:p w:rsidR="008642A8" w:rsidRPr="0087262E" w:rsidRDefault="008642A8" w:rsidP="008642A8">
            <w:pPr>
              <w:rPr>
                <w:sz w:val="16"/>
                <w:szCs w:val="16"/>
              </w:rPr>
            </w:pPr>
          </w:p>
        </w:tc>
        <w:tc>
          <w:tcPr>
            <w:tcW w:w="2411" w:type="dxa"/>
            <w:vMerge/>
            <w:tcBorders>
              <w:left w:val="single" w:sz="4" w:space="0" w:color="auto"/>
              <w:bottom w:val="single" w:sz="4" w:space="0" w:color="auto"/>
              <w:right w:val="single" w:sz="4" w:space="0" w:color="auto"/>
            </w:tcBorders>
            <w:vAlign w:val="center"/>
          </w:tcPr>
          <w:p w:rsidR="008642A8" w:rsidRPr="0087262E" w:rsidRDefault="008642A8" w:rsidP="008642A8">
            <w:pPr>
              <w:rPr>
                <w:sz w:val="16"/>
                <w:szCs w:val="16"/>
              </w:rPr>
            </w:pPr>
          </w:p>
        </w:tc>
      </w:tr>
      <w:tr w:rsidR="008642A8" w:rsidRPr="0087262E" w:rsidTr="008642A8">
        <w:trPr>
          <w:cantSplit/>
          <w:trHeight w:val="274"/>
          <w:jc w:val="center"/>
        </w:trPr>
        <w:tc>
          <w:tcPr>
            <w:tcW w:w="933" w:type="dxa"/>
            <w:tcBorders>
              <w:top w:val="single" w:sz="4" w:space="0" w:color="auto"/>
              <w:left w:val="single" w:sz="4" w:space="0" w:color="auto"/>
              <w:bottom w:val="single" w:sz="4" w:space="0" w:color="auto"/>
              <w:right w:val="single" w:sz="4" w:space="0" w:color="auto"/>
            </w:tcBorders>
            <w:vAlign w:val="center"/>
          </w:tcPr>
          <w:p w:rsidR="008642A8" w:rsidRPr="0087262E" w:rsidRDefault="008642A8" w:rsidP="008642A8">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8642A8" w:rsidRPr="00930297" w:rsidRDefault="008642A8" w:rsidP="008642A8">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8642A8" w:rsidRPr="0087262E" w:rsidRDefault="008642A8" w:rsidP="008642A8">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8642A8" w:rsidRPr="0087262E" w:rsidRDefault="008642A8" w:rsidP="008642A8">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8642A8" w:rsidRPr="0087262E" w:rsidRDefault="008642A8" w:rsidP="008642A8">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8642A8" w:rsidRPr="0087262E" w:rsidRDefault="008642A8" w:rsidP="008642A8">
            <w:pPr>
              <w:jc w:val="center"/>
              <w:rPr>
                <w:b/>
                <w:sz w:val="16"/>
                <w:szCs w:val="16"/>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8642A8" w:rsidRPr="0087262E" w:rsidRDefault="008642A8" w:rsidP="008642A8">
            <w:pPr>
              <w:jc w:val="center"/>
              <w:rPr>
                <w:b/>
              </w:rPr>
            </w:pPr>
            <w:r>
              <w:rPr>
                <w:b/>
              </w:rPr>
              <w:t>Gyakorlati jegy</w:t>
            </w:r>
          </w:p>
        </w:tc>
        <w:tc>
          <w:tcPr>
            <w:tcW w:w="855" w:type="dxa"/>
            <w:vMerge w:val="restart"/>
            <w:tcBorders>
              <w:top w:val="single" w:sz="4" w:space="0" w:color="auto"/>
              <w:left w:val="single" w:sz="4" w:space="0" w:color="auto"/>
              <w:right w:val="single" w:sz="4" w:space="0" w:color="auto"/>
            </w:tcBorders>
            <w:vAlign w:val="center"/>
          </w:tcPr>
          <w:p w:rsidR="008642A8" w:rsidRPr="0087262E" w:rsidRDefault="008642A8" w:rsidP="008642A8">
            <w:pPr>
              <w:jc w:val="center"/>
              <w:rPr>
                <w:b/>
              </w:rPr>
            </w:pPr>
            <w:r>
              <w:rPr>
                <w:b/>
              </w:rPr>
              <w:t>4</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8642A8" w:rsidRPr="0087262E" w:rsidRDefault="008642A8" w:rsidP="008642A8">
            <w:pPr>
              <w:jc w:val="center"/>
              <w:rPr>
                <w:b/>
              </w:rPr>
            </w:pPr>
            <w:r>
              <w:rPr>
                <w:b/>
              </w:rPr>
              <w:t>magyar</w:t>
            </w:r>
          </w:p>
        </w:tc>
      </w:tr>
      <w:tr w:rsidR="008642A8" w:rsidRPr="0087262E" w:rsidTr="008642A8">
        <w:trPr>
          <w:cantSplit/>
          <w:trHeight w:val="279"/>
          <w:jc w:val="center"/>
        </w:trPr>
        <w:tc>
          <w:tcPr>
            <w:tcW w:w="933" w:type="dxa"/>
            <w:tcBorders>
              <w:top w:val="single" w:sz="4" w:space="0" w:color="auto"/>
              <w:left w:val="single" w:sz="4" w:space="0" w:color="auto"/>
              <w:bottom w:val="single" w:sz="4" w:space="0" w:color="auto"/>
              <w:right w:val="single" w:sz="4" w:space="0" w:color="auto"/>
            </w:tcBorders>
            <w:vAlign w:val="center"/>
          </w:tcPr>
          <w:p w:rsidR="008642A8" w:rsidRPr="0087262E" w:rsidRDefault="008642A8" w:rsidP="008642A8">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8642A8" w:rsidRPr="00930297" w:rsidRDefault="008642A8" w:rsidP="008642A8">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8642A8" w:rsidRPr="00282AFF" w:rsidRDefault="008642A8" w:rsidP="008642A8">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8642A8" w:rsidRPr="00DA5E3F" w:rsidRDefault="008642A8" w:rsidP="008642A8">
            <w:pPr>
              <w:jc w:val="center"/>
              <w:rPr>
                <w:b/>
                <w:sz w:val="16"/>
                <w:szCs w:val="16"/>
              </w:rPr>
            </w:pPr>
            <w:r>
              <w:rPr>
                <w:b/>
                <w:sz w:val="16"/>
                <w:szCs w:val="16"/>
              </w:rPr>
              <w:t>0</w:t>
            </w:r>
          </w:p>
        </w:tc>
        <w:tc>
          <w:tcPr>
            <w:tcW w:w="850" w:type="dxa"/>
            <w:tcBorders>
              <w:top w:val="single" w:sz="4" w:space="0" w:color="auto"/>
              <w:left w:val="single" w:sz="4" w:space="0" w:color="auto"/>
              <w:bottom w:val="single" w:sz="4" w:space="0" w:color="auto"/>
              <w:right w:val="single" w:sz="4" w:space="0" w:color="auto"/>
            </w:tcBorders>
            <w:vAlign w:val="center"/>
          </w:tcPr>
          <w:p w:rsidR="008642A8" w:rsidRPr="0087262E" w:rsidRDefault="008642A8" w:rsidP="008642A8">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8642A8" w:rsidRPr="00191C71" w:rsidRDefault="008642A8" w:rsidP="008642A8">
            <w:pPr>
              <w:jc w:val="center"/>
              <w:rPr>
                <w:b/>
                <w:sz w:val="16"/>
                <w:szCs w:val="16"/>
              </w:rPr>
            </w:pPr>
            <w:r>
              <w:rPr>
                <w:b/>
                <w:sz w:val="16"/>
                <w:szCs w:val="16"/>
              </w:rPr>
              <w:t>15</w:t>
            </w:r>
          </w:p>
        </w:tc>
        <w:tc>
          <w:tcPr>
            <w:tcW w:w="1762" w:type="dxa"/>
            <w:vMerge/>
            <w:tcBorders>
              <w:left w:val="single" w:sz="4" w:space="0" w:color="auto"/>
              <w:bottom w:val="single" w:sz="4" w:space="0" w:color="auto"/>
              <w:right w:val="single" w:sz="4" w:space="0" w:color="auto"/>
            </w:tcBorders>
            <w:shd w:val="clear" w:color="auto" w:fill="E5DFEC"/>
            <w:vAlign w:val="center"/>
          </w:tcPr>
          <w:p w:rsidR="008642A8" w:rsidRPr="0087262E" w:rsidRDefault="008642A8" w:rsidP="008642A8">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8642A8" w:rsidRPr="0087262E" w:rsidRDefault="008642A8" w:rsidP="008642A8">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8642A8" w:rsidRPr="0087262E" w:rsidRDefault="008642A8" w:rsidP="008642A8">
            <w:pPr>
              <w:jc w:val="center"/>
              <w:rPr>
                <w:sz w:val="16"/>
                <w:szCs w:val="16"/>
              </w:rPr>
            </w:pPr>
          </w:p>
        </w:tc>
      </w:tr>
      <w:tr w:rsidR="008642A8" w:rsidRPr="0087262E" w:rsidTr="008642A8">
        <w:trPr>
          <w:cantSplit/>
          <w:trHeight w:val="251"/>
          <w:jc w:val="center"/>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8642A8" w:rsidRPr="00AE0790" w:rsidRDefault="008642A8" w:rsidP="008642A8">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8642A8" w:rsidRPr="00AE0790" w:rsidRDefault="008642A8" w:rsidP="008642A8">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8642A8" w:rsidRPr="00740E47" w:rsidRDefault="008642A8" w:rsidP="008642A8">
            <w:pPr>
              <w:jc w:val="center"/>
              <w:rPr>
                <w:b/>
                <w:sz w:val="16"/>
                <w:szCs w:val="16"/>
              </w:rPr>
            </w:pPr>
            <w:r>
              <w:rPr>
                <w:b/>
                <w:sz w:val="16"/>
                <w:szCs w:val="16"/>
              </w:rPr>
              <w:t>Nagyné Biró Edit</w:t>
            </w:r>
          </w:p>
        </w:tc>
        <w:tc>
          <w:tcPr>
            <w:tcW w:w="855" w:type="dxa"/>
            <w:tcBorders>
              <w:top w:val="single" w:sz="4" w:space="0" w:color="auto"/>
              <w:left w:val="nil"/>
              <w:bottom w:val="single" w:sz="4" w:space="0" w:color="auto"/>
              <w:right w:val="single" w:sz="4" w:space="0" w:color="auto"/>
            </w:tcBorders>
            <w:vAlign w:val="center"/>
          </w:tcPr>
          <w:p w:rsidR="008642A8" w:rsidRPr="0087262E" w:rsidRDefault="008642A8" w:rsidP="008642A8">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8642A8" w:rsidRPr="00191C71" w:rsidRDefault="008642A8" w:rsidP="008642A8">
            <w:pPr>
              <w:jc w:val="center"/>
              <w:rPr>
                <w:b/>
              </w:rPr>
            </w:pPr>
          </w:p>
        </w:tc>
      </w:tr>
      <w:tr w:rsidR="008642A8" w:rsidRPr="0087262E" w:rsidTr="008642A8">
        <w:trPr>
          <w:cantSplit/>
          <w:trHeight w:val="460"/>
          <w:jc w:val="center"/>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642A8" w:rsidRPr="00B21A18" w:rsidRDefault="008642A8" w:rsidP="008642A8">
            <w:r w:rsidRPr="00B21A18">
              <w:rPr>
                <w:b/>
                <w:bCs/>
              </w:rPr>
              <w:t xml:space="preserve">A kurzus célja, </w:t>
            </w:r>
            <w:r w:rsidRPr="00B21A18">
              <w:t>hogy a hallgatók</w:t>
            </w:r>
          </w:p>
          <w:p w:rsidR="008642A8" w:rsidRPr="00B21A18" w:rsidRDefault="008642A8" w:rsidP="008642A8">
            <w:pPr>
              <w:shd w:val="clear" w:color="auto" w:fill="E5DFEC"/>
              <w:suppressAutoHyphens/>
              <w:autoSpaceDE w:val="0"/>
              <w:spacing w:before="60" w:after="60"/>
              <w:ind w:left="417" w:right="113"/>
              <w:jc w:val="both"/>
            </w:pPr>
            <w:r w:rsidRPr="0022749F">
              <w:t xml:space="preserve">A tantárgyhoz tartozó témakörök feldolgozása </w:t>
            </w:r>
            <w:r>
              <w:t>a gyakorlati dolgok szem előtt tartásával történik. A változó törvények figyelembevételével és az aktuális kerettantervekkel, programtervekkel, követelményekkel legyenek tisztában a hallgatók. Ismerjék a gazdasági tantárgyak tanításához szükséges módszereket.</w:t>
            </w:r>
          </w:p>
          <w:p w:rsidR="008642A8" w:rsidRPr="00B21A18" w:rsidRDefault="008642A8" w:rsidP="008642A8"/>
        </w:tc>
      </w:tr>
      <w:tr w:rsidR="008642A8" w:rsidRPr="0087262E" w:rsidTr="008642A8">
        <w:trPr>
          <w:cantSplit/>
          <w:trHeight w:val="1400"/>
          <w:jc w:val="center"/>
        </w:trPr>
        <w:tc>
          <w:tcPr>
            <w:tcW w:w="9939" w:type="dxa"/>
            <w:gridSpan w:val="10"/>
            <w:tcBorders>
              <w:top w:val="single" w:sz="4" w:space="0" w:color="auto"/>
              <w:left w:val="single" w:sz="4" w:space="0" w:color="auto"/>
              <w:right w:val="single" w:sz="4" w:space="0" w:color="000000"/>
            </w:tcBorders>
            <w:vAlign w:val="center"/>
          </w:tcPr>
          <w:p w:rsidR="008642A8" w:rsidRDefault="008642A8" w:rsidP="008642A8">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rsidR="008642A8" w:rsidRDefault="008642A8" w:rsidP="008642A8">
            <w:pPr>
              <w:jc w:val="both"/>
              <w:rPr>
                <w:b/>
                <w:bCs/>
              </w:rPr>
            </w:pPr>
          </w:p>
          <w:p w:rsidR="008642A8" w:rsidRPr="00B21A18" w:rsidRDefault="008642A8" w:rsidP="008642A8">
            <w:pPr>
              <w:ind w:left="402"/>
              <w:jc w:val="both"/>
              <w:rPr>
                <w:i/>
              </w:rPr>
            </w:pPr>
            <w:r w:rsidRPr="00B21A18">
              <w:rPr>
                <w:i/>
              </w:rPr>
              <w:t xml:space="preserve">Tudás: </w:t>
            </w:r>
          </w:p>
          <w:p w:rsidR="008642A8" w:rsidRPr="00B21A18" w:rsidRDefault="008642A8" w:rsidP="008642A8">
            <w:pPr>
              <w:shd w:val="clear" w:color="auto" w:fill="E5DFEC"/>
              <w:suppressAutoHyphens/>
              <w:autoSpaceDE w:val="0"/>
              <w:spacing w:before="60" w:after="60"/>
              <w:ind w:left="417" w:right="113"/>
              <w:jc w:val="both"/>
            </w:pPr>
            <w:r>
              <w:t>Ismeri és rendszerezi a szakképzéssel kapcsolatos szabályozókat; meg tudja a tanítási folyamatot tervezni, ismeri a tanítási folyamat során alkalmazandó dokumentumokat. Tudja alkalmazni a megismert tanítási módszereket.</w:t>
            </w:r>
          </w:p>
          <w:p w:rsidR="008642A8" w:rsidRPr="00B21A18" w:rsidRDefault="008642A8" w:rsidP="008642A8">
            <w:pPr>
              <w:ind w:left="402"/>
              <w:jc w:val="both"/>
              <w:rPr>
                <w:i/>
              </w:rPr>
            </w:pPr>
            <w:r w:rsidRPr="00B21A18">
              <w:rPr>
                <w:i/>
              </w:rPr>
              <w:t>Képesség:</w:t>
            </w:r>
          </w:p>
          <w:p w:rsidR="008642A8" w:rsidRPr="00B21A18" w:rsidRDefault="008642A8" w:rsidP="008642A8">
            <w:pPr>
              <w:shd w:val="clear" w:color="auto" w:fill="E5DFEC"/>
              <w:suppressAutoHyphens/>
              <w:autoSpaceDE w:val="0"/>
              <w:spacing w:before="60" w:after="60"/>
              <w:ind w:left="417" w:right="113"/>
              <w:jc w:val="both"/>
            </w:pPr>
            <w:r>
              <w:t xml:space="preserve">Képes önállóan megtervezni a tanítási órát és elkészíteni a szükséges dokumentumokat. </w:t>
            </w:r>
          </w:p>
          <w:p w:rsidR="008642A8" w:rsidRPr="00B21A18" w:rsidRDefault="008642A8" w:rsidP="008642A8">
            <w:pPr>
              <w:ind w:left="402"/>
              <w:jc w:val="both"/>
              <w:rPr>
                <w:i/>
              </w:rPr>
            </w:pPr>
            <w:r w:rsidRPr="00B21A18">
              <w:rPr>
                <w:i/>
              </w:rPr>
              <w:t>Attitűd:</w:t>
            </w:r>
          </w:p>
          <w:p w:rsidR="008642A8" w:rsidRDefault="008642A8" w:rsidP="008642A8">
            <w:pPr>
              <w:shd w:val="clear" w:color="auto" w:fill="E5DFEC"/>
              <w:suppressAutoHyphens/>
              <w:autoSpaceDE w:val="0"/>
              <w:spacing w:before="60" w:after="60"/>
              <w:ind w:left="417" w:right="113"/>
              <w:jc w:val="both"/>
            </w:pPr>
            <w:r>
              <w:t>A középiskolás tanulók motivációja, differenciálása, a szemléletesség sokrétű alkalmazása a gazdasági ismeretek tanítása során.</w:t>
            </w:r>
          </w:p>
          <w:p w:rsidR="008642A8" w:rsidRPr="00B21A18" w:rsidRDefault="008642A8" w:rsidP="008642A8">
            <w:pPr>
              <w:ind w:left="402"/>
              <w:jc w:val="both"/>
              <w:rPr>
                <w:i/>
              </w:rPr>
            </w:pPr>
            <w:r w:rsidRPr="00B21A18">
              <w:rPr>
                <w:i/>
              </w:rPr>
              <w:t>Autonómia és felelősség:</w:t>
            </w:r>
          </w:p>
          <w:p w:rsidR="008642A8" w:rsidRPr="00B21A18" w:rsidRDefault="008642A8" w:rsidP="008642A8">
            <w:pPr>
              <w:shd w:val="clear" w:color="auto" w:fill="E5DFEC"/>
              <w:suppressAutoHyphens/>
              <w:autoSpaceDE w:val="0"/>
              <w:spacing w:before="60" w:after="60"/>
              <w:ind w:left="417" w:right="113"/>
              <w:jc w:val="both"/>
            </w:pPr>
            <w:r>
              <w:t>Saját elképzeléseit beépíti a tanóra tervébe, képes kreatívan gondolkodni a gazdasági tárgyak tanítása terén.</w:t>
            </w:r>
          </w:p>
          <w:p w:rsidR="008642A8" w:rsidRPr="00B21A18" w:rsidRDefault="008642A8" w:rsidP="008642A8">
            <w:pPr>
              <w:ind w:left="720"/>
              <w:rPr>
                <w:rFonts w:eastAsia="Arial Unicode MS"/>
                <w:b/>
                <w:bCs/>
              </w:rPr>
            </w:pPr>
          </w:p>
        </w:tc>
      </w:tr>
      <w:tr w:rsidR="008642A8" w:rsidRPr="0087262E" w:rsidTr="008642A8">
        <w:trPr>
          <w:trHeight w:val="401"/>
          <w:jc w:val="center"/>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642A8" w:rsidRPr="00B21A18" w:rsidRDefault="008642A8" w:rsidP="008642A8">
            <w:pPr>
              <w:rPr>
                <w:b/>
                <w:bCs/>
              </w:rPr>
            </w:pPr>
            <w:r w:rsidRPr="00B21A18">
              <w:rPr>
                <w:b/>
                <w:bCs/>
              </w:rPr>
              <w:t xml:space="preserve">A kurzus </w:t>
            </w:r>
            <w:r>
              <w:rPr>
                <w:b/>
                <w:bCs/>
              </w:rPr>
              <w:t xml:space="preserve">rövid </w:t>
            </w:r>
            <w:r w:rsidRPr="00B21A18">
              <w:rPr>
                <w:b/>
                <w:bCs/>
              </w:rPr>
              <w:t>tartalma, témakörei</w:t>
            </w:r>
          </w:p>
          <w:p w:rsidR="008642A8" w:rsidRPr="00B21A18" w:rsidRDefault="008642A8" w:rsidP="008642A8">
            <w:pPr>
              <w:jc w:val="both"/>
            </w:pPr>
          </w:p>
          <w:p w:rsidR="008642A8" w:rsidRPr="00B21A18" w:rsidRDefault="008642A8" w:rsidP="008642A8">
            <w:pPr>
              <w:shd w:val="clear" w:color="auto" w:fill="E5DFEC"/>
              <w:suppressAutoHyphens/>
              <w:autoSpaceDE w:val="0"/>
              <w:spacing w:before="60" w:after="60"/>
              <w:ind w:left="417" w:right="113"/>
              <w:jc w:val="both"/>
            </w:pPr>
            <w:r>
              <w:t>A közgazdász tanárok számára megtanítani, hogyan kell felépíteni egy oktatási folyamatot egy közgazdaságtannal kapcsolatos tantárgy tanításához. Melyek az oktatás szervezésének dokumentumai, hol találhatóak a kimeneti és vizsgakövetelmények, hogyan épül fel a kerettanterv vagy programterv. Ismerjék meg a hallgatók, hogy milyen különböző módszerekkel lehet megtanítani a gazdasági tárgyakat, különös tekintettel az IKT eszközök használatára.</w:t>
            </w:r>
          </w:p>
          <w:p w:rsidR="008642A8" w:rsidRPr="00B21A18" w:rsidRDefault="008642A8" w:rsidP="008642A8">
            <w:pPr>
              <w:ind w:right="138"/>
              <w:jc w:val="both"/>
            </w:pPr>
          </w:p>
        </w:tc>
      </w:tr>
      <w:tr w:rsidR="008642A8" w:rsidRPr="0087262E" w:rsidTr="008642A8">
        <w:trPr>
          <w:trHeight w:val="1319"/>
          <w:jc w:val="center"/>
        </w:trPr>
        <w:tc>
          <w:tcPr>
            <w:tcW w:w="9939" w:type="dxa"/>
            <w:gridSpan w:val="10"/>
            <w:tcBorders>
              <w:top w:val="single" w:sz="4" w:space="0" w:color="auto"/>
              <w:left w:val="single" w:sz="4" w:space="0" w:color="auto"/>
              <w:bottom w:val="single" w:sz="4" w:space="0" w:color="auto"/>
              <w:right w:val="single" w:sz="4" w:space="0" w:color="auto"/>
            </w:tcBorders>
          </w:tcPr>
          <w:p w:rsidR="008642A8" w:rsidRPr="00B21A18" w:rsidRDefault="008642A8" w:rsidP="008642A8">
            <w:pPr>
              <w:rPr>
                <w:b/>
                <w:bCs/>
              </w:rPr>
            </w:pPr>
            <w:r w:rsidRPr="00B21A18">
              <w:rPr>
                <w:b/>
                <w:bCs/>
              </w:rPr>
              <w:t>Tervezett tanulási tevékenységek, tanítási módszerek</w:t>
            </w:r>
          </w:p>
          <w:p w:rsidR="008642A8" w:rsidRPr="00B21A18" w:rsidRDefault="008642A8" w:rsidP="008642A8">
            <w:pPr>
              <w:shd w:val="clear" w:color="auto" w:fill="E5DFEC"/>
              <w:suppressAutoHyphens/>
              <w:autoSpaceDE w:val="0"/>
              <w:spacing w:before="60" w:after="60"/>
              <w:ind w:left="417" w:right="113"/>
            </w:pPr>
            <w:r>
              <w:t>A felsorolt témakörök elsajátítása gyakorlat keretében.</w:t>
            </w:r>
          </w:p>
        </w:tc>
      </w:tr>
      <w:tr w:rsidR="008642A8" w:rsidRPr="0087262E" w:rsidTr="008642A8">
        <w:trPr>
          <w:trHeight w:val="1021"/>
          <w:jc w:val="center"/>
        </w:trPr>
        <w:tc>
          <w:tcPr>
            <w:tcW w:w="9939" w:type="dxa"/>
            <w:gridSpan w:val="10"/>
            <w:tcBorders>
              <w:top w:val="single" w:sz="4" w:space="0" w:color="auto"/>
              <w:left w:val="single" w:sz="4" w:space="0" w:color="auto"/>
              <w:bottom w:val="single" w:sz="4" w:space="0" w:color="auto"/>
              <w:right w:val="single" w:sz="4" w:space="0" w:color="auto"/>
            </w:tcBorders>
          </w:tcPr>
          <w:p w:rsidR="008642A8" w:rsidRPr="00B21A18" w:rsidRDefault="008642A8" w:rsidP="008642A8">
            <w:pPr>
              <w:rPr>
                <w:b/>
                <w:bCs/>
              </w:rPr>
            </w:pPr>
            <w:r w:rsidRPr="00B21A18">
              <w:rPr>
                <w:b/>
                <w:bCs/>
              </w:rPr>
              <w:t>Értékelés</w:t>
            </w:r>
          </w:p>
          <w:p w:rsidR="008642A8" w:rsidRPr="00B21A18" w:rsidRDefault="008642A8" w:rsidP="008642A8">
            <w:pPr>
              <w:shd w:val="clear" w:color="auto" w:fill="E5DFEC"/>
              <w:suppressAutoHyphens/>
              <w:autoSpaceDE w:val="0"/>
              <w:spacing w:before="60" w:after="60"/>
              <w:ind w:left="417" w:right="113"/>
            </w:pPr>
            <w:r>
              <w:t>A kurzus teljesítésének feltétele a gyakorlaton történő részvétel és egy tematikus terv valamint egy óraterv összeállítása a gyakorlaton kapott instrukciók alapján.</w:t>
            </w:r>
          </w:p>
          <w:p w:rsidR="008642A8" w:rsidRPr="00B21A18" w:rsidRDefault="008642A8" w:rsidP="008642A8"/>
        </w:tc>
      </w:tr>
      <w:tr w:rsidR="008642A8" w:rsidRPr="0087262E" w:rsidTr="008642A8">
        <w:trPr>
          <w:trHeight w:val="1021"/>
          <w:jc w:val="center"/>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642A8" w:rsidRPr="00B21A18" w:rsidRDefault="008642A8" w:rsidP="008642A8">
            <w:pPr>
              <w:rPr>
                <w:b/>
                <w:bCs/>
              </w:rPr>
            </w:pPr>
            <w:r w:rsidRPr="00B21A18">
              <w:rPr>
                <w:b/>
                <w:bCs/>
              </w:rPr>
              <w:t xml:space="preserve">Kötelező </w:t>
            </w:r>
            <w:r>
              <w:rPr>
                <w:b/>
                <w:bCs/>
              </w:rPr>
              <w:t>szakirodalom</w:t>
            </w:r>
            <w:r w:rsidRPr="00B21A18">
              <w:rPr>
                <w:b/>
                <w:bCs/>
              </w:rPr>
              <w:t>:</w:t>
            </w:r>
          </w:p>
          <w:p w:rsidR="008642A8" w:rsidRDefault="008642A8" w:rsidP="008642A8">
            <w:pPr>
              <w:shd w:val="clear" w:color="auto" w:fill="E5DFEC"/>
              <w:suppressAutoHyphens/>
              <w:autoSpaceDE w:val="0"/>
              <w:spacing w:before="60" w:after="60"/>
              <w:ind w:left="417" w:right="113"/>
              <w:jc w:val="both"/>
            </w:pPr>
          </w:p>
          <w:p w:rsidR="008642A8" w:rsidRPr="00B21A18" w:rsidRDefault="008642A8" w:rsidP="008642A8">
            <w:pPr>
              <w:shd w:val="clear" w:color="auto" w:fill="E5DFEC"/>
              <w:suppressAutoHyphens/>
              <w:autoSpaceDE w:val="0"/>
              <w:spacing w:before="60" w:after="60"/>
              <w:ind w:left="417" w:right="113"/>
              <w:jc w:val="both"/>
            </w:pPr>
          </w:p>
          <w:p w:rsidR="008642A8" w:rsidRPr="00740E47" w:rsidRDefault="008642A8" w:rsidP="008642A8">
            <w:pPr>
              <w:rPr>
                <w:b/>
                <w:bCs/>
              </w:rPr>
            </w:pPr>
            <w:r w:rsidRPr="00740E47">
              <w:rPr>
                <w:b/>
                <w:bCs/>
              </w:rPr>
              <w:t>Ajánlott szakirodalom:</w:t>
            </w:r>
          </w:p>
          <w:p w:rsidR="008642A8" w:rsidRDefault="008642A8" w:rsidP="008642A8">
            <w:pPr>
              <w:shd w:val="clear" w:color="auto" w:fill="E5DFEC"/>
              <w:suppressAutoHyphens/>
              <w:autoSpaceDE w:val="0"/>
              <w:spacing w:before="60" w:after="60"/>
              <w:ind w:left="417" w:right="113"/>
            </w:pPr>
          </w:p>
          <w:p w:rsidR="008642A8" w:rsidRPr="00B21A18" w:rsidRDefault="008642A8" w:rsidP="008642A8">
            <w:pPr>
              <w:shd w:val="clear" w:color="auto" w:fill="E5DFEC"/>
              <w:suppressAutoHyphens/>
              <w:autoSpaceDE w:val="0"/>
              <w:spacing w:before="60" w:after="60"/>
              <w:ind w:left="417" w:right="113"/>
            </w:pPr>
          </w:p>
        </w:tc>
      </w:tr>
    </w:tbl>
    <w:p w:rsidR="00D747BF" w:rsidRDefault="00D747BF"/>
    <w:p w:rsidR="008642A8" w:rsidRDefault="008642A8"/>
    <w:p w:rsidR="008642A8" w:rsidRDefault="008642A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9"/>
        <w:gridCol w:w="7721"/>
      </w:tblGrid>
      <w:tr w:rsidR="008642A8" w:rsidRPr="007317D2" w:rsidTr="008642A8">
        <w:trPr>
          <w:jc w:val="center"/>
        </w:trPr>
        <w:tc>
          <w:tcPr>
            <w:tcW w:w="9250" w:type="dxa"/>
            <w:gridSpan w:val="2"/>
            <w:shd w:val="clear" w:color="auto" w:fill="auto"/>
          </w:tcPr>
          <w:p w:rsidR="008642A8" w:rsidRPr="007317D2" w:rsidRDefault="008642A8" w:rsidP="008642A8">
            <w:pPr>
              <w:jc w:val="center"/>
              <w:rPr>
                <w:sz w:val="28"/>
                <w:szCs w:val="28"/>
              </w:rPr>
            </w:pPr>
            <w:r w:rsidRPr="007317D2">
              <w:rPr>
                <w:sz w:val="28"/>
                <w:szCs w:val="28"/>
              </w:rPr>
              <w:t>Heti bontott tematika</w:t>
            </w:r>
          </w:p>
        </w:tc>
      </w:tr>
      <w:tr w:rsidR="008642A8" w:rsidRPr="007317D2" w:rsidTr="008642A8">
        <w:trPr>
          <w:jc w:val="center"/>
        </w:trPr>
        <w:tc>
          <w:tcPr>
            <w:tcW w:w="1529" w:type="dxa"/>
            <w:vMerge w:val="restart"/>
            <w:shd w:val="clear" w:color="auto" w:fill="auto"/>
            <w:vAlign w:val="center"/>
          </w:tcPr>
          <w:p w:rsidR="008642A8" w:rsidRPr="0098716A" w:rsidRDefault="008642A8" w:rsidP="008642A8">
            <w:r w:rsidRPr="0058259F">
              <w:rPr>
                <w:b/>
              </w:rPr>
              <w:t>1.</w:t>
            </w:r>
            <w:r>
              <w:t xml:space="preserve"> konzultációs</w:t>
            </w:r>
            <w:r w:rsidRPr="0098716A">
              <w:t xml:space="preserve"> alkalom</w:t>
            </w:r>
            <w:r>
              <w:br/>
              <w:t>(5 óra)</w:t>
            </w:r>
          </w:p>
          <w:p w:rsidR="008642A8" w:rsidRPr="0098716A" w:rsidRDefault="008642A8" w:rsidP="008642A8"/>
        </w:tc>
        <w:tc>
          <w:tcPr>
            <w:tcW w:w="7721" w:type="dxa"/>
            <w:shd w:val="clear" w:color="auto" w:fill="auto"/>
          </w:tcPr>
          <w:p w:rsidR="008642A8" w:rsidRPr="00BF1195" w:rsidRDefault="008642A8" w:rsidP="008642A8">
            <w:pPr>
              <w:jc w:val="both"/>
            </w:pPr>
            <w:r>
              <w:t>A tanári felkészülés folyamata a közgazdaságtan szakképzésben</w:t>
            </w:r>
          </w:p>
        </w:tc>
      </w:tr>
      <w:tr w:rsidR="008642A8" w:rsidRPr="007317D2" w:rsidTr="008642A8">
        <w:trPr>
          <w:jc w:val="center"/>
        </w:trPr>
        <w:tc>
          <w:tcPr>
            <w:tcW w:w="1529" w:type="dxa"/>
            <w:vMerge/>
            <w:shd w:val="clear" w:color="auto" w:fill="auto"/>
            <w:vAlign w:val="center"/>
          </w:tcPr>
          <w:p w:rsidR="008642A8" w:rsidRPr="007317D2" w:rsidRDefault="008642A8" w:rsidP="008642A8">
            <w:pPr>
              <w:numPr>
                <w:ilvl w:val="0"/>
                <w:numId w:val="1"/>
              </w:numPr>
            </w:pPr>
          </w:p>
        </w:tc>
        <w:tc>
          <w:tcPr>
            <w:tcW w:w="7721" w:type="dxa"/>
            <w:shd w:val="clear" w:color="auto" w:fill="auto"/>
          </w:tcPr>
          <w:p w:rsidR="008642A8" w:rsidRPr="00BF1195" w:rsidRDefault="008642A8" w:rsidP="008642A8">
            <w:pPr>
              <w:jc w:val="both"/>
            </w:pPr>
            <w:r>
              <w:t>TE*</w:t>
            </w:r>
          </w:p>
        </w:tc>
      </w:tr>
      <w:tr w:rsidR="008642A8" w:rsidRPr="007317D2" w:rsidTr="008642A8">
        <w:trPr>
          <w:jc w:val="center"/>
        </w:trPr>
        <w:tc>
          <w:tcPr>
            <w:tcW w:w="1529" w:type="dxa"/>
            <w:vMerge/>
            <w:shd w:val="clear" w:color="auto" w:fill="auto"/>
            <w:vAlign w:val="center"/>
          </w:tcPr>
          <w:p w:rsidR="008642A8" w:rsidRPr="007317D2" w:rsidRDefault="008642A8" w:rsidP="008642A8">
            <w:pPr>
              <w:numPr>
                <w:ilvl w:val="0"/>
                <w:numId w:val="1"/>
              </w:numPr>
            </w:pPr>
          </w:p>
        </w:tc>
        <w:tc>
          <w:tcPr>
            <w:tcW w:w="7721" w:type="dxa"/>
            <w:shd w:val="clear" w:color="auto" w:fill="auto"/>
          </w:tcPr>
          <w:p w:rsidR="008642A8" w:rsidRPr="00BF1195" w:rsidRDefault="008642A8" w:rsidP="008642A8">
            <w:pPr>
              <w:jc w:val="both"/>
            </w:pPr>
            <w:r>
              <w:t>A középiskolai közgazdaságtan oktatási folyamatának szerkezete</w:t>
            </w:r>
          </w:p>
        </w:tc>
      </w:tr>
      <w:tr w:rsidR="008642A8" w:rsidRPr="007317D2" w:rsidTr="008642A8">
        <w:trPr>
          <w:jc w:val="center"/>
        </w:trPr>
        <w:tc>
          <w:tcPr>
            <w:tcW w:w="1529" w:type="dxa"/>
            <w:vMerge/>
            <w:shd w:val="clear" w:color="auto" w:fill="auto"/>
            <w:vAlign w:val="center"/>
          </w:tcPr>
          <w:p w:rsidR="008642A8" w:rsidRPr="007317D2" w:rsidRDefault="008642A8" w:rsidP="008642A8">
            <w:pPr>
              <w:numPr>
                <w:ilvl w:val="0"/>
                <w:numId w:val="1"/>
              </w:numPr>
            </w:pPr>
          </w:p>
        </w:tc>
        <w:tc>
          <w:tcPr>
            <w:tcW w:w="7721" w:type="dxa"/>
            <w:shd w:val="clear" w:color="auto" w:fill="auto"/>
          </w:tcPr>
          <w:p w:rsidR="008642A8" w:rsidRPr="00BF1195" w:rsidRDefault="008642A8" w:rsidP="008642A8">
            <w:pPr>
              <w:jc w:val="both"/>
            </w:pPr>
            <w:r>
              <w:t>TE</w:t>
            </w:r>
          </w:p>
        </w:tc>
      </w:tr>
      <w:tr w:rsidR="008642A8" w:rsidRPr="007317D2" w:rsidTr="008642A8">
        <w:trPr>
          <w:jc w:val="center"/>
        </w:trPr>
        <w:tc>
          <w:tcPr>
            <w:tcW w:w="1529" w:type="dxa"/>
            <w:vMerge/>
            <w:shd w:val="clear" w:color="auto" w:fill="auto"/>
            <w:vAlign w:val="center"/>
          </w:tcPr>
          <w:p w:rsidR="008642A8" w:rsidRPr="007317D2" w:rsidRDefault="008642A8" w:rsidP="008642A8">
            <w:pPr>
              <w:numPr>
                <w:ilvl w:val="0"/>
                <w:numId w:val="1"/>
              </w:numPr>
            </w:pPr>
          </w:p>
        </w:tc>
        <w:tc>
          <w:tcPr>
            <w:tcW w:w="7721" w:type="dxa"/>
            <w:shd w:val="clear" w:color="auto" w:fill="auto"/>
          </w:tcPr>
          <w:p w:rsidR="008642A8" w:rsidRPr="00BF1195" w:rsidRDefault="008642A8" w:rsidP="008642A8">
            <w:pPr>
              <w:jc w:val="both"/>
            </w:pPr>
            <w:r>
              <w:t>Az oktatás szervezésének dokumentumai</w:t>
            </w:r>
          </w:p>
        </w:tc>
      </w:tr>
      <w:tr w:rsidR="008642A8" w:rsidRPr="007317D2" w:rsidTr="008642A8">
        <w:trPr>
          <w:jc w:val="center"/>
        </w:trPr>
        <w:tc>
          <w:tcPr>
            <w:tcW w:w="1529" w:type="dxa"/>
            <w:vMerge/>
            <w:shd w:val="clear" w:color="auto" w:fill="auto"/>
            <w:vAlign w:val="center"/>
          </w:tcPr>
          <w:p w:rsidR="008642A8" w:rsidRPr="007317D2" w:rsidRDefault="008642A8" w:rsidP="008642A8">
            <w:pPr>
              <w:numPr>
                <w:ilvl w:val="0"/>
                <w:numId w:val="1"/>
              </w:numPr>
            </w:pPr>
          </w:p>
        </w:tc>
        <w:tc>
          <w:tcPr>
            <w:tcW w:w="7721" w:type="dxa"/>
            <w:shd w:val="clear" w:color="auto" w:fill="auto"/>
          </w:tcPr>
          <w:p w:rsidR="008642A8" w:rsidRPr="00BF1195" w:rsidRDefault="008642A8" w:rsidP="008642A8">
            <w:pPr>
              <w:jc w:val="both"/>
            </w:pPr>
            <w:r>
              <w:t>TE</w:t>
            </w:r>
          </w:p>
        </w:tc>
      </w:tr>
      <w:tr w:rsidR="008642A8" w:rsidRPr="007317D2" w:rsidTr="008642A8">
        <w:trPr>
          <w:jc w:val="center"/>
        </w:trPr>
        <w:tc>
          <w:tcPr>
            <w:tcW w:w="1529" w:type="dxa"/>
            <w:vMerge/>
            <w:shd w:val="clear" w:color="auto" w:fill="auto"/>
            <w:vAlign w:val="center"/>
          </w:tcPr>
          <w:p w:rsidR="008642A8" w:rsidRPr="007317D2" w:rsidRDefault="008642A8" w:rsidP="008642A8">
            <w:pPr>
              <w:numPr>
                <w:ilvl w:val="0"/>
                <w:numId w:val="1"/>
              </w:numPr>
            </w:pPr>
          </w:p>
        </w:tc>
        <w:tc>
          <w:tcPr>
            <w:tcW w:w="7721" w:type="dxa"/>
            <w:shd w:val="clear" w:color="auto" w:fill="auto"/>
          </w:tcPr>
          <w:p w:rsidR="008642A8" w:rsidRPr="00BF1195" w:rsidRDefault="008642A8" w:rsidP="008642A8">
            <w:pPr>
              <w:jc w:val="both"/>
            </w:pPr>
            <w:r>
              <w:t>Iskolaszerkezet, kerettantervek, programtervek</w:t>
            </w:r>
          </w:p>
        </w:tc>
      </w:tr>
      <w:tr w:rsidR="008642A8" w:rsidRPr="007317D2" w:rsidTr="008642A8">
        <w:trPr>
          <w:jc w:val="center"/>
        </w:trPr>
        <w:tc>
          <w:tcPr>
            <w:tcW w:w="1529" w:type="dxa"/>
            <w:vMerge/>
            <w:shd w:val="clear" w:color="auto" w:fill="auto"/>
            <w:vAlign w:val="center"/>
          </w:tcPr>
          <w:p w:rsidR="008642A8" w:rsidRPr="007317D2" w:rsidRDefault="008642A8" w:rsidP="008642A8">
            <w:pPr>
              <w:numPr>
                <w:ilvl w:val="0"/>
                <w:numId w:val="1"/>
              </w:numPr>
            </w:pPr>
          </w:p>
        </w:tc>
        <w:tc>
          <w:tcPr>
            <w:tcW w:w="7721" w:type="dxa"/>
            <w:shd w:val="clear" w:color="auto" w:fill="auto"/>
          </w:tcPr>
          <w:p w:rsidR="008642A8" w:rsidRPr="00BF1195" w:rsidRDefault="008642A8" w:rsidP="008642A8">
            <w:pPr>
              <w:jc w:val="both"/>
            </w:pPr>
            <w:r>
              <w:t>TE</w:t>
            </w:r>
          </w:p>
        </w:tc>
      </w:tr>
      <w:tr w:rsidR="008642A8" w:rsidRPr="007317D2" w:rsidTr="008642A8">
        <w:trPr>
          <w:jc w:val="center"/>
        </w:trPr>
        <w:tc>
          <w:tcPr>
            <w:tcW w:w="1529" w:type="dxa"/>
            <w:vMerge/>
            <w:shd w:val="clear" w:color="auto" w:fill="auto"/>
            <w:vAlign w:val="center"/>
          </w:tcPr>
          <w:p w:rsidR="008642A8" w:rsidRPr="007317D2" w:rsidRDefault="008642A8" w:rsidP="008642A8">
            <w:pPr>
              <w:numPr>
                <w:ilvl w:val="0"/>
                <w:numId w:val="1"/>
              </w:numPr>
            </w:pPr>
          </w:p>
        </w:tc>
        <w:tc>
          <w:tcPr>
            <w:tcW w:w="7721" w:type="dxa"/>
            <w:shd w:val="clear" w:color="auto" w:fill="auto"/>
          </w:tcPr>
          <w:p w:rsidR="008642A8" w:rsidRPr="00BF1195" w:rsidRDefault="008642A8" w:rsidP="008642A8">
            <w:pPr>
              <w:jc w:val="both"/>
            </w:pPr>
            <w:r>
              <w:t>Képzési és kimeneti követelmények a közgazdaságtan képzésben</w:t>
            </w:r>
          </w:p>
        </w:tc>
      </w:tr>
      <w:tr w:rsidR="008642A8" w:rsidRPr="007317D2" w:rsidTr="008642A8">
        <w:trPr>
          <w:jc w:val="center"/>
        </w:trPr>
        <w:tc>
          <w:tcPr>
            <w:tcW w:w="1529" w:type="dxa"/>
            <w:vMerge/>
            <w:shd w:val="clear" w:color="auto" w:fill="auto"/>
            <w:vAlign w:val="center"/>
          </w:tcPr>
          <w:p w:rsidR="008642A8" w:rsidRPr="007317D2" w:rsidRDefault="008642A8" w:rsidP="008642A8">
            <w:pPr>
              <w:numPr>
                <w:ilvl w:val="0"/>
                <w:numId w:val="1"/>
              </w:numPr>
            </w:pPr>
          </w:p>
        </w:tc>
        <w:tc>
          <w:tcPr>
            <w:tcW w:w="7721" w:type="dxa"/>
            <w:shd w:val="clear" w:color="auto" w:fill="auto"/>
          </w:tcPr>
          <w:p w:rsidR="008642A8" w:rsidRPr="00BF1195" w:rsidRDefault="008642A8" w:rsidP="008642A8">
            <w:pPr>
              <w:jc w:val="both"/>
            </w:pPr>
            <w:r>
              <w:t>TE</w:t>
            </w:r>
          </w:p>
        </w:tc>
      </w:tr>
      <w:tr w:rsidR="008642A8" w:rsidRPr="007317D2" w:rsidTr="008642A8">
        <w:trPr>
          <w:jc w:val="center"/>
        </w:trPr>
        <w:tc>
          <w:tcPr>
            <w:tcW w:w="1529" w:type="dxa"/>
            <w:vMerge w:val="restart"/>
            <w:shd w:val="clear" w:color="auto" w:fill="auto"/>
            <w:vAlign w:val="center"/>
          </w:tcPr>
          <w:p w:rsidR="008642A8" w:rsidRPr="0098716A" w:rsidRDefault="008642A8" w:rsidP="008642A8">
            <w:r w:rsidRPr="0058259F">
              <w:rPr>
                <w:b/>
              </w:rPr>
              <w:t>2.</w:t>
            </w:r>
            <w:r>
              <w:t xml:space="preserve"> konzultációs</w:t>
            </w:r>
            <w:r w:rsidRPr="0098716A">
              <w:t xml:space="preserve"> alkalom</w:t>
            </w:r>
            <w:r>
              <w:br/>
              <w:t>(5 óra)</w:t>
            </w:r>
          </w:p>
          <w:p w:rsidR="008642A8" w:rsidRPr="007317D2" w:rsidRDefault="008642A8" w:rsidP="008642A8"/>
        </w:tc>
        <w:tc>
          <w:tcPr>
            <w:tcW w:w="7721" w:type="dxa"/>
            <w:shd w:val="clear" w:color="auto" w:fill="auto"/>
          </w:tcPr>
          <w:p w:rsidR="008642A8" w:rsidRPr="00BF1195" w:rsidRDefault="008642A8" w:rsidP="008642A8">
            <w:pPr>
              <w:jc w:val="both"/>
            </w:pPr>
            <w:r>
              <w:t>A tanítási folyamat tervezési feladatai</w:t>
            </w:r>
          </w:p>
        </w:tc>
      </w:tr>
      <w:tr w:rsidR="008642A8" w:rsidRPr="007317D2" w:rsidTr="008642A8">
        <w:trPr>
          <w:jc w:val="center"/>
        </w:trPr>
        <w:tc>
          <w:tcPr>
            <w:tcW w:w="1529" w:type="dxa"/>
            <w:vMerge/>
            <w:shd w:val="clear" w:color="auto" w:fill="auto"/>
            <w:vAlign w:val="center"/>
          </w:tcPr>
          <w:p w:rsidR="008642A8" w:rsidRPr="007317D2" w:rsidRDefault="008642A8" w:rsidP="008642A8">
            <w:pPr>
              <w:numPr>
                <w:ilvl w:val="0"/>
                <w:numId w:val="1"/>
              </w:numPr>
            </w:pPr>
          </w:p>
        </w:tc>
        <w:tc>
          <w:tcPr>
            <w:tcW w:w="7721" w:type="dxa"/>
            <w:shd w:val="clear" w:color="auto" w:fill="auto"/>
          </w:tcPr>
          <w:p w:rsidR="008642A8" w:rsidRPr="00BF1195" w:rsidRDefault="008642A8" w:rsidP="008642A8">
            <w:pPr>
              <w:jc w:val="both"/>
            </w:pPr>
            <w:r>
              <w:t>TE</w:t>
            </w:r>
          </w:p>
        </w:tc>
      </w:tr>
      <w:tr w:rsidR="008642A8" w:rsidRPr="007317D2" w:rsidTr="008642A8">
        <w:trPr>
          <w:jc w:val="center"/>
        </w:trPr>
        <w:tc>
          <w:tcPr>
            <w:tcW w:w="1529" w:type="dxa"/>
            <w:vMerge/>
            <w:shd w:val="clear" w:color="auto" w:fill="auto"/>
            <w:vAlign w:val="center"/>
          </w:tcPr>
          <w:p w:rsidR="008642A8" w:rsidRPr="007317D2" w:rsidRDefault="008642A8" w:rsidP="008642A8">
            <w:pPr>
              <w:numPr>
                <w:ilvl w:val="0"/>
                <w:numId w:val="1"/>
              </w:numPr>
            </w:pPr>
          </w:p>
        </w:tc>
        <w:tc>
          <w:tcPr>
            <w:tcW w:w="7721" w:type="dxa"/>
            <w:shd w:val="clear" w:color="auto" w:fill="auto"/>
          </w:tcPr>
          <w:p w:rsidR="008642A8" w:rsidRPr="00BF1195" w:rsidRDefault="008642A8" w:rsidP="008642A8">
            <w:pPr>
              <w:jc w:val="both"/>
            </w:pPr>
            <w:r>
              <w:t>Tanmenet</w:t>
            </w:r>
          </w:p>
        </w:tc>
      </w:tr>
      <w:tr w:rsidR="008642A8" w:rsidRPr="007317D2" w:rsidTr="008642A8">
        <w:trPr>
          <w:jc w:val="center"/>
        </w:trPr>
        <w:tc>
          <w:tcPr>
            <w:tcW w:w="1529" w:type="dxa"/>
            <w:vMerge/>
            <w:shd w:val="clear" w:color="auto" w:fill="auto"/>
            <w:vAlign w:val="center"/>
          </w:tcPr>
          <w:p w:rsidR="008642A8" w:rsidRPr="007317D2" w:rsidRDefault="008642A8" w:rsidP="008642A8">
            <w:pPr>
              <w:numPr>
                <w:ilvl w:val="0"/>
                <w:numId w:val="1"/>
              </w:numPr>
            </w:pPr>
          </w:p>
        </w:tc>
        <w:tc>
          <w:tcPr>
            <w:tcW w:w="7721" w:type="dxa"/>
            <w:shd w:val="clear" w:color="auto" w:fill="auto"/>
          </w:tcPr>
          <w:p w:rsidR="008642A8" w:rsidRPr="00BF1195" w:rsidRDefault="008642A8" w:rsidP="008642A8">
            <w:pPr>
              <w:jc w:val="both"/>
            </w:pPr>
            <w:r>
              <w:t>TE</w:t>
            </w:r>
          </w:p>
        </w:tc>
      </w:tr>
      <w:tr w:rsidR="008642A8" w:rsidRPr="007317D2" w:rsidTr="008642A8">
        <w:trPr>
          <w:jc w:val="center"/>
        </w:trPr>
        <w:tc>
          <w:tcPr>
            <w:tcW w:w="1529" w:type="dxa"/>
            <w:vMerge/>
            <w:shd w:val="clear" w:color="auto" w:fill="auto"/>
            <w:vAlign w:val="center"/>
          </w:tcPr>
          <w:p w:rsidR="008642A8" w:rsidRPr="007317D2" w:rsidRDefault="008642A8" w:rsidP="008642A8">
            <w:pPr>
              <w:numPr>
                <w:ilvl w:val="0"/>
                <w:numId w:val="1"/>
              </w:numPr>
            </w:pPr>
          </w:p>
        </w:tc>
        <w:tc>
          <w:tcPr>
            <w:tcW w:w="7721" w:type="dxa"/>
            <w:shd w:val="clear" w:color="auto" w:fill="auto"/>
          </w:tcPr>
          <w:p w:rsidR="008642A8" w:rsidRPr="00BF1195" w:rsidRDefault="008642A8" w:rsidP="008642A8">
            <w:pPr>
              <w:jc w:val="both"/>
            </w:pPr>
            <w:r>
              <w:t>Tematikus terv</w:t>
            </w:r>
          </w:p>
        </w:tc>
      </w:tr>
      <w:tr w:rsidR="008642A8" w:rsidRPr="007317D2" w:rsidTr="008642A8">
        <w:trPr>
          <w:jc w:val="center"/>
        </w:trPr>
        <w:tc>
          <w:tcPr>
            <w:tcW w:w="1529" w:type="dxa"/>
            <w:vMerge/>
            <w:shd w:val="clear" w:color="auto" w:fill="auto"/>
            <w:vAlign w:val="center"/>
          </w:tcPr>
          <w:p w:rsidR="008642A8" w:rsidRPr="007317D2" w:rsidRDefault="008642A8" w:rsidP="008642A8">
            <w:pPr>
              <w:numPr>
                <w:ilvl w:val="0"/>
                <w:numId w:val="1"/>
              </w:numPr>
            </w:pPr>
          </w:p>
        </w:tc>
        <w:tc>
          <w:tcPr>
            <w:tcW w:w="7721" w:type="dxa"/>
            <w:shd w:val="clear" w:color="auto" w:fill="auto"/>
          </w:tcPr>
          <w:p w:rsidR="008642A8" w:rsidRPr="00BF1195" w:rsidRDefault="008642A8" w:rsidP="008642A8">
            <w:pPr>
              <w:jc w:val="both"/>
            </w:pPr>
            <w:r>
              <w:t>TE</w:t>
            </w:r>
          </w:p>
        </w:tc>
      </w:tr>
      <w:tr w:rsidR="008642A8" w:rsidRPr="007317D2" w:rsidTr="008642A8">
        <w:trPr>
          <w:jc w:val="center"/>
        </w:trPr>
        <w:tc>
          <w:tcPr>
            <w:tcW w:w="1529" w:type="dxa"/>
            <w:vMerge/>
            <w:shd w:val="clear" w:color="auto" w:fill="auto"/>
            <w:vAlign w:val="center"/>
          </w:tcPr>
          <w:p w:rsidR="008642A8" w:rsidRPr="007317D2" w:rsidRDefault="008642A8" w:rsidP="008642A8">
            <w:pPr>
              <w:numPr>
                <w:ilvl w:val="0"/>
                <w:numId w:val="1"/>
              </w:numPr>
            </w:pPr>
          </w:p>
        </w:tc>
        <w:tc>
          <w:tcPr>
            <w:tcW w:w="7721" w:type="dxa"/>
            <w:shd w:val="clear" w:color="auto" w:fill="auto"/>
          </w:tcPr>
          <w:p w:rsidR="008642A8" w:rsidRPr="00BF1195" w:rsidRDefault="008642A8" w:rsidP="008642A8">
            <w:pPr>
              <w:jc w:val="both"/>
            </w:pPr>
            <w:r>
              <w:t>Óraterv</w:t>
            </w:r>
          </w:p>
        </w:tc>
      </w:tr>
      <w:tr w:rsidR="008642A8" w:rsidRPr="007317D2" w:rsidTr="008642A8">
        <w:trPr>
          <w:jc w:val="center"/>
        </w:trPr>
        <w:tc>
          <w:tcPr>
            <w:tcW w:w="1529" w:type="dxa"/>
            <w:vMerge/>
            <w:shd w:val="clear" w:color="auto" w:fill="auto"/>
            <w:vAlign w:val="center"/>
          </w:tcPr>
          <w:p w:rsidR="008642A8" w:rsidRPr="007317D2" w:rsidRDefault="008642A8" w:rsidP="008642A8">
            <w:pPr>
              <w:numPr>
                <w:ilvl w:val="0"/>
                <w:numId w:val="1"/>
              </w:numPr>
            </w:pPr>
          </w:p>
        </w:tc>
        <w:tc>
          <w:tcPr>
            <w:tcW w:w="7721" w:type="dxa"/>
            <w:shd w:val="clear" w:color="auto" w:fill="auto"/>
          </w:tcPr>
          <w:p w:rsidR="008642A8" w:rsidRPr="00BF1195" w:rsidRDefault="008642A8" w:rsidP="008642A8">
            <w:pPr>
              <w:jc w:val="both"/>
            </w:pPr>
            <w:r>
              <w:t>TE</w:t>
            </w:r>
          </w:p>
        </w:tc>
      </w:tr>
      <w:tr w:rsidR="008642A8" w:rsidRPr="007317D2" w:rsidTr="008642A8">
        <w:trPr>
          <w:jc w:val="center"/>
        </w:trPr>
        <w:tc>
          <w:tcPr>
            <w:tcW w:w="1529" w:type="dxa"/>
            <w:vMerge/>
            <w:shd w:val="clear" w:color="auto" w:fill="auto"/>
            <w:vAlign w:val="center"/>
          </w:tcPr>
          <w:p w:rsidR="008642A8" w:rsidRPr="007317D2" w:rsidRDefault="008642A8" w:rsidP="008642A8">
            <w:pPr>
              <w:numPr>
                <w:ilvl w:val="0"/>
                <w:numId w:val="1"/>
              </w:numPr>
            </w:pPr>
          </w:p>
        </w:tc>
        <w:tc>
          <w:tcPr>
            <w:tcW w:w="7721" w:type="dxa"/>
            <w:shd w:val="clear" w:color="auto" w:fill="auto"/>
          </w:tcPr>
          <w:p w:rsidR="008642A8" w:rsidRPr="00BF1195" w:rsidRDefault="008642A8" w:rsidP="008642A8">
            <w:pPr>
              <w:jc w:val="both"/>
            </w:pPr>
            <w:r>
              <w:t>Motiváció a szakmatanulásban</w:t>
            </w:r>
          </w:p>
        </w:tc>
      </w:tr>
      <w:tr w:rsidR="008642A8" w:rsidRPr="007317D2" w:rsidTr="008642A8">
        <w:trPr>
          <w:jc w:val="center"/>
        </w:trPr>
        <w:tc>
          <w:tcPr>
            <w:tcW w:w="1529" w:type="dxa"/>
            <w:vMerge/>
            <w:shd w:val="clear" w:color="auto" w:fill="auto"/>
            <w:vAlign w:val="center"/>
          </w:tcPr>
          <w:p w:rsidR="008642A8" w:rsidRPr="007317D2" w:rsidRDefault="008642A8" w:rsidP="008642A8">
            <w:pPr>
              <w:numPr>
                <w:ilvl w:val="0"/>
                <w:numId w:val="1"/>
              </w:numPr>
            </w:pPr>
          </w:p>
        </w:tc>
        <w:tc>
          <w:tcPr>
            <w:tcW w:w="7721" w:type="dxa"/>
            <w:shd w:val="clear" w:color="auto" w:fill="auto"/>
          </w:tcPr>
          <w:p w:rsidR="008642A8" w:rsidRPr="00BF1195" w:rsidRDefault="008642A8" w:rsidP="008642A8">
            <w:pPr>
              <w:jc w:val="both"/>
            </w:pPr>
            <w:r>
              <w:t>TE</w:t>
            </w:r>
          </w:p>
        </w:tc>
      </w:tr>
      <w:tr w:rsidR="008642A8" w:rsidRPr="007317D2" w:rsidTr="008642A8">
        <w:trPr>
          <w:jc w:val="center"/>
        </w:trPr>
        <w:tc>
          <w:tcPr>
            <w:tcW w:w="1529" w:type="dxa"/>
            <w:vMerge w:val="restart"/>
            <w:shd w:val="clear" w:color="auto" w:fill="auto"/>
            <w:vAlign w:val="center"/>
          </w:tcPr>
          <w:p w:rsidR="008642A8" w:rsidRPr="007317D2" w:rsidRDefault="008642A8" w:rsidP="008642A8">
            <w:r w:rsidRPr="0058259F">
              <w:rPr>
                <w:b/>
              </w:rPr>
              <w:t>3.</w:t>
            </w:r>
            <w:r>
              <w:t xml:space="preserve"> konzultációs</w:t>
            </w:r>
            <w:r w:rsidRPr="0098716A">
              <w:t xml:space="preserve"> alkalom</w:t>
            </w:r>
            <w:r>
              <w:br/>
              <w:t>(5 óra)</w:t>
            </w:r>
          </w:p>
        </w:tc>
        <w:tc>
          <w:tcPr>
            <w:tcW w:w="7721" w:type="dxa"/>
            <w:shd w:val="clear" w:color="auto" w:fill="auto"/>
          </w:tcPr>
          <w:p w:rsidR="008642A8" w:rsidRPr="00BF1195" w:rsidRDefault="008642A8" w:rsidP="008642A8">
            <w:pPr>
              <w:jc w:val="both"/>
            </w:pPr>
            <w:r>
              <w:t>Differenciálás a közgazdaságtani képzésben</w:t>
            </w:r>
          </w:p>
        </w:tc>
      </w:tr>
      <w:tr w:rsidR="008642A8" w:rsidRPr="007317D2" w:rsidTr="008642A8">
        <w:trPr>
          <w:jc w:val="center"/>
        </w:trPr>
        <w:tc>
          <w:tcPr>
            <w:tcW w:w="1529" w:type="dxa"/>
            <w:vMerge/>
            <w:shd w:val="clear" w:color="auto" w:fill="auto"/>
          </w:tcPr>
          <w:p w:rsidR="008642A8" w:rsidRPr="007317D2" w:rsidRDefault="008642A8" w:rsidP="008642A8">
            <w:pPr>
              <w:numPr>
                <w:ilvl w:val="0"/>
                <w:numId w:val="1"/>
              </w:numPr>
            </w:pPr>
          </w:p>
        </w:tc>
        <w:tc>
          <w:tcPr>
            <w:tcW w:w="7721" w:type="dxa"/>
            <w:shd w:val="clear" w:color="auto" w:fill="auto"/>
          </w:tcPr>
          <w:p w:rsidR="008642A8" w:rsidRPr="00BF1195" w:rsidRDefault="008642A8" w:rsidP="008642A8">
            <w:pPr>
              <w:jc w:val="both"/>
            </w:pPr>
            <w:r>
              <w:t>TE</w:t>
            </w:r>
          </w:p>
        </w:tc>
      </w:tr>
      <w:tr w:rsidR="008642A8" w:rsidRPr="007317D2" w:rsidTr="008642A8">
        <w:trPr>
          <w:jc w:val="center"/>
        </w:trPr>
        <w:tc>
          <w:tcPr>
            <w:tcW w:w="1529" w:type="dxa"/>
            <w:vMerge/>
            <w:shd w:val="clear" w:color="auto" w:fill="auto"/>
          </w:tcPr>
          <w:p w:rsidR="008642A8" w:rsidRPr="007317D2" w:rsidRDefault="008642A8" w:rsidP="008642A8">
            <w:pPr>
              <w:numPr>
                <w:ilvl w:val="0"/>
                <w:numId w:val="1"/>
              </w:numPr>
            </w:pPr>
          </w:p>
        </w:tc>
        <w:tc>
          <w:tcPr>
            <w:tcW w:w="7721" w:type="dxa"/>
            <w:shd w:val="clear" w:color="auto" w:fill="auto"/>
          </w:tcPr>
          <w:p w:rsidR="008642A8" w:rsidRPr="00BF1195" w:rsidRDefault="008642A8" w:rsidP="008642A8">
            <w:pPr>
              <w:jc w:val="both"/>
            </w:pPr>
            <w:r>
              <w:t>Információs és Kommunikációs Technológiák alkalmazása a gazdasági ismeretek oktatásában</w:t>
            </w:r>
          </w:p>
        </w:tc>
      </w:tr>
      <w:tr w:rsidR="008642A8" w:rsidRPr="007317D2" w:rsidTr="008642A8">
        <w:trPr>
          <w:jc w:val="center"/>
        </w:trPr>
        <w:tc>
          <w:tcPr>
            <w:tcW w:w="1529" w:type="dxa"/>
            <w:vMerge/>
            <w:shd w:val="clear" w:color="auto" w:fill="auto"/>
          </w:tcPr>
          <w:p w:rsidR="008642A8" w:rsidRPr="007317D2" w:rsidRDefault="008642A8" w:rsidP="008642A8">
            <w:pPr>
              <w:numPr>
                <w:ilvl w:val="0"/>
                <w:numId w:val="1"/>
              </w:numPr>
            </w:pPr>
          </w:p>
        </w:tc>
        <w:tc>
          <w:tcPr>
            <w:tcW w:w="7721" w:type="dxa"/>
            <w:shd w:val="clear" w:color="auto" w:fill="auto"/>
          </w:tcPr>
          <w:p w:rsidR="008642A8" w:rsidRPr="00BF1195" w:rsidRDefault="008642A8" w:rsidP="008642A8">
            <w:pPr>
              <w:jc w:val="both"/>
            </w:pPr>
            <w:r>
              <w:t>TE</w:t>
            </w:r>
          </w:p>
        </w:tc>
      </w:tr>
      <w:tr w:rsidR="008642A8" w:rsidRPr="007317D2" w:rsidTr="008642A8">
        <w:trPr>
          <w:jc w:val="center"/>
        </w:trPr>
        <w:tc>
          <w:tcPr>
            <w:tcW w:w="1529" w:type="dxa"/>
            <w:vMerge/>
            <w:shd w:val="clear" w:color="auto" w:fill="auto"/>
          </w:tcPr>
          <w:p w:rsidR="008642A8" w:rsidRPr="007317D2" w:rsidRDefault="008642A8" w:rsidP="008642A8">
            <w:pPr>
              <w:numPr>
                <w:ilvl w:val="0"/>
                <w:numId w:val="1"/>
              </w:numPr>
            </w:pPr>
          </w:p>
        </w:tc>
        <w:tc>
          <w:tcPr>
            <w:tcW w:w="7721" w:type="dxa"/>
            <w:shd w:val="clear" w:color="auto" w:fill="auto"/>
          </w:tcPr>
          <w:p w:rsidR="008642A8" w:rsidRPr="00BF1195" w:rsidRDefault="008642A8" w:rsidP="008642A8">
            <w:pPr>
              <w:jc w:val="both"/>
            </w:pPr>
            <w:r>
              <w:t>A módszerek megválasztása és alkalmazása</w:t>
            </w:r>
          </w:p>
        </w:tc>
      </w:tr>
      <w:tr w:rsidR="008642A8" w:rsidRPr="007317D2" w:rsidTr="008642A8">
        <w:trPr>
          <w:jc w:val="center"/>
        </w:trPr>
        <w:tc>
          <w:tcPr>
            <w:tcW w:w="1529" w:type="dxa"/>
            <w:vMerge/>
            <w:shd w:val="clear" w:color="auto" w:fill="auto"/>
          </w:tcPr>
          <w:p w:rsidR="008642A8" w:rsidRPr="007317D2" w:rsidRDefault="008642A8" w:rsidP="008642A8">
            <w:pPr>
              <w:numPr>
                <w:ilvl w:val="0"/>
                <w:numId w:val="1"/>
              </w:numPr>
            </w:pPr>
          </w:p>
        </w:tc>
        <w:tc>
          <w:tcPr>
            <w:tcW w:w="7721" w:type="dxa"/>
            <w:shd w:val="clear" w:color="auto" w:fill="auto"/>
          </w:tcPr>
          <w:p w:rsidR="008642A8" w:rsidRPr="00BF1195" w:rsidRDefault="008642A8" w:rsidP="008642A8">
            <w:pPr>
              <w:jc w:val="both"/>
            </w:pPr>
            <w:r>
              <w:t>TE</w:t>
            </w:r>
          </w:p>
        </w:tc>
      </w:tr>
      <w:tr w:rsidR="008642A8" w:rsidRPr="007317D2" w:rsidTr="008642A8">
        <w:trPr>
          <w:jc w:val="center"/>
        </w:trPr>
        <w:tc>
          <w:tcPr>
            <w:tcW w:w="1529" w:type="dxa"/>
            <w:vMerge/>
            <w:shd w:val="clear" w:color="auto" w:fill="auto"/>
          </w:tcPr>
          <w:p w:rsidR="008642A8" w:rsidRPr="007317D2" w:rsidRDefault="008642A8" w:rsidP="008642A8">
            <w:pPr>
              <w:numPr>
                <w:ilvl w:val="0"/>
                <w:numId w:val="1"/>
              </w:numPr>
            </w:pPr>
          </w:p>
        </w:tc>
        <w:tc>
          <w:tcPr>
            <w:tcW w:w="7721" w:type="dxa"/>
            <w:shd w:val="clear" w:color="auto" w:fill="auto"/>
          </w:tcPr>
          <w:p w:rsidR="008642A8" w:rsidRPr="00BF1195" w:rsidRDefault="008642A8" w:rsidP="008642A8">
            <w:pPr>
              <w:jc w:val="both"/>
            </w:pPr>
            <w:r>
              <w:t>Az oktatási folyamat felépítése a gyakorlati órákon</w:t>
            </w:r>
          </w:p>
        </w:tc>
      </w:tr>
      <w:tr w:rsidR="008642A8" w:rsidRPr="007317D2" w:rsidTr="008642A8">
        <w:trPr>
          <w:trHeight w:val="70"/>
          <w:jc w:val="center"/>
        </w:trPr>
        <w:tc>
          <w:tcPr>
            <w:tcW w:w="1529" w:type="dxa"/>
            <w:vMerge/>
            <w:shd w:val="clear" w:color="auto" w:fill="auto"/>
          </w:tcPr>
          <w:p w:rsidR="008642A8" w:rsidRPr="007317D2" w:rsidRDefault="008642A8" w:rsidP="008642A8">
            <w:pPr>
              <w:numPr>
                <w:ilvl w:val="0"/>
                <w:numId w:val="1"/>
              </w:numPr>
            </w:pPr>
          </w:p>
        </w:tc>
        <w:tc>
          <w:tcPr>
            <w:tcW w:w="7721" w:type="dxa"/>
            <w:shd w:val="clear" w:color="auto" w:fill="auto"/>
          </w:tcPr>
          <w:p w:rsidR="008642A8" w:rsidRPr="00BF1195" w:rsidRDefault="008642A8" w:rsidP="008642A8">
            <w:pPr>
              <w:jc w:val="both"/>
            </w:pPr>
            <w:r>
              <w:t>TE</w:t>
            </w:r>
          </w:p>
        </w:tc>
      </w:tr>
    </w:tbl>
    <w:p w:rsidR="008642A8" w:rsidRDefault="008642A8" w:rsidP="008642A8">
      <w:pPr>
        <w:ind w:firstLine="708"/>
      </w:pPr>
      <w:r>
        <w:t>*TE tanulási eredmények</w:t>
      </w:r>
    </w:p>
    <w:p w:rsidR="008642A8" w:rsidRDefault="008642A8" w:rsidP="008642A8">
      <w:pPr>
        <w:ind w:firstLine="708"/>
      </w:pPr>
    </w:p>
    <w:p w:rsidR="008642A8" w:rsidRDefault="008642A8">
      <w:pPr>
        <w:spacing w:after="160" w:line="259" w:lineRule="auto"/>
      </w:pPr>
      <w:r>
        <w:br w:type="page"/>
      </w:r>
    </w:p>
    <w:p w:rsidR="008642A8" w:rsidRDefault="008642A8" w:rsidP="008642A8"/>
    <w:tbl>
      <w:tblPr>
        <w:tblW w:w="9939" w:type="dxa"/>
        <w:jc w:val="center"/>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8642A8" w:rsidRPr="0087262E" w:rsidTr="008642A8">
        <w:trPr>
          <w:cantSplit/>
          <w:trHeight w:val="420"/>
          <w:jc w:val="center"/>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8642A8" w:rsidRPr="00AE0790" w:rsidRDefault="008642A8" w:rsidP="008642A8">
            <w:pPr>
              <w:ind w:left="20"/>
              <w:rPr>
                <w:rFonts w:eastAsia="Arial Unicode MS"/>
              </w:rPr>
            </w:pPr>
            <w:r w:rsidRPr="00AE0790">
              <w:t>A tantárgy neve:</w:t>
            </w:r>
          </w:p>
        </w:tc>
        <w:tc>
          <w:tcPr>
            <w:tcW w:w="1427" w:type="dxa"/>
            <w:gridSpan w:val="2"/>
            <w:tcBorders>
              <w:top w:val="single" w:sz="4" w:space="0" w:color="auto"/>
              <w:left w:val="nil"/>
              <w:bottom w:val="single" w:sz="4" w:space="0" w:color="auto"/>
              <w:right w:val="single" w:sz="4" w:space="0" w:color="auto"/>
            </w:tcBorders>
            <w:vAlign w:val="center"/>
          </w:tcPr>
          <w:p w:rsidR="008642A8" w:rsidRPr="00885992" w:rsidRDefault="008642A8" w:rsidP="008642A8">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8642A8" w:rsidRPr="00885992" w:rsidRDefault="008642A8" w:rsidP="008642A8">
            <w:pPr>
              <w:jc w:val="center"/>
              <w:rPr>
                <w:rFonts w:eastAsia="Arial Unicode MS"/>
                <w:b/>
                <w:szCs w:val="16"/>
              </w:rPr>
            </w:pPr>
            <w:r w:rsidRPr="002079DE">
              <w:rPr>
                <w:rFonts w:eastAsia="Arial Unicode MS"/>
                <w:b/>
                <w:szCs w:val="16"/>
              </w:rPr>
              <w:t>A nevelés pszichológiai alapjai</w:t>
            </w:r>
          </w:p>
        </w:tc>
        <w:tc>
          <w:tcPr>
            <w:tcW w:w="855" w:type="dxa"/>
            <w:vMerge w:val="restart"/>
            <w:tcBorders>
              <w:top w:val="single" w:sz="4" w:space="0" w:color="auto"/>
              <w:left w:val="single" w:sz="4" w:space="0" w:color="auto"/>
              <w:right w:val="single" w:sz="4" w:space="0" w:color="auto"/>
            </w:tcBorders>
            <w:vAlign w:val="center"/>
          </w:tcPr>
          <w:p w:rsidR="008642A8" w:rsidRPr="0087262E" w:rsidRDefault="008642A8" w:rsidP="008642A8">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8642A8" w:rsidRPr="0087262E" w:rsidRDefault="008642A8" w:rsidP="008642A8">
            <w:pPr>
              <w:jc w:val="center"/>
              <w:rPr>
                <w:rFonts w:eastAsia="Arial Unicode MS"/>
                <w:b/>
              </w:rPr>
            </w:pPr>
            <w:r w:rsidRPr="002079DE">
              <w:rPr>
                <w:rFonts w:eastAsia="Arial Unicode MS"/>
                <w:b/>
              </w:rPr>
              <w:t>GT_MKTL003-17</w:t>
            </w:r>
          </w:p>
        </w:tc>
      </w:tr>
      <w:tr w:rsidR="008642A8" w:rsidRPr="0087262E" w:rsidTr="008642A8">
        <w:trPr>
          <w:cantSplit/>
          <w:trHeight w:val="420"/>
          <w:jc w:val="center"/>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8642A8" w:rsidRPr="00AE0790" w:rsidRDefault="008642A8" w:rsidP="008642A8">
            <w:pPr>
              <w:rPr>
                <w:rFonts w:eastAsia="Arial Unicode MS"/>
              </w:rPr>
            </w:pPr>
          </w:p>
        </w:tc>
        <w:tc>
          <w:tcPr>
            <w:tcW w:w="1427" w:type="dxa"/>
            <w:gridSpan w:val="2"/>
            <w:tcBorders>
              <w:top w:val="nil"/>
              <w:left w:val="nil"/>
              <w:bottom w:val="single" w:sz="4" w:space="0" w:color="auto"/>
              <w:right w:val="single" w:sz="4" w:space="0" w:color="auto"/>
            </w:tcBorders>
            <w:vAlign w:val="center"/>
          </w:tcPr>
          <w:p w:rsidR="008642A8" w:rsidRPr="0084731C" w:rsidRDefault="008642A8" w:rsidP="008642A8">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8642A8" w:rsidRPr="00191C71" w:rsidRDefault="008642A8" w:rsidP="008642A8">
            <w:pPr>
              <w:jc w:val="center"/>
              <w:rPr>
                <w:b/>
              </w:rPr>
            </w:pPr>
            <w:r>
              <w:rPr>
                <w:b/>
              </w:rPr>
              <w:t>P</w:t>
            </w:r>
            <w:r w:rsidRPr="00795554">
              <w:rPr>
                <w:b/>
              </w:rPr>
              <w:t>sychology of upbringing</w:t>
            </w:r>
          </w:p>
        </w:tc>
        <w:tc>
          <w:tcPr>
            <w:tcW w:w="855" w:type="dxa"/>
            <w:vMerge/>
            <w:tcBorders>
              <w:left w:val="single" w:sz="4" w:space="0" w:color="auto"/>
              <w:bottom w:val="single" w:sz="4" w:space="0" w:color="auto"/>
              <w:right w:val="single" w:sz="4" w:space="0" w:color="auto"/>
            </w:tcBorders>
            <w:vAlign w:val="center"/>
          </w:tcPr>
          <w:p w:rsidR="008642A8" w:rsidRPr="0087262E" w:rsidRDefault="008642A8" w:rsidP="008642A8">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8642A8" w:rsidRPr="0087262E" w:rsidRDefault="008642A8" w:rsidP="008642A8">
            <w:pPr>
              <w:rPr>
                <w:rFonts w:eastAsia="Arial Unicode MS"/>
                <w:sz w:val="16"/>
                <w:szCs w:val="16"/>
              </w:rPr>
            </w:pPr>
          </w:p>
        </w:tc>
      </w:tr>
      <w:tr w:rsidR="008642A8" w:rsidRPr="0087262E" w:rsidTr="008642A8">
        <w:trPr>
          <w:cantSplit/>
          <w:trHeight w:val="420"/>
          <w:jc w:val="center"/>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642A8" w:rsidRPr="0087262E" w:rsidRDefault="008642A8" w:rsidP="008642A8">
            <w:pPr>
              <w:jc w:val="center"/>
              <w:rPr>
                <w:b/>
                <w:bCs/>
                <w:sz w:val="24"/>
                <w:szCs w:val="24"/>
              </w:rPr>
            </w:pPr>
          </w:p>
        </w:tc>
      </w:tr>
      <w:tr w:rsidR="008642A8" w:rsidRPr="0087262E" w:rsidTr="008642A8">
        <w:trPr>
          <w:cantSplit/>
          <w:trHeight w:val="420"/>
          <w:jc w:val="center"/>
        </w:trPr>
        <w:tc>
          <w:tcPr>
            <w:tcW w:w="3119" w:type="dxa"/>
            <w:gridSpan w:val="5"/>
            <w:tcBorders>
              <w:top w:val="single" w:sz="4" w:space="0" w:color="auto"/>
              <w:left w:val="single" w:sz="4" w:space="0" w:color="auto"/>
              <w:bottom w:val="single" w:sz="4" w:space="0" w:color="auto"/>
              <w:right w:val="single" w:sz="4" w:space="0" w:color="auto"/>
            </w:tcBorders>
            <w:vAlign w:val="center"/>
          </w:tcPr>
          <w:p w:rsidR="008642A8" w:rsidRPr="0087262E" w:rsidRDefault="008642A8" w:rsidP="008642A8">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8642A8" w:rsidRPr="0087262E" w:rsidRDefault="008642A8" w:rsidP="008642A8">
            <w:pPr>
              <w:jc w:val="center"/>
              <w:rPr>
                <w:b/>
              </w:rPr>
            </w:pPr>
            <w:r>
              <w:rPr>
                <w:b/>
              </w:rPr>
              <w:t xml:space="preserve">DE </w:t>
            </w:r>
            <w:r w:rsidRPr="00A70EF6">
              <w:rPr>
                <w:b/>
              </w:rPr>
              <w:t>Gazdaságtudományi Kar</w:t>
            </w:r>
            <w:r>
              <w:rPr>
                <w:b/>
              </w:rPr>
              <w:t xml:space="preserve"> Vezetés- és Szervezéstudományi Intézet Emberi Erőforrás Menedzsment Tanszék</w:t>
            </w:r>
          </w:p>
        </w:tc>
      </w:tr>
      <w:tr w:rsidR="008642A8" w:rsidRPr="0087262E" w:rsidTr="008642A8">
        <w:trPr>
          <w:trHeight w:val="420"/>
          <w:jc w:val="center"/>
        </w:trPr>
        <w:tc>
          <w:tcPr>
            <w:tcW w:w="3119" w:type="dxa"/>
            <w:gridSpan w:val="5"/>
            <w:tcBorders>
              <w:top w:val="single" w:sz="4" w:space="0" w:color="auto"/>
              <w:left w:val="single" w:sz="4" w:space="0" w:color="auto"/>
              <w:bottom w:val="single" w:sz="4" w:space="0" w:color="auto"/>
              <w:right w:val="single" w:sz="4" w:space="0" w:color="auto"/>
            </w:tcBorders>
            <w:vAlign w:val="center"/>
          </w:tcPr>
          <w:p w:rsidR="008642A8" w:rsidRPr="00AE0790" w:rsidRDefault="008642A8" w:rsidP="008642A8">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8642A8" w:rsidRPr="00AE0790" w:rsidRDefault="008642A8" w:rsidP="008642A8">
            <w:pPr>
              <w:jc w:val="center"/>
              <w:rPr>
                <w:rFonts w:eastAsia="Arial Unicode MS"/>
              </w:rPr>
            </w:pPr>
          </w:p>
        </w:tc>
        <w:tc>
          <w:tcPr>
            <w:tcW w:w="855" w:type="dxa"/>
            <w:tcBorders>
              <w:top w:val="single" w:sz="4" w:space="0" w:color="auto"/>
              <w:left w:val="nil"/>
              <w:bottom w:val="single" w:sz="4" w:space="0" w:color="auto"/>
              <w:right w:val="single" w:sz="4" w:space="0" w:color="auto"/>
            </w:tcBorders>
            <w:vAlign w:val="center"/>
          </w:tcPr>
          <w:p w:rsidR="008642A8" w:rsidRPr="00AE0790" w:rsidRDefault="008642A8" w:rsidP="008642A8">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8642A8" w:rsidRPr="00AE0790" w:rsidRDefault="008642A8" w:rsidP="008642A8">
            <w:pPr>
              <w:jc w:val="center"/>
              <w:rPr>
                <w:rFonts w:eastAsia="Arial Unicode MS"/>
              </w:rPr>
            </w:pPr>
          </w:p>
        </w:tc>
      </w:tr>
      <w:tr w:rsidR="008642A8" w:rsidRPr="0087262E" w:rsidTr="008642A8">
        <w:trPr>
          <w:cantSplit/>
          <w:trHeight w:val="193"/>
          <w:jc w:val="center"/>
        </w:trPr>
        <w:tc>
          <w:tcPr>
            <w:tcW w:w="1604" w:type="dxa"/>
            <w:gridSpan w:val="2"/>
            <w:vMerge w:val="restart"/>
            <w:tcBorders>
              <w:top w:val="single" w:sz="4" w:space="0" w:color="auto"/>
              <w:left w:val="single" w:sz="4" w:space="0" w:color="auto"/>
              <w:right w:val="single" w:sz="4" w:space="0" w:color="auto"/>
            </w:tcBorders>
            <w:vAlign w:val="center"/>
          </w:tcPr>
          <w:p w:rsidR="008642A8" w:rsidRPr="00AE0790" w:rsidRDefault="008642A8" w:rsidP="008642A8">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8642A8" w:rsidRPr="00AE0790" w:rsidRDefault="008642A8" w:rsidP="008642A8">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8642A8" w:rsidRPr="00AE0790" w:rsidRDefault="008642A8" w:rsidP="008642A8">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8642A8" w:rsidRPr="00AE0790" w:rsidRDefault="008642A8" w:rsidP="008642A8">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8642A8" w:rsidRPr="00AE0790" w:rsidRDefault="008642A8" w:rsidP="008642A8">
            <w:pPr>
              <w:jc w:val="center"/>
            </w:pPr>
            <w:r w:rsidRPr="00AE0790">
              <w:t>Oktatás nyelve</w:t>
            </w:r>
          </w:p>
        </w:tc>
      </w:tr>
      <w:tr w:rsidR="008642A8" w:rsidRPr="0087262E" w:rsidTr="008642A8">
        <w:trPr>
          <w:cantSplit/>
          <w:trHeight w:val="221"/>
          <w:jc w:val="center"/>
        </w:trPr>
        <w:tc>
          <w:tcPr>
            <w:tcW w:w="1604" w:type="dxa"/>
            <w:gridSpan w:val="2"/>
            <w:vMerge/>
            <w:tcBorders>
              <w:left w:val="single" w:sz="4" w:space="0" w:color="auto"/>
              <w:bottom w:val="single" w:sz="4" w:space="0" w:color="auto"/>
              <w:right w:val="single" w:sz="4" w:space="0" w:color="auto"/>
            </w:tcBorders>
            <w:vAlign w:val="center"/>
          </w:tcPr>
          <w:p w:rsidR="008642A8" w:rsidRPr="0087262E" w:rsidRDefault="008642A8" w:rsidP="008642A8">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8642A8" w:rsidRPr="0087262E" w:rsidRDefault="008642A8" w:rsidP="008642A8">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8642A8" w:rsidRPr="0087262E" w:rsidRDefault="008642A8" w:rsidP="008642A8">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8642A8" w:rsidRPr="0087262E" w:rsidRDefault="008642A8" w:rsidP="008642A8">
            <w:pPr>
              <w:rPr>
                <w:sz w:val="16"/>
                <w:szCs w:val="16"/>
              </w:rPr>
            </w:pPr>
          </w:p>
        </w:tc>
        <w:tc>
          <w:tcPr>
            <w:tcW w:w="855" w:type="dxa"/>
            <w:vMerge/>
            <w:tcBorders>
              <w:left w:val="single" w:sz="4" w:space="0" w:color="auto"/>
              <w:bottom w:val="single" w:sz="4" w:space="0" w:color="auto"/>
              <w:right w:val="single" w:sz="4" w:space="0" w:color="auto"/>
            </w:tcBorders>
            <w:vAlign w:val="center"/>
          </w:tcPr>
          <w:p w:rsidR="008642A8" w:rsidRPr="0087262E" w:rsidRDefault="008642A8" w:rsidP="008642A8">
            <w:pPr>
              <w:rPr>
                <w:sz w:val="16"/>
                <w:szCs w:val="16"/>
              </w:rPr>
            </w:pPr>
          </w:p>
        </w:tc>
        <w:tc>
          <w:tcPr>
            <w:tcW w:w="2411" w:type="dxa"/>
            <w:vMerge/>
            <w:tcBorders>
              <w:left w:val="single" w:sz="4" w:space="0" w:color="auto"/>
              <w:bottom w:val="single" w:sz="4" w:space="0" w:color="auto"/>
              <w:right w:val="single" w:sz="4" w:space="0" w:color="auto"/>
            </w:tcBorders>
            <w:vAlign w:val="center"/>
          </w:tcPr>
          <w:p w:rsidR="008642A8" w:rsidRPr="0087262E" w:rsidRDefault="008642A8" w:rsidP="008642A8">
            <w:pPr>
              <w:rPr>
                <w:sz w:val="16"/>
                <w:szCs w:val="16"/>
              </w:rPr>
            </w:pPr>
          </w:p>
        </w:tc>
      </w:tr>
      <w:tr w:rsidR="008642A8" w:rsidRPr="0087262E" w:rsidTr="008642A8">
        <w:trPr>
          <w:cantSplit/>
          <w:trHeight w:val="274"/>
          <w:jc w:val="center"/>
        </w:trPr>
        <w:tc>
          <w:tcPr>
            <w:tcW w:w="933" w:type="dxa"/>
            <w:tcBorders>
              <w:top w:val="single" w:sz="4" w:space="0" w:color="auto"/>
              <w:left w:val="single" w:sz="4" w:space="0" w:color="auto"/>
              <w:bottom w:val="single" w:sz="4" w:space="0" w:color="auto"/>
              <w:right w:val="single" w:sz="4" w:space="0" w:color="auto"/>
            </w:tcBorders>
            <w:vAlign w:val="center"/>
          </w:tcPr>
          <w:p w:rsidR="008642A8" w:rsidRPr="0087262E" w:rsidRDefault="008642A8" w:rsidP="008642A8">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8642A8" w:rsidRPr="00930297" w:rsidRDefault="008642A8" w:rsidP="008642A8">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8642A8" w:rsidRPr="0087262E" w:rsidRDefault="008642A8" w:rsidP="008642A8">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8642A8" w:rsidRPr="0087262E" w:rsidRDefault="008642A8" w:rsidP="008642A8">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8642A8" w:rsidRPr="0087262E" w:rsidRDefault="008642A8" w:rsidP="008642A8">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8642A8" w:rsidRPr="0087262E" w:rsidRDefault="008642A8" w:rsidP="008642A8">
            <w:pPr>
              <w:jc w:val="center"/>
              <w:rPr>
                <w:b/>
                <w:sz w:val="16"/>
                <w:szCs w:val="16"/>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8642A8" w:rsidRPr="0087262E" w:rsidRDefault="008642A8" w:rsidP="008642A8">
            <w:pPr>
              <w:jc w:val="center"/>
              <w:rPr>
                <w:b/>
              </w:rPr>
            </w:pPr>
            <w:r>
              <w:rPr>
                <w:b/>
              </w:rPr>
              <w:t>Kollokvium</w:t>
            </w:r>
          </w:p>
        </w:tc>
        <w:tc>
          <w:tcPr>
            <w:tcW w:w="855" w:type="dxa"/>
            <w:vMerge w:val="restart"/>
            <w:tcBorders>
              <w:top w:val="single" w:sz="4" w:space="0" w:color="auto"/>
              <w:left w:val="single" w:sz="4" w:space="0" w:color="auto"/>
              <w:right w:val="single" w:sz="4" w:space="0" w:color="auto"/>
            </w:tcBorders>
            <w:vAlign w:val="center"/>
          </w:tcPr>
          <w:p w:rsidR="008642A8" w:rsidRPr="0087262E" w:rsidRDefault="008642A8" w:rsidP="008642A8">
            <w:pPr>
              <w:jc w:val="center"/>
              <w:rPr>
                <w:b/>
              </w:rPr>
            </w:pPr>
            <w:r>
              <w:rPr>
                <w:b/>
              </w:rPr>
              <w:t>2</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8642A8" w:rsidRPr="0087262E" w:rsidRDefault="008642A8" w:rsidP="008642A8">
            <w:pPr>
              <w:jc w:val="center"/>
              <w:rPr>
                <w:b/>
              </w:rPr>
            </w:pPr>
            <w:r>
              <w:rPr>
                <w:b/>
              </w:rPr>
              <w:t>magyar</w:t>
            </w:r>
          </w:p>
        </w:tc>
      </w:tr>
      <w:tr w:rsidR="008642A8" w:rsidRPr="0087262E" w:rsidTr="008642A8">
        <w:trPr>
          <w:cantSplit/>
          <w:trHeight w:val="279"/>
          <w:jc w:val="center"/>
        </w:trPr>
        <w:tc>
          <w:tcPr>
            <w:tcW w:w="933" w:type="dxa"/>
            <w:tcBorders>
              <w:top w:val="single" w:sz="4" w:space="0" w:color="auto"/>
              <w:left w:val="single" w:sz="4" w:space="0" w:color="auto"/>
              <w:bottom w:val="single" w:sz="4" w:space="0" w:color="auto"/>
              <w:right w:val="single" w:sz="4" w:space="0" w:color="auto"/>
            </w:tcBorders>
            <w:vAlign w:val="center"/>
          </w:tcPr>
          <w:p w:rsidR="008642A8" w:rsidRPr="0087262E" w:rsidRDefault="008642A8" w:rsidP="008642A8">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8642A8" w:rsidRPr="00930297" w:rsidRDefault="008642A8" w:rsidP="008642A8">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8642A8" w:rsidRPr="00282AFF" w:rsidRDefault="008642A8" w:rsidP="008642A8">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8642A8" w:rsidRPr="00DA5E3F" w:rsidRDefault="008642A8" w:rsidP="008642A8">
            <w:pPr>
              <w:jc w:val="center"/>
              <w:rPr>
                <w:b/>
                <w:sz w:val="16"/>
                <w:szCs w:val="16"/>
              </w:rPr>
            </w:pPr>
            <w:r>
              <w:rPr>
                <w:b/>
                <w:sz w:val="16"/>
                <w:szCs w:val="16"/>
              </w:rPr>
              <w:t>10</w:t>
            </w:r>
          </w:p>
        </w:tc>
        <w:tc>
          <w:tcPr>
            <w:tcW w:w="850" w:type="dxa"/>
            <w:tcBorders>
              <w:top w:val="single" w:sz="4" w:space="0" w:color="auto"/>
              <w:left w:val="single" w:sz="4" w:space="0" w:color="auto"/>
              <w:bottom w:val="single" w:sz="4" w:space="0" w:color="auto"/>
              <w:right w:val="single" w:sz="4" w:space="0" w:color="auto"/>
            </w:tcBorders>
            <w:vAlign w:val="center"/>
          </w:tcPr>
          <w:p w:rsidR="008642A8" w:rsidRPr="0087262E" w:rsidRDefault="008642A8" w:rsidP="008642A8">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8642A8" w:rsidRPr="00191C71" w:rsidRDefault="008642A8" w:rsidP="008642A8">
            <w:pPr>
              <w:jc w:val="center"/>
              <w:rPr>
                <w:b/>
                <w:sz w:val="16"/>
                <w:szCs w:val="16"/>
              </w:rPr>
            </w:pPr>
            <w:r>
              <w:rPr>
                <w:b/>
                <w:sz w:val="16"/>
                <w:szCs w:val="16"/>
              </w:rPr>
              <w:t>0</w:t>
            </w:r>
          </w:p>
        </w:tc>
        <w:tc>
          <w:tcPr>
            <w:tcW w:w="1762" w:type="dxa"/>
            <w:vMerge/>
            <w:tcBorders>
              <w:left w:val="single" w:sz="4" w:space="0" w:color="auto"/>
              <w:bottom w:val="single" w:sz="4" w:space="0" w:color="auto"/>
              <w:right w:val="single" w:sz="4" w:space="0" w:color="auto"/>
            </w:tcBorders>
            <w:shd w:val="clear" w:color="auto" w:fill="E5DFEC"/>
            <w:vAlign w:val="center"/>
          </w:tcPr>
          <w:p w:rsidR="008642A8" w:rsidRPr="0087262E" w:rsidRDefault="008642A8" w:rsidP="008642A8">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8642A8" w:rsidRPr="0087262E" w:rsidRDefault="008642A8" w:rsidP="008642A8">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8642A8" w:rsidRPr="0087262E" w:rsidRDefault="008642A8" w:rsidP="008642A8">
            <w:pPr>
              <w:jc w:val="center"/>
              <w:rPr>
                <w:sz w:val="16"/>
                <w:szCs w:val="16"/>
              </w:rPr>
            </w:pPr>
          </w:p>
        </w:tc>
      </w:tr>
      <w:tr w:rsidR="008642A8" w:rsidRPr="0087262E" w:rsidTr="008642A8">
        <w:trPr>
          <w:cantSplit/>
          <w:trHeight w:val="251"/>
          <w:jc w:val="center"/>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8642A8" w:rsidRPr="00AE0790" w:rsidRDefault="008642A8" w:rsidP="008642A8">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8642A8" w:rsidRPr="00AE0790" w:rsidRDefault="008642A8" w:rsidP="008642A8">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8642A8" w:rsidRPr="00740E47" w:rsidRDefault="008642A8" w:rsidP="008642A8">
            <w:pPr>
              <w:jc w:val="center"/>
              <w:rPr>
                <w:b/>
                <w:sz w:val="16"/>
                <w:szCs w:val="16"/>
              </w:rPr>
            </w:pPr>
            <w:r>
              <w:rPr>
                <w:b/>
                <w:sz w:val="16"/>
                <w:szCs w:val="16"/>
              </w:rPr>
              <w:t>Dr. habil. Gergely Éva</w:t>
            </w:r>
          </w:p>
        </w:tc>
        <w:tc>
          <w:tcPr>
            <w:tcW w:w="855" w:type="dxa"/>
            <w:tcBorders>
              <w:top w:val="single" w:sz="4" w:space="0" w:color="auto"/>
              <w:left w:val="nil"/>
              <w:bottom w:val="single" w:sz="4" w:space="0" w:color="auto"/>
              <w:right w:val="single" w:sz="4" w:space="0" w:color="auto"/>
            </w:tcBorders>
            <w:vAlign w:val="center"/>
          </w:tcPr>
          <w:p w:rsidR="008642A8" w:rsidRPr="0087262E" w:rsidRDefault="008642A8" w:rsidP="008642A8">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8642A8" w:rsidRPr="00191C71" w:rsidRDefault="008642A8" w:rsidP="008642A8">
            <w:pPr>
              <w:jc w:val="center"/>
              <w:rPr>
                <w:b/>
              </w:rPr>
            </w:pPr>
            <w:r>
              <w:rPr>
                <w:b/>
              </w:rPr>
              <w:t>egyetemi docens</w:t>
            </w:r>
          </w:p>
        </w:tc>
      </w:tr>
      <w:tr w:rsidR="008642A8" w:rsidRPr="0087262E" w:rsidTr="008642A8">
        <w:trPr>
          <w:cantSplit/>
          <w:trHeight w:val="460"/>
          <w:jc w:val="center"/>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642A8" w:rsidRPr="00B21A18" w:rsidRDefault="008642A8" w:rsidP="008642A8">
            <w:r w:rsidRPr="00B21A18">
              <w:rPr>
                <w:b/>
                <w:bCs/>
              </w:rPr>
              <w:t xml:space="preserve">A kurzus célja, </w:t>
            </w:r>
            <w:r w:rsidRPr="00B21A18">
              <w:t>hogy a hallgatók</w:t>
            </w:r>
          </w:p>
          <w:p w:rsidR="008642A8" w:rsidRPr="00B21A18" w:rsidRDefault="008642A8" w:rsidP="008642A8">
            <w:pPr>
              <w:shd w:val="clear" w:color="auto" w:fill="E5DFEC"/>
              <w:suppressAutoHyphens/>
              <w:autoSpaceDE w:val="0"/>
              <w:spacing w:before="60" w:after="60"/>
              <w:ind w:left="417" w:right="113"/>
              <w:jc w:val="both"/>
            </w:pPr>
            <w:r w:rsidRPr="00795554">
              <w:t xml:space="preserve">A kurzus célja betekintést nyújtani a pszichológia négy alapterületének (általános lélektan, személyiséglélektan, szociálpszichológia, fejlődéslélektan) legfontosabb alapfogalmaiba és összefüggésrendszerébe. </w:t>
            </w:r>
            <w:r>
              <w:t xml:space="preserve">Az általános lélektani bevezető során a pszichológia tárgya, irányzatok, érzékelés-észlelés, figyelem, emlékezet, képzelet, érzelem témák kerülnek előtérbe, majd a </w:t>
            </w:r>
            <w:r w:rsidRPr="00705E40">
              <w:t>személyiség működésére vonatkozó főbb elméletek, szocializációs folyamatok és társas jelenségek</w:t>
            </w:r>
            <w:r>
              <w:t xml:space="preserve"> kerülnek bemutatásra, illetve a hallgatók bővítik ismereteiket a fejlődéslélektan, fejlődéselméletek terén.</w:t>
            </w:r>
          </w:p>
        </w:tc>
      </w:tr>
      <w:tr w:rsidR="008642A8" w:rsidRPr="0087262E" w:rsidTr="008642A8">
        <w:trPr>
          <w:cantSplit/>
          <w:trHeight w:val="1400"/>
          <w:jc w:val="center"/>
        </w:trPr>
        <w:tc>
          <w:tcPr>
            <w:tcW w:w="9939" w:type="dxa"/>
            <w:gridSpan w:val="10"/>
            <w:tcBorders>
              <w:top w:val="single" w:sz="4" w:space="0" w:color="auto"/>
              <w:left w:val="single" w:sz="4" w:space="0" w:color="auto"/>
              <w:right w:val="single" w:sz="4" w:space="0" w:color="000000"/>
            </w:tcBorders>
            <w:vAlign w:val="center"/>
          </w:tcPr>
          <w:p w:rsidR="008642A8" w:rsidRPr="006F5C43" w:rsidRDefault="008642A8" w:rsidP="008642A8">
            <w:pPr>
              <w:jc w:val="both"/>
              <w:rPr>
                <w:b/>
              </w:rPr>
            </w:pPr>
            <w:r w:rsidRPr="006F5C43">
              <w:rPr>
                <w:b/>
              </w:rPr>
              <w:t xml:space="preserve">Azoknak az előírt szakmai kompetenciáknak, kompetencia-elemeknek (tudás, képesség stb., KKK 7. pont) a felsorolása, amelyek kialakításához a tantárgy jellemzően, érdemben hozzájárul </w:t>
            </w:r>
          </w:p>
          <w:p w:rsidR="008642A8" w:rsidRPr="00795554" w:rsidRDefault="008642A8" w:rsidP="008642A8">
            <w:pPr>
              <w:jc w:val="both"/>
            </w:pPr>
          </w:p>
          <w:p w:rsidR="008642A8" w:rsidRPr="006F5C43" w:rsidRDefault="008642A8" w:rsidP="008642A8">
            <w:pPr>
              <w:ind w:left="402"/>
              <w:jc w:val="both"/>
              <w:rPr>
                <w:i/>
              </w:rPr>
            </w:pPr>
            <w:r w:rsidRPr="006F5C43">
              <w:rPr>
                <w:i/>
              </w:rPr>
              <w:t xml:space="preserve">Tudás: </w:t>
            </w:r>
          </w:p>
          <w:p w:rsidR="008642A8" w:rsidRDefault="008642A8" w:rsidP="008642A8">
            <w:pPr>
              <w:shd w:val="clear" w:color="auto" w:fill="E5DFEC"/>
              <w:suppressAutoHyphens/>
              <w:autoSpaceDE w:val="0"/>
              <w:spacing w:before="60" w:after="60"/>
              <w:ind w:left="417" w:right="113"/>
              <w:jc w:val="both"/>
            </w:pPr>
            <w:r>
              <w:t>- a pszichológia tudományos alapjainak elsajátítása</w:t>
            </w:r>
          </w:p>
          <w:p w:rsidR="008642A8" w:rsidRDefault="008642A8" w:rsidP="008642A8">
            <w:pPr>
              <w:shd w:val="clear" w:color="auto" w:fill="E5DFEC"/>
              <w:suppressAutoHyphens/>
              <w:autoSpaceDE w:val="0"/>
              <w:spacing w:before="60" w:after="60"/>
              <w:ind w:left="417" w:right="113"/>
              <w:jc w:val="both"/>
            </w:pPr>
            <w:r>
              <w:t>- az ember- és gyermekismeret megalapozása</w:t>
            </w:r>
          </w:p>
          <w:p w:rsidR="008642A8" w:rsidRDefault="008642A8" w:rsidP="008642A8">
            <w:pPr>
              <w:shd w:val="clear" w:color="auto" w:fill="E5DFEC"/>
              <w:suppressAutoHyphens/>
              <w:autoSpaceDE w:val="0"/>
              <w:spacing w:before="60" w:after="60"/>
              <w:ind w:left="417" w:right="113"/>
              <w:jc w:val="both"/>
            </w:pPr>
            <w:r>
              <w:t>- a személyiségfejlődés életkori és egyéni sajátosságainak ismerete</w:t>
            </w:r>
          </w:p>
          <w:p w:rsidR="008642A8" w:rsidRDefault="008642A8" w:rsidP="008642A8">
            <w:pPr>
              <w:ind w:left="402"/>
              <w:jc w:val="both"/>
            </w:pPr>
          </w:p>
          <w:p w:rsidR="008642A8" w:rsidRPr="006F5C43" w:rsidRDefault="008642A8" w:rsidP="008642A8">
            <w:pPr>
              <w:ind w:left="402"/>
              <w:jc w:val="both"/>
              <w:rPr>
                <w:i/>
              </w:rPr>
            </w:pPr>
            <w:r w:rsidRPr="006F5C43">
              <w:rPr>
                <w:i/>
              </w:rPr>
              <w:t>Képesség:</w:t>
            </w:r>
          </w:p>
          <w:p w:rsidR="008642A8" w:rsidRDefault="008642A8" w:rsidP="008642A8">
            <w:pPr>
              <w:shd w:val="clear" w:color="auto" w:fill="E5DFEC"/>
              <w:suppressAutoHyphens/>
              <w:autoSpaceDE w:val="0"/>
              <w:spacing w:before="60" w:after="60"/>
              <w:ind w:left="417" w:right="113"/>
              <w:jc w:val="both"/>
            </w:pPr>
            <w:r>
              <w:t>- a gyermek pszichológiai fejlődésére vonatkozó elméleti tudás felhasználásával képes a pedagógiai gyakorlatot, az iskola mindennapi valóságát elemezni</w:t>
            </w:r>
          </w:p>
          <w:p w:rsidR="008642A8" w:rsidRDefault="008642A8" w:rsidP="008642A8">
            <w:pPr>
              <w:shd w:val="clear" w:color="auto" w:fill="E5DFEC"/>
              <w:suppressAutoHyphens/>
              <w:autoSpaceDE w:val="0"/>
              <w:spacing w:before="60" w:after="60"/>
              <w:ind w:left="417" w:right="113"/>
              <w:jc w:val="both"/>
            </w:pPr>
            <w:r>
              <w:t>- reális képet kialakítani a tanulók világáról, a nevelés és a tanulói személyiség fejlesztésének elméleti lehetőségeiről</w:t>
            </w:r>
          </w:p>
          <w:p w:rsidR="008642A8" w:rsidRDefault="008642A8" w:rsidP="008642A8">
            <w:pPr>
              <w:ind w:left="402"/>
              <w:jc w:val="both"/>
            </w:pPr>
          </w:p>
          <w:p w:rsidR="008642A8" w:rsidRPr="006F5C43" w:rsidRDefault="008642A8" w:rsidP="008642A8">
            <w:pPr>
              <w:ind w:left="402"/>
              <w:jc w:val="both"/>
              <w:rPr>
                <w:i/>
              </w:rPr>
            </w:pPr>
            <w:r w:rsidRPr="006F5C43">
              <w:rPr>
                <w:i/>
              </w:rPr>
              <w:t>Attitűd:</w:t>
            </w:r>
          </w:p>
          <w:p w:rsidR="008642A8" w:rsidRDefault="008642A8" w:rsidP="008642A8">
            <w:pPr>
              <w:shd w:val="clear" w:color="auto" w:fill="E5DFEC"/>
              <w:suppressAutoHyphens/>
              <w:autoSpaceDE w:val="0"/>
              <w:spacing w:before="60" w:after="60"/>
              <w:ind w:left="417" w:right="113"/>
              <w:jc w:val="both"/>
            </w:pPr>
            <w:r>
              <w:t>-érzékeny a pszichológia elméleti és gyakorlati vonatkozásai, problémái iránt</w:t>
            </w:r>
          </w:p>
          <w:p w:rsidR="008642A8" w:rsidRDefault="008642A8" w:rsidP="008642A8">
            <w:pPr>
              <w:shd w:val="clear" w:color="auto" w:fill="E5DFEC"/>
              <w:suppressAutoHyphens/>
              <w:autoSpaceDE w:val="0"/>
              <w:spacing w:before="60" w:after="60"/>
              <w:ind w:left="417" w:right="113"/>
              <w:jc w:val="both"/>
            </w:pPr>
            <w:r>
              <w:t>-fontosnak tartja az alapos felkészülést, tervezést és a rugalmas megvalósítást. A tervezés során együttműködik a kollégákkal és a tanulókkal, kész figyelembe venni az adott tanulócsoport sajátosságait (motiváltság, előzetes tudás, képességek, szociális felkészültség).</w:t>
            </w:r>
          </w:p>
          <w:p w:rsidR="008642A8" w:rsidRDefault="008642A8" w:rsidP="008642A8">
            <w:pPr>
              <w:ind w:left="402"/>
              <w:jc w:val="both"/>
              <w:rPr>
                <w:i/>
              </w:rPr>
            </w:pPr>
          </w:p>
          <w:p w:rsidR="008642A8" w:rsidRPr="006F5C43" w:rsidRDefault="008642A8" w:rsidP="008642A8">
            <w:pPr>
              <w:ind w:left="402"/>
              <w:jc w:val="both"/>
              <w:rPr>
                <w:i/>
              </w:rPr>
            </w:pPr>
            <w:r w:rsidRPr="006F5C43">
              <w:rPr>
                <w:i/>
              </w:rPr>
              <w:t>Autonómia és felelősség:</w:t>
            </w:r>
          </w:p>
          <w:p w:rsidR="008642A8" w:rsidRPr="00B21A18" w:rsidRDefault="008642A8" w:rsidP="008642A8">
            <w:pPr>
              <w:shd w:val="clear" w:color="auto" w:fill="E5DFEC"/>
              <w:suppressAutoHyphens/>
              <w:autoSpaceDE w:val="0"/>
              <w:spacing w:before="60" w:after="60"/>
              <w:ind w:left="417" w:right="113"/>
              <w:jc w:val="both"/>
            </w:pPr>
            <w:r w:rsidRPr="00283536">
              <w:t>Szakmai elképzeléseit elkötelezetten képviseli, bízik tudásában és képességeiben.</w:t>
            </w:r>
          </w:p>
          <w:p w:rsidR="008642A8" w:rsidRPr="00795554" w:rsidRDefault="008642A8" w:rsidP="008642A8">
            <w:pPr>
              <w:ind w:left="720"/>
            </w:pPr>
          </w:p>
        </w:tc>
      </w:tr>
      <w:tr w:rsidR="008642A8" w:rsidRPr="0087262E" w:rsidTr="008642A8">
        <w:trPr>
          <w:trHeight w:val="401"/>
          <w:jc w:val="center"/>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642A8" w:rsidRPr="00B21A18" w:rsidRDefault="008642A8" w:rsidP="008642A8">
            <w:pPr>
              <w:rPr>
                <w:b/>
                <w:bCs/>
              </w:rPr>
            </w:pPr>
            <w:r w:rsidRPr="00B21A18">
              <w:rPr>
                <w:b/>
                <w:bCs/>
              </w:rPr>
              <w:t xml:space="preserve">A kurzus </w:t>
            </w:r>
            <w:r>
              <w:rPr>
                <w:b/>
                <w:bCs/>
              </w:rPr>
              <w:t xml:space="preserve">rövid </w:t>
            </w:r>
            <w:r w:rsidRPr="00B21A18">
              <w:rPr>
                <w:b/>
                <w:bCs/>
              </w:rPr>
              <w:t>tartalma, témakörei</w:t>
            </w:r>
          </w:p>
          <w:p w:rsidR="008642A8" w:rsidRPr="00B21A18" w:rsidRDefault="008642A8" w:rsidP="008642A8">
            <w:pPr>
              <w:shd w:val="clear" w:color="auto" w:fill="E5DFEC"/>
              <w:suppressAutoHyphens/>
              <w:autoSpaceDE w:val="0"/>
              <w:spacing w:before="60" w:after="60"/>
              <w:ind w:left="417" w:right="113"/>
              <w:jc w:val="both"/>
            </w:pPr>
            <w:r w:rsidRPr="00795554">
              <w:t>A kurzus résztvevői átfogó képet kapnak a pszichológia történetéről, vizsgálati módszereiről, a megismerő folyamatokról (figyelem, emlékezet, érzékelés, észl</w:t>
            </w:r>
            <w:r>
              <w:t xml:space="preserve">elés, képzelet, gondolkodás) </w:t>
            </w:r>
            <w:r w:rsidRPr="00795554">
              <w:t xml:space="preserve">és az érzelmekről. Ezen túl nagy hangsúly kerül a fejlődéselméletek áttekintésére, és az egyes életkori sajátosságok megismerésére (testi, társas, érzelmi és kognitív jellemzők). Továbbá elsajátítják a személyiség felépítésére és működésére vonatkozó elméleti koncepciókat, illetve a szocializáció folyamatok, és a társas jelenségek összefüggéseit.  </w:t>
            </w:r>
          </w:p>
        </w:tc>
      </w:tr>
      <w:tr w:rsidR="008642A8" w:rsidRPr="0087262E" w:rsidTr="008642A8">
        <w:trPr>
          <w:trHeight w:val="1319"/>
          <w:jc w:val="center"/>
        </w:trPr>
        <w:tc>
          <w:tcPr>
            <w:tcW w:w="9939" w:type="dxa"/>
            <w:gridSpan w:val="10"/>
            <w:tcBorders>
              <w:top w:val="single" w:sz="4" w:space="0" w:color="auto"/>
              <w:left w:val="single" w:sz="4" w:space="0" w:color="auto"/>
              <w:bottom w:val="single" w:sz="4" w:space="0" w:color="auto"/>
              <w:right w:val="single" w:sz="4" w:space="0" w:color="auto"/>
            </w:tcBorders>
          </w:tcPr>
          <w:p w:rsidR="008642A8" w:rsidRPr="00B21A18" w:rsidRDefault="008642A8" w:rsidP="008642A8">
            <w:pPr>
              <w:rPr>
                <w:b/>
                <w:bCs/>
              </w:rPr>
            </w:pPr>
            <w:r w:rsidRPr="00B21A18">
              <w:rPr>
                <w:b/>
                <w:bCs/>
              </w:rPr>
              <w:t>Tervezett tanulási tevékenységek, tanítási módszerek</w:t>
            </w:r>
          </w:p>
          <w:p w:rsidR="008642A8" w:rsidRDefault="008642A8" w:rsidP="008642A8">
            <w:pPr>
              <w:shd w:val="clear" w:color="auto" w:fill="E5DFEC"/>
              <w:suppressAutoHyphens/>
              <w:autoSpaceDE w:val="0"/>
              <w:spacing w:before="60" w:after="60"/>
              <w:ind w:left="417" w:right="113"/>
            </w:pPr>
            <w:r>
              <w:t>A hallgatók előadások keretien belül ismerik meg az egyes témákat.</w:t>
            </w:r>
          </w:p>
          <w:p w:rsidR="008642A8" w:rsidRPr="00B21A18" w:rsidRDefault="008642A8" w:rsidP="008642A8">
            <w:pPr>
              <w:shd w:val="clear" w:color="auto" w:fill="E5DFEC"/>
              <w:suppressAutoHyphens/>
              <w:autoSpaceDE w:val="0"/>
              <w:spacing w:before="60" w:after="60"/>
              <w:ind w:left="417" w:right="113"/>
            </w:pPr>
            <w:r>
              <w:t>Az előadásokon való részvétel a kari Tanulmányi és Vizsgaszabályzatban rögzítettek szerint.</w:t>
            </w:r>
          </w:p>
        </w:tc>
      </w:tr>
    </w:tbl>
    <w:p w:rsidR="008642A8" w:rsidRDefault="008642A8">
      <w:r>
        <w:br w:type="page"/>
      </w:r>
    </w:p>
    <w:tbl>
      <w:tblPr>
        <w:tblW w:w="9939" w:type="dxa"/>
        <w:jc w:val="center"/>
        <w:tblLayout w:type="fixed"/>
        <w:tblCellMar>
          <w:left w:w="0" w:type="dxa"/>
          <w:right w:w="0" w:type="dxa"/>
        </w:tblCellMar>
        <w:tblLook w:val="0000" w:firstRow="0" w:lastRow="0" w:firstColumn="0" w:lastColumn="0" w:noHBand="0" w:noVBand="0"/>
      </w:tblPr>
      <w:tblGrid>
        <w:gridCol w:w="9939"/>
      </w:tblGrid>
      <w:tr w:rsidR="008642A8" w:rsidRPr="0087262E" w:rsidTr="008642A8">
        <w:trPr>
          <w:trHeight w:val="1021"/>
          <w:jc w:val="center"/>
        </w:trPr>
        <w:tc>
          <w:tcPr>
            <w:tcW w:w="9939" w:type="dxa"/>
            <w:tcBorders>
              <w:top w:val="single" w:sz="4" w:space="0" w:color="auto"/>
              <w:left w:val="single" w:sz="4" w:space="0" w:color="auto"/>
              <w:bottom w:val="single" w:sz="4" w:space="0" w:color="auto"/>
              <w:right w:val="single" w:sz="4" w:space="0" w:color="auto"/>
            </w:tcBorders>
          </w:tcPr>
          <w:p w:rsidR="008642A8" w:rsidRPr="00B21A18" w:rsidRDefault="008642A8" w:rsidP="008642A8">
            <w:pPr>
              <w:rPr>
                <w:b/>
                <w:bCs/>
              </w:rPr>
            </w:pPr>
            <w:r w:rsidRPr="00B21A18">
              <w:rPr>
                <w:b/>
                <w:bCs/>
              </w:rPr>
              <w:lastRenderedPageBreak/>
              <w:t>Értékelés</w:t>
            </w:r>
          </w:p>
          <w:p w:rsidR="008642A8" w:rsidRDefault="008642A8" w:rsidP="008642A8">
            <w:pPr>
              <w:shd w:val="clear" w:color="auto" w:fill="E5DFEC"/>
              <w:suppressAutoHyphens/>
              <w:autoSpaceDE w:val="0"/>
              <w:spacing w:before="60" w:after="60"/>
              <w:ind w:left="417" w:right="113"/>
            </w:pPr>
            <w:r>
              <w:t>Írásbeli vizsga, a dolgozat pontozásos értékelése.</w:t>
            </w:r>
          </w:p>
          <w:p w:rsidR="008642A8" w:rsidRDefault="008642A8" w:rsidP="008642A8">
            <w:pPr>
              <w:shd w:val="clear" w:color="auto" w:fill="E5DFEC"/>
              <w:suppressAutoHyphens/>
              <w:autoSpaceDE w:val="0"/>
              <w:spacing w:before="60" w:after="60"/>
              <w:ind w:left="417" w:right="113"/>
            </w:pPr>
            <w:r>
              <w:t>Érdemjegyek:</w:t>
            </w:r>
          </w:p>
          <w:p w:rsidR="008642A8" w:rsidRDefault="008642A8" w:rsidP="008642A8">
            <w:pPr>
              <w:shd w:val="clear" w:color="auto" w:fill="E5DFEC"/>
              <w:suppressAutoHyphens/>
              <w:autoSpaceDE w:val="0"/>
              <w:spacing w:before="60" w:after="60"/>
              <w:ind w:left="417" w:right="113"/>
            </w:pPr>
            <w:r>
              <w:t>0–60%</w:t>
            </w:r>
            <w:r>
              <w:tab/>
            </w:r>
            <w:r>
              <w:tab/>
              <w:t>elégtelen (1)</w:t>
            </w:r>
          </w:p>
          <w:p w:rsidR="008642A8" w:rsidRDefault="008642A8" w:rsidP="008642A8">
            <w:pPr>
              <w:shd w:val="clear" w:color="auto" w:fill="E5DFEC"/>
              <w:suppressAutoHyphens/>
              <w:autoSpaceDE w:val="0"/>
              <w:spacing w:before="60" w:after="60"/>
              <w:ind w:left="417" w:right="113"/>
            </w:pPr>
            <w:r>
              <w:t>61–70%</w:t>
            </w:r>
            <w:r>
              <w:tab/>
            </w:r>
            <w:r>
              <w:tab/>
              <w:t>elégséges (2)</w:t>
            </w:r>
          </w:p>
          <w:p w:rsidR="008642A8" w:rsidRDefault="008642A8" w:rsidP="008642A8">
            <w:pPr>
              <w:shd w:val="clear" w:color="auto" w:fill="E5DFEC"/>
              <w:suppressAutoHyphens/>
              <w:autoSpaceDE w:val="0"/>
              <w:spacing w:before="60" w:after="60"/>
              <w:ind w:left="417" w:right="113"/>
            </w:pPr>
            <w:r>
              <w:t>71–80%</w:t>
            </w:r>
            <w:r>
              <w:tab/>
            </w:r>
            <w:r>
              <w:tab/>
              <w:t>közepes (3)</w:t>
            </w:r>
          </w:p>
          <w:p w:rsidR="008642A8" w:rsidRDefault="008642A8" w:rsidP="008642A8">
            <w:pPr>
              <w:shd w:val="clear" w:color="auto" w:fill="E5DFEC"/>
              <w:suppressAutoHyphens/>
              <w:autoSpaceDE w:val="0"/>
              <w:spacing w:before="60" w:after="60"/>
              <w:ind w:left="417" w:right="113"/>
            </w:pPr>
            <w:r>
              <w:t>81–90%</w:t>
            </w:r>
            <w:r>
              <w:tab/>
            </w:r>
            <w:r>
              <w:tab/>
              <w:t>jó (4)</w:t>
            </w:r>
          </w:p>
          <w:p w:rsidR="008642A8" w:rsidRPr="00B21A18" w:rsidRDefault="008642A8" w:rsidP="008642A8">
            <w:pPr>
              <w:shd w:val="clear" w:color="auto" w:fill="E5DFEC"/>
              <w:suppressAutoHyphens/>
              <w:autoSpaceDE w:val="0"/>
              <w:spacing w:before="60" w:after="60"/>
              <w:ind w:left="417" w:right="113"/>
            </w:pPr>
            <w:r>
              <w:t>91–100%</w:t>
            </w:r>
            <w:r>
              <w:tab/>
            </w:r>
            <w:r>
              <w:tab/>
              <w:t>jeles (5)</w:t>
            </w:r>
          </w:p>
          <w:p w:rsidR="008642A8" w:rsidRPr="00B21A18" w:rsidRDefault="008642A8" w:rsidP="008642A8"/>
        </w:tc>
      </w:tr>
      <w:tr w:rsidR="008642A8" w:rsidRPr="0087262E" w:rsidTr="008642A8">
        <w:trPr>
          <w:trHeight w:val="1021"/>
          <w:jc w:val="center"/>
        </w:trPr>
        <w:tc>
          <w:tcPr>
            <w:tcW w:w="9939" w:type="dxa"/>
            <w:tcBorders>
              <w:top w:val="single" w:sz="4" w:space="0" w:color="auto"/>
              <w:left w:val="single" w:sz="4" w:space="0" w:color="auto"/>
              <w:bottom w:val="single" w:sz="4" w:space="0" w:color="auto"/>
              <w:right w:val="single" w:sz="4" w:space="0" w:color="auto"/>
            </w:tcBorders>
            <w:vAlign w:val="center"/>
          </w:tcPr>
          <w:p w:rsidR="008642A8" w:rsidRPr="00B21A18" w:rsidRDefault="008642A8" w:rsidP="008642A8">
            <w:pPr>
              <w:rPr>
                <w:b/>
                <w:bCs/>
              </w:rPr>
            </w:pPr>
            <w:r w:rsidRPr="00B21A18">
              <w:rPr>
                <w:b/>
                <w:bCs/>
              </w:rPr>
              <w:t xml:space="preserve">Kötelező </w:t>
            </w:r>
            <w:r>
              <w:rPr>
                <w:b/>
                <w:bCs/>
              </w:rPr>
              <w:t>szakirodalom</w:t>
            </w:r>
            <w:r w:rsidRPr="00B21A18">
              <w:rPr>
                <w:b/>
                <w:bCs/>
              </w:rPr>
              <w:t>:</w:t>
            </w:r>
          </w:p>
          <w:p w:rsidR="008642A8" w:rsidRDefault="008642A8" w:rsidP="008642A8">
            <w:pPr>
              <w:shd w:val="clear" w:color="auto" w:fill="E5DFEC"/>
              <w:suppressAutoHyphens/>
              <w:autoSpaceDE w:val="0"/>
              <w:spacing w:before="60" w:after="60"/>
              <w:ind w:left="417" w:right="113"/>
              <w:jc w:val="both"/>
            </w:pPr>
            <w:r w:rsidRPr="004B3D33">
              <w:t>Oláh A. – Bugán A. (2001): Fejezetek a pszichológia alapterületeiből. ELTE Eötvös Kiadó</w:t>
            </w:r>
          </w:p>
          <w:p w:rsidR="008642A8" w:rsidRDefault="008642A8" w:rsidP="008642A8">
            <w:pPr>
              <w:shd w:val="clear" w:color="auto" w:fill="E5DFEC"/>
              <w:suppressAutoHyphens/>
              <w:autoSpaceDE w:val="0"/>
              <w:spacing w:before="60" w:after="60"/>
              <w:ind w:left="417" w:right="113"/>
              <w:jc w:val="both"/>
            </w:pPr>
            <w:r>
              <w:t>Tóth László (2000): Pszichológia a tanításban. Pedellus Tankönyvkiadó, Debrecen. ISBN:</w:t>
            </w:r>
            <w:r>
              <w:tab/>
              <w:t>963-9224-57-X</w:t>
            </w:r>
          </w:p>
          <w:p w:rsidR="008642A8" w:rsidRDefault="008642A8" w:rsidP="008642A8">
            <w:pPr>
              <w:shd w:val="clear" w:color="auto" w:fill="E5DFEC"/>
              <w:suppressAutoHyphens/>
              <w:autoSpaceDE w:val="0"/>
              <w:spacing w:before="60" w:after="60"/>
              <w:ind w:left="417" w:right="113"/>
              <w:jc w:val="both"/>
            </w:pPr>
            <w:r w:rsidRPr="00F11FC6">
              <w:t>Budavári-Takács Ildikó: A tanácsadás szociálpszichológiája, 2011</w:t>
            </w:r>
          </w:p>
          <w:p w:rsidR="008642A8" w:rsidRDefault="008642A8" w:rsidP="008642A8">
            <w:pPr>
              <w:shd w:val="clear" w:color="auto" w:fill="E5DFEC"/>
              <w:suppressAutoHyphens/>
              <w:autoSpaceDE w:val="0"/>
              <w:spacing w:before="60" w:after="60"/>
              <w:ind w:left="417" w:right="113"/>
              <w:jc w:val="both"/>
            </w:pPr>
            <w:r w:rsidRPr="00F11FC6">
              <w:t>N. Kollár Katalin, Szabó Éva: Pszichológia pedagógusoknak, 2004</w:t>
            </w:r>
          </w:p>
          <w:p w:rsidR="008642A8" w:rsidRPr="00740E47" w:rsidRDefault="008642A8" w:rsidP="008642A8">
            <w:pPr>
              <w:rPr>
                <w:b/>
                <w:bCs/>
              </w:rPr>
            </w:pPr>
            <w:r w:rsidRPr="00740E47">
              <w:rPr>
                <w:b/>
                <w:bCs/>
              </w:rPr>
              <w:t>Ajánlott szakirodalom:</w:t>
            </w:r>
          </w:p>
          <w:p w:rsidR="008642A8" w:rsidRPr="00B21A18" w:rsidRDefault="008642A8" w:rsidP="008642A8">
            <w:pPr>
              <w:shd w:val="clear" w:color="auto" w:fill="E5DFEC"/>
              <w:suppressAutoHyphens/>
              <w:autoSpaceDE w:val="0"/>
              <w:spacing w:before="60" w:after="60"/>
              <w:ind w:left="417" w:right="113"/>
            </w:pPr>
            <w:r>
              <w:t>Atkinson R.L. - Atkinson R.C. - Smith E.E. - Bem D.J. (1994): Pszichológia. Osiris Kiadó, Budapest</w:t>
            </w:r>
          </w:p>
        </w:tc>
      </w:tr>
    </w:tbl>
    <w:p w:rsidR="008642A8" w:rsidRDefault="008642A8" w:rsidP="008642A8"/>
    <w:p w:rsidR="008642A8" w:rsidRPr="006F5C43" w:rsidRDefault="008642A8" w:rsidP="008642A8"/>
    <w:p w:rsidR="008642A8" w:rsidRDefault="008642A8" w:rsidP="008642A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9"/>
        <w:gridCol w:w="7721"/>
      </w:tblGrid>
      <w:tr w:rsidR="008642A8" w:rsidRPr="007317D2" w:rsidTr="008642A8">
        <w:trPr>
          <w:jc w:val="center"/>
        </w:trPr>
        <w:tc>
          <w:tcPr>
            <w:tcW w:w="9250" w:type="dxa"/>
            <w:gridSpan w:val="2"/>
            <w:shd w:val="clear" w:color="auto" w:fill="auto"/>
          </w:tcPr>
          <w:p w:rsidR="008642A8" w:rsidRPr="007317D2" w:rsidRDefault="008642A8" w:rsidP="008642A8">
            <w:pPr>
              <w:jc w:val="center"/>
              <w:rPr>
                <w:sz w:val="28"/>
                <w:szCs w:val="28"/>
              </w:rPr>
            </w:pPr>
            <w:r w:rsidRPr="007317D2">
              <w:rPr>
                <w:sz w:val="28"/>
                <w:szCs w:val="28"/>
              </w:rPr>
              <w:t>Heti bontott tematika</w:t>
            </w:r>
          </w:p>
        </w:tc>
      </w:tr>
      <w:tr w:rsidR="008642A8" w:rsidRPr="007317D2" w:rsidTr="008642A8">
        <w:trPr>
          <w:jc w:val="center"/>
        </w:trPr>
        <w:tc>
          <w:tcPr>
            <w:tcW w:w="1529" w:type="dxa"/>
            <w:vMerge w:val="restart"/>
            <w:shd w:val="clear" w:color="auto" w:fill="auto"/>
            <w:vAlign w:val="center"/>
          </w:tcPr>
          <w:p w:rsidR="008642A8" w:rsidRPr="007317D2" w:rsidRDefault="008642A8" w:rsidP="008642A8">
            <w:r w:rsidRPr="00162580">
              <w:rPr>
                <w:b/>
              </w:rPr>
              <w:t>1.</w:t>
            </w:r>
            <w:r>
              <w:t xml:space="preserve"> konzultációs alkalom (5 óra)</w:t>
            </w:r>
          </w:p>
        </w:tc>
        <w:tc>
          <w:tcPr>
            <w:tcW w:w="7721" w:type="dxa"/>
            <w:shd w:val="clear" w:color="auto" w:fill="auto"/>
          </w:tcPr>
          <w:p w:rsidR="008642A8" w:rsidRPr="00FD2ED6" w:rsidRDefault="008642A8" w:rsidP="008642A8">
            <w:pPr>
              <w:jc w:val="both"/>
            </w:pPr>
            <w:r>
              <w:t>A pszichológia tárgya, területei, fontosabb irányzatok</w:t>
            </w:r>
          </w:p>
        </w:tc>
      </w:tr>
      <w:tr w:rsidR="008642A8" w:rsidRPr="007317D2" w:rsidTr="008642A8">
        <w:trPr>
          <w:jc w:val="center"/>
        </w:trPr>
        <w:tc>
          <w:tcPr>
            <w:tcW w:w="1529" w:type="dxa"/>
            <w:vMerge/>
            <w:shd w:val="clear" w:color="auto" w:fill="auto"/>
          </w:tcPr>
          <w:p w:rsidR="008642A8" w:rsidRPr="007317D2" w:rsidRDefault="008642A8" w:rsidP="008642A8">
            <w:pPr>
              <w:numPr>
                <w:ilvl w:val="0"/>
                <w:numId w:val="1"/>
              </w:numPr>
            </w:pPr>
          </w:p>
        </w:tc>
        <w:tc>
          <w:tcPr>
            <w:tcW w:w="7721" w:type="dxa"/>
            <w:shd w:val="clear" w:color="auto" w:fill="auto"/>
          </w:tcPr>
          <w:p w:rsidR="008642A8" w:rsidRPr="00FD2ED6" w:rsidRDefault="008642A8" w:rsidP="008642A8">
            <w:pPr>
              <w:jc w:val="both"/>
            </w:pPr>
            <w:r w:rsidRPr="00FD2ED6">
              <w:t>TE*</w:t>
            </w:r>
          </w:p>
        </w:tc>
      </w:tr>
      <w:tr w:rsidR="008642A8" w:rsidRPr="007317D2" w:rsidTr="008642A8">
        <w:trPr>
          <w:jc w:val="center"/>
        </w:trPr>
        <w:tc>
          <w:tcPr>
            <w:tcW w:w="1529" w:type="dxa"/>
            <w:vMerge/>
            <w:shd w:val="clear" w:color="auto" w:fill="auto"/>
          </w:tcPr>
          <w:p w:rsidR="008642A8" w:rsidRPr="007317D2" w:rsidRDefault="008642A8" w:rsidP="008642A8">
            <w:pPr>
              <w:ind w:left="720"/>
            </w:pPr>
          </w:p>
        </w:tc>
        <w:tc>
          <w:tcPr>
            <w:tcW w:w="7721" w:type="dxa"/>
            <w:shd w:val="clear" w:color="auto" w:fill="auto"/>
          </w:tcPr>
          <w:p w:rsidR="008642A8" w:rsidRPr="00FD2ED6" w:rsidRDefault="008642A8" w:rsidP="008642A8">
            <w:pPr>
              <w:jc w:val="both"/>
            </w:pPr>
            <w:r>
              <w:t>Az érzékelés és az észlelés</w:t>
            </w:r>
          </w:p>
        </w:tc>
      </w:tr>
      <w:tr w:rsidR="008642A8" w:rsidRPr="007317D2" w:rsidTr="008642A8">
        <w:trPr>
          <w:jc w:val="center"/>
        </w:trPr>
        <w:tc>
          <w:tcPr>
            <w:tcW w:w="1529" w:type="dxa"/>
            <w:vMerge/>
            <w:shd w:val="clear" w:color="auto" w:fill="auto"/>
          </w:tcPr>
          <w:p w:rsidR="008642A8" w:rsidRPr="007317D2" w:rsidRDefault="008642A8" w:rsidP="008642A8">
            <w:pPr>
              <w:numPr>
                <w:ilvl w:val="0"/>
                <w:numId w:val="1"/>
              </w:numPr>
            </w:pPr>
          </w:p>
        </w:tc>
        <w:tc>
          <w:tcPr>
            <w:tcW w:w="7721" w:type="dxa"/>
            <w:shd w:val="clear" w:color="auto" w:fill="auto"/>
          </w:tcPr>
          <w:p w:rsidR="008642A8" w:rsidRPr="00FD2ED6" w:rsidRDefault="008642A8" w:rsidP="008642A8">
            <w:pPr>
              <w:jc w:val="both"/>
            </w:pPr>
            <w:r w:rsidRPr="00FD2ED6">
              <w:t>TE</w:t>
            </w:r>
          </w:p>
        </w:tc>
      </w:tr>
      <w:tr w:rsidR="008642A8" w:rsidRPr="007317D2" w:rsidTr="008642A8">
        <w:trPr>
          <w:jc w:val="center"/>
        </w:trPr>
        <w:tc>
          <w:tcPr>
            <w:tcW w:w="1529" w:type="dxa"/>
            <w:vMerge/>
            <w:shd w:val="clear" w:color="auto" w:fill="auto"/>
          </w:tcPr>
          <w:p w:rsidR="008642A8" w:rsidRPr="007317D2" w:rsidRDefault="008642A8" w:rsidP="008642A8">
            <w:pPr>
              <w:ind w:left="720"/>
            </w:pPr>
          </w:p>
        </w:tc>
        <w:tc>
          <w:tcPr>
            <w:tcW w:w="7721" w:type="dxa"/>
            <w:shd w:val="clear" w:color="auto" w:fill="auto"/>
          </w:tcPr>
          <w:p w:rsidR="008642A8" w:rsidRPr="00F469A3" w:rsidRDefault="008642A8" w:rsidP="008642A8">
            <w:pPr>
              <w:jc w:val="both"/>
            </w:pPr>
            <w:r>
              <w:t>Figyelem</w:t>
            </w:r>
          </w:p>
        </w:tc>
      </w:tr>
      <w:tr w:rsidR="008642A8" w:rsidRPr="007317D2" w:rsidTr="008642A8">
        <w:trPr>
          <w:jc w:val="center"/>
        </w:trPr>
        <w:tc>
          <w:tcPr>
            <w:tcW w:w="1529" w:type="dxa"/>
            <w:vMerge/>
            <w:shd w:val="clear" w:color="auto" w:fill="auto"/>
          </w:tcPr>
          <w:p w:rsidR="008642A8" w:rsidRPr="007317D2" w:rsidRDefault="008642A8" w:rsidP="008642A8">
            <w:pPr>
              <w:numPr>
                <w:ilvl w:val="0"/>
                <w:numId w:val="1"/>
              </w:numPr>
            </w:pPr>
          </w:p>
        </w:tc>
        <w:tc>
          <w:tcPr>
            <w:tcW w:w="7721" w:type="dxa"/>
            <w:shd w:val="clear" w:color="auto" w:fill="auto"/>
          </w:tcPr>
          <w:p w:rsidR="008642A8" w:rsidRPr="00FD2ED6" w:rsidRDefault="008642A8" w:rsidP="008642A8">
            <w:pPr>
              <w:jc w:val="both"/>
            </w:pPr>
            <w:r w:rsidRPr="00FD2ED6">
              <w:t>TE</w:t>
            </w:r>
          </w:p>
        </w:tc>
      </w:tr>
      <w:tr w:rsidR="008642A8" w:rsidRPr="007317D2" w:rsidTr="008642A8">
        <w:trPr>
          <w:jc w:val="center"/>
        </w:trPr>
        <w:tc>
          <w:tcPr>
            <w:tcW w:w="1529" w:type="dxa"/>
            <w:vMerge/>
            <w:shd w:val="clear" w:color="auto" w:fill="auto"/>
          </w:tcPr>
          <w:p w:rsidR="008642A8" w:rsidRPr="007317D2" w:rsidRDefault="008642A8" w:rsidP="008642A8">
            <w:pPr>
              <w:ind w:left="720"/>
            </w:pPr>
          </w:p>
        </w:tc>
        <w:tc>
          <w:tcPr>
            <w:tcW w:w="7721" w:type="dxa"/>
            <w:shd w:val="clear" w:color="auto" w:fill="auto"/>
          </w:tcPr>
          <w:p w:rsidR="008642A8" w:rsidRPr="00FD2ED6" w:rsidRDefault="008642A8" w:rsidP="008642A8">
            <w:pPr>
              <w:jc w:val="both"/>
            </w:pPr>
            <w:r>
              <w:t>Emlékezet</w:t>
            </w:r>
          </w:p>
        </w:tc>
      </w:tr>
      <w:tr w:rsidR="008642A8" w:rsidRPr="007317D2" w:rsidTr="008642A8">
        <w:trPr>
          <w:jc w:val="center"/>
        </w:trPr>
        <w:tc>
          <w:tcPr>
            <w:tcW w:w="1529" w:type="dxa"/>
            <w:vMerge/>
            <w:shd w:val="clear" w:color="auto" w:fill="auto"/>
          </w:tcPr>
          <w:p w:rsidR="008642A8" w:rsidRPr="007317D2" w:rsidRDefault="008642A8" w:rsidP="008642A8">
            <w:pPr>
              <w:numPr>
                <w:ilvl w:val="0"/>
                <w:numId w:val="1"/>
              </w:numPr>
            </w:pPr>
          </w:p>
        </w:tc>
        <w:tc>
          <w:tcPr>
            <w:tcW w:w="7721" w:type="dxa"/>
            <w:shd w:val="clear" w:color="auto" w:fill="auto"/>
          </w:tcPr>
          <w:p w:rsidR="008642A8" w:rsidRPr="00FD2ED6" w:rsidRDefault="008642A8" w:rsidP="008642A8">
            <w:pPr>
              <w:jc w:val="both"/>
            </w:pPr>
            <w:r w:rsidRPr="00FD2ED6">
              <w:t>TE</w:t>
            </w:r>
          </w:p>
        </w:tc>
      </w:tr>
      <w:tr w:rsidR="008642A8" w:rsidRPr="007317D2" w:rsidTr="008642A8">
        <w:trPr>
          <w:jc w:val="center"/>
        </w:trPr>
        <w:tc>
          <w:tcPr>
            <w:tcW w:w="1529" w:type="dxa"/>
            <w:vMerge/>
            <w:shd w:val="clear" w:color="auto" w:fill="auto"/>
          </w:tcPr>
          <w:p w:rsidR="008642A8" w:rsidRPr="007317D2" w:rsidRDefault="008642A8" w:rsidP="008642A8">
            <w:pPr>
              <w:ind w:left="720"/>
            </w:pPr>
          </w:p>
        </w:tc>
        <w:tc>
          <w:tcPr>
            <w:tcW w:w="7721" w:type="dxa"/>
            <w:shd w:val="clear" w:color="auto" w:fill="auto"/>
          </w:tcPr>
          <w:p w:rsidR="008642A8" w:rsidRPr="00FD2ED6" w:rsidRDefault="008642A8" w:rsidP="008642A8">
            <w:pPr>
              <w:jc w:val="both"/>
            </w:pPr>
            <w:r>
              <w:t>Képzelet, érzelem</w:t>
            </w:r>
          </w:p>
        </w:tc>
      </w:tr>
      <w:tr w:rsidR="008642A8" w:rsidRPr="007317D2" w:rsidTr="008642A8">
        <w:trPr>
          <w:jc w:val="center"/>
        </w:trPr>
        <w:tc>
          <w:tcPr>
            <w:tcW w:w="1529" w:type="dxa"/>
            <w:vMerge/>
            <w:shd w:val="clear" w:color="auto" w:fill="auto"/>
          </w:tcPr>
          <w:p w:rsidR="008642A8" w:rsidRPr="007317D2" w:rsidRDefault="008642A8" w:rsidP="008642A8">
            <w:pPr>
              <w:numPr>
                <w:ilvl w:val="0"/>
                <w:numId w:val="1"/>
              </w:numPr>
            </w:pPr>
          </w:p>
        </w:tc>
        <w:tc>
          <w:tcPr>
            <w:tcW w:w="7721" w:type="dxa"/>
            <w:shd w:val="clear" w:color="auto" w:fill="auto"/>
          </w:tcPr>
          <w:p w:rsidR="008642A8" w:rsidRPr="00FD2ED6" w:rsidRDefault="008642A8" w:rsidP="008642A8">
            <w:pPr>
              <w:jc w:val="both"/>
            </w:pPr>
            <w:r w:rsidRPr="00FD2ED6">
              <w:t>TE</w:t>
            </w:r>
          </w:p>
        </w:tc>
      </w:tr>
      <w:tr w:rsidR="008642A8" w:rsidRPr="007317D2" w:rsidTr="008642A8">
        <w:trPr>
          <w:jc w:val="center"/>
        </w:trPr>
        <w:tc>
          <w:tcPr>
            <w:tcW w:w="1529" w:type="dxa"/>
            <w:vMerge/>
            <w:shd w:val="clear" w:color="auto" w:fill="auto"/>
          </w:tcPr>
          <w:p w:rsidR="008642A8" w:rsidRPr="007317D2" w:rsidRDefault="008642A8" w:rsidP="008642A8">
            <w:pPr>
              <w:ind w:left="720"/>
            </w:pPr>
          </w:p>
        </w:tc>
        <w:tc>
          <w:tcPr>
            <w:tcW w:w="7721" w:type="dxa"/>
            <w:shd w:val="clear" w:color="auto" w:fill="auto"/>
          </w:tcPr>
          <w:p w:rsidR="008642A8" w:rsidRPr="00FD2ED6" w:rsidRDefault="008642A8" w:rsidP="008642A8">
            <w:pPr>
              <w:jc w:val="both"/>
            </w:pPr>
            <w:r>
              <w:t>A személyiség fogalma, jellemzői, a személyiséget befolyásoló tényezők</w:t>
            </w:r>
          </w:p>
        </w:tc>
      </w:tr>
      <w:tr w:rsidR="008642A8" w:rsidRPr="007317D2" w:rsidTr="008642A8">
        <w:trPr>
          <w:jc w:val="center"/>
        </w:trPr>
        <w:tc>
          <w:tcPr>
            <w:tcW w:w="1529" w:type="dxa"/>
            <w:vMerge/>
            <w:shd w:val="clear" w:color="auto" w:fill="auto"/>
          </w:tcPr>
          <w:p w:rsidR="008642A8" w:rsidRPr="007317D2" w:rsidRDefault="008642A8" w:rsidP="008642A8">
            <w:pPr>
              <w:numPr>
                <w:ilvl w:val="0"/>
                <w:numId w:val="1"/>
              </w:numPr>
            </w:pPr>
          </w:p>
        </w:tc>
        <w:tc>
          <w:tcPr>
            <w:tcW w:w="7721" w:type="dxa"/>
            <w:shd w:val="clear" w:color="auto" w:fill="auto"/>
          </w:tcPr>
          <w:p w:rsidR="008642A8" w:rsidRPr="00FD2ED6" w:rsidRDefault="008642A8" w:rsidP="008642A8">
            <w:pPr>
              <w:jc w:val="both"/>
            </w:pPr>
            <w:r w:rsidRPr="00FD2ED6">
              <w:t>TE</w:t>
            </w:r>
          </w:p>
        </w:tc>
      </w:tr>
      <w:tr w:rsidR="008642A8" w:rsidRPr="007317D2" w:rsidTr="008642A8">
        <w:trPr>
          <w:jc w:val="center"/>
        </w:trPr>
        <w:tc>
          <w:tcPr>
            <w:tcW w:w="1529" w:type="dxa"/>
            <w:vMerge/>
            <w:shd w:val="clear" w:color="auto" w:fill="auto"/>
          </w:tcPr>
          <w:p w:rsidR="008642A8" w:rsidRPr="007317D2" w:rsidRDefault="008642A8" w:rsidP="008642A8">
            <w:pPr>
              <w:ind w:left="720"/>
            </w:pPr>
          </w:p>
        </w:tc>
        <w:tc>
          <w:tcPr>
            <w:tcW w:w="7721" w:type="dxa"/>
            <w:shd w:val="clear" w:color="auto" w:fill="auto"/>
          </w:tcPr>
          <w:p w:rsidR="008642A8" w:rsidRPr="00FD2ED6" w:rsidRDefault="008642A8" w:rsidP="008642A8">
            <w:pPr>
              <w:jc w:val="both"/>
            </w:pPr>
            <w:r>
              <w:t>Személyiségfejlődés</w:t>
            </w:r>
          </w:p>
        </w:tc>
      </w:tr>
      <w:tr w:rsidR="008642A8" w:rsidRPr="007317D2" w:rsidTr="008642A8">
        <w:trPr>
          <w:jc w:val="center"/>
        </w:trPr>
        <w:tc>
          <w:tcPr>
            <w:tcW w:w="1529" w:type="dxa"/>
            <w:vMerge/>
            <w:shd w:val="clear" w:color="auto" w:fill="auto"/>
          </w:tcPr>
          <w:p w:rsidR="008642A8" w:rsidRPr="007317D2" w:rsidRDefault="008642A8" w:rsidP="008642A8">
            <w:pPr>
              <w:numPr>
                <w:ilvl w:val="0"/>
                <w:numId w:val="1"/>
              </w:numPr>
            </w:pPr>
          </w:p>
        </w:tc>
        <w:tc>
          <w:tcPr>
            <w:tcW w:w="7721" w:type="dxa"/>
            <w:shd w:val="clear" w:color="auto" w:fill="auto"/>
          </w:tcPr>
          <w:p w:rsidR="008642A8" w:rsidRPr="00FD2ED6" w:rsidRDefault="008642A8" w:rsidP="008642A8">
            <w:pPr>
              <w:jc w:val="both"/>
            </w:pPr>
            <w:r w:rsidRPr="00FD2ED6">
              <w:t>TE</w:t>
            </w:r>
          </w:p>
        </w:tc>
      </w:tr>
      <w:tr w:rsidR="008642A8" w:rsidRPr="007317D2" w:rsidTr="008642A8">
        <w:trPr>
          <w:jc w:val="center"/>
        </w:trPr>
        <w:tc>
          <w:tcPr>
            <w:tcW w:w="1529" w:type="dxa"/>
            <w:vMerge w:val="restart"/>
            <w:shd w:val="clear" w:color="auto" w:fill="auto"/>
            <w:vAlign w:val="center"/>
          </w:tcPr>
          <w:p w:rsidR="008642A8" w:rsidRPr="007317D2" w:rsidRDefault="008642A8" w:rsidP="008642A8">
            <w:r>
              <w:t xml:space="preserve"> </w:t>
            </w:r>
            <w:r w:rsidRPr="00162580">
              <w:rPr>
                <w:b/>
              </w:rPr>
              <w:t>2.</w:t>
            </w:r>
            <w:r>
              <w:t xml:space="preserve"> konzultációs alkalom (5 óra)</w:t>
            </w:r>
          </w:p>
        </w:tc>
        <w:tc>
          <w:tcPr>
            <w:tcW w:w="7721" w:type="dxa"/>
            <w:shd w:val="clear" w:color="auto" w:fill="auto"/>
          </w:tcPr>
          <w:p w:rsidR="008642A8" w:rsidRPr="00FD2ED6" w:rsidRDefault="008642A8" w:rsidP="008642A8">
            <w:pPr>
              <w:jc w:val="both"/>
            </w:pPr>
            <w:r>
              <w:t>Személyiségelméletek 1.</w:t>
            </w:r>
          </w:p>
        </w:tc>
      </w:tr>
      <w:tr w:rsidR="008642A8" w:rsidRPr="007317D2" w:rsidTr="008642A8">
        <w:trPr>
          <w:jc w:val="center"/>
        </w:trPr>
        <w:tc>
          <w:tcPr>
            <w:tcW w:w="1529" w:type="dxa"/>
            <w:vMerge/>
            <w:shd w:val="clear" w:color="auto" w:fill="auto"/>
          </w:tcPr>
          <w:p w:rsidR="008642A8" w:rsidRPr="007317D2" w:rsidRDefault="008642A8" w:rsidP="008642A8">
            <w:pPr>
              <w:numPr>
                <w:ilvl w:val="0"/>
                <w:numId w:val="1"/>
              </w:numPr>
            </w:pPr>
          </w:p>
        </w:tc>
        <w:tc>
          <w:tcPr>
            <w:tcW w:w="7721" w:type="dxa"/>
            <w:shd w:val="clear" w:color="auto" w:fill="auto"/>
          </w:tcPr>
          <w:p w:rsidR="008642A8" w:rsidRPr="00FD2ED6" w:rsidRDefault="008642A8" w:rsidP="008642A8">
            <w:pPr>
              <w:jc w:val="both"/>
            </w:pPr>
            <w:r w:rsidRPr="00FD2ED6">
              <w:t>TE</w:t>
            </w:r>
          </w:p>
        </w:tc>
      </w:tr>
      <w:tr w:rsidR="008642A8" w:rsidRPr="007317D2" w:rsidTr="008642A8">
        <w:trPr>
          <w:jc w:val="center"/>
        </w:trPr>
        <w:tc>
          <w:tcPr>
            <w:tcW w:w="1529" w:type="dxa"/>
            <w:vMerge/>
            <w:shd w:val="clear" w:color="auto" w:fill="auto"/>
          </w:tcPr>
          <w:p w:rsidR="008642A8" w:rsidRPr="007317D2" w:rsidRDefault="008642A8" w:rsidP="008642A8">
            <w:pPr>
              <w:ind w:left="720"/>
            </w:pPr>
          </w:p>
        </w:tc>
        <w:tc>
          <w:tcPr>
            <w:tcW w:w="7721" w:type="dxa"/>
            <w:shd w:val="clear" w:color="auto" w:fill="auto"/>
          </w:tcPr>
          <w:p w:rsidR="008642A8" w:rsidRPr="00FD2ED6" w:rsidRDefault="008642A8" w:rsidP="008642A8">
            <w:pPr>
              <w:jc w:val="both"/>
            </w:pPr>
            <w:r>
              <w:t>Személyiségelméletek 2.</w:t>
            </w:r>
          </w:p>
        </w:tc>
      </w:tr>
      <w:tr w:rsidR="008642A8" w:rsidRPr="007317D2" w:rsidTr="008642A8">
        <w:trPr>
          <w:jc w:val="center"/>
        </w:trPr>
        <w:tc>
          <w:tcPr>
            <w:tcW w:w="1529" w:type="dxa"/>
            <w:vMerge/>
            <w:shd w:val="clear" w:color="auto" w:fill="auto"/>
          </w:tcPr>
          <w:p w:rsidR="008642A8" w:rsidRPr="007317D2" w:rsidRDefault="008642A8" w:rsidP="008642A8">
            <w:pPr>
              <w:numPr>
                <w:ilvl w:val="0"/>
                <w:numId w:val="1"/>
              </w:numPr>
            </w:pPr>
          </w:p>
        </w:tc>
        <w:tc>
          <w:tcPr>
            <w:tcW w:w="7721" w:type="dxa"/>
            <w:shd w:val="clear" w:color="auto" w:fill="auto"/>
          </w:tcPr>
          <w:p w:rsidR="008642A8" w:rsidRPr="00FD2ED6" w:rsidRDefault="008642A8" w:rsidP="008642A8">
            <w:pPr>
              <w:jc w:val="both"/>
            </w:pPr>
            <w:r w:rsidRPr="00FD2ED6">
              <w:t>TE</w:t>
            </w:r>
          </w:p>
        </w:tc>
      </w:tr>
      <w:tr w:rsidR="008642A8" w:rsidRPr="007317D2" w:rsidTr="008642A8">
        <w:trPr>
          <w:jc w:val="center"/>
        </w:trPr>
        <w:tc>
          <w:tcPr>
            <w:tcW w:w="1529" w:type="dxa"/>
            <w:vMerge/>
            <w:shd w:val="clear" w:color="auto" w:fill="auto"/>
          </w:tcPr>
          <w:p w:rsidR="008642A8" w:rsidRPr="007317D2" w:rsidRDefault="008642A8" w:rsidP="008642A8">
            <w:pPr>
              <w:ind w:left="720"/>
            </w:pPr>
          </w:p>
        </w:tc>
        <w:tc>
          <w:tcPr>
            <w:tcW w:w="7721" w:type="dxa"/>
            <w:shd w:val="clear" w:color="auto" w:fill="auto"/>
          </w:tcPr>
          <w:p w:rsidR="008642A8" w:rsidRPr="00FD2ED6" w:rsidRDefault="008642A8" w:rsidP="008642A8">
            <w:pPr>
              <w:jc w:val="both"/>
            </w:pPr>
            <w:r w:rsidRPr="00F11FC6">
              <w:t>Szocializációs folyamatok és társas jelenségek összefüggései</w:t>
            </w:r>
          </w:p>
        </w:tc>
      </w:tr>
      <w:tr w:rsidR="008642A8" w:rsidRPr="007317D2" w:rsidTr="008642A8">
        <w:trPr>
          <w:jc w:val="center"/>
        </w:trPr>
        <w:tc>
          <w:tcPr>
            <w:tcW w:w="1529" w:type="dxa"/>
            <w:vMerge/>
            <w:shd w:val="clear" w:color="auto" w:fill="auto"/>
          </w:tcPr>
          <w:p w:rsidR="008642A8" w:rsidRPr="007317D2" w:rsidRDefault="008642A8" w:rsidP="008642A8">
            <w:pPr>
              <w:numPr>
                <w:ilvl w:val="0"/>
                <w:numId w:val="1"/>
              </w:numPr>
            </w:pPr>
          </w:p>
        </w:tc>
        <w:tc>
          <w:tcPr>
            <w:tcW w:w="7721" w:type="dxa"/>
            <w:shd w:val="clear" w:color="auto" w:fill="auto"/>
          </w:tcPr>
          <w:p w:rsidR="008642A8" w:rsidRPr="00FD2ED6" w:rsidRDefault="008642A8" w:rsidP="008642A8">
            <w:pPr>
              <w:jc w:val="both"/>
            </w:pPr>
            <w:r w:rsidRPr="00FD2ED6">
              <w:t>TE</w:t>
            </w:r>
          </w:p>
        </w:tc>
      </w:tr>
      <w:tr w:rsidR="008642A8" w:rsidRPr="007317D2" w:rsidTr="008642A8">
        <w:trPr>
          <w:jc w:val="center"/>
        </w:trPr>
        <w:tc>
          <w:tcPr>
            <w:tcW w:w="1529" w:type="dxa"/>
            <w:vMerge/>
            <w:shd w:val="clear" w:color="auto" w:fill="auto"/>
          </w:tcPr>
          <w:p w:rsidR="008642A8" w:rsidRPr="007317D2" w:rsidRDefault="008642A8" w:rsidP="008642A8">
            <w:pPr>
              <w:ind w:left="720"/>
            </w:pPr>
          </w:p>
        </w:tc>
        <w:tc>
          <w:tcPr>
            <w:tcW w:w="7721" w:type="dxa"/>
            <w:shd w:val="clear" w:color="auto" w:fill="auto"/>
          </w:tcPr>
          <w:p w:rsidR="008642A8" w:rsidRPr="00FD2ED6" w:rsidRDefault="008642A8" w:rsidP="008642A8">
            <w:pPr>
              <w:jc w:val="both"/>
            </w:pPr>
            <w:r>
              <w:t>A fejlődéslélektan alapjai</w:t>
            </w:r>
          </w:p>
        </w:tc>
      </w:tr>
      <w:tr w:rsidR="008642A8" w:rsidRPr="007317D2" w:rsidTr="008642A8">
        <w:trPr>
          <w:jc w:val="center"/>
        </w:trPr>
        <w:tc>
          <w:tcPr>
            <w:tcW w:w="1529" w:type="dxa"/>
            <w:vMerge/>
            <w:shd w:val="clear" w:color="auto" w:fill="auto"/>
          </w:tcPr>
          <w:p w:rsidR="008642A8" w:rsidRPr="007317D2" w:rsidRDefault="008642A8" w:rsidP="008642A8">
            <w:pPr>
              <w:numPr>
                <w:ilvl w:val="0"/>
                <w:numId w:val="1"/>
              </w:numPr>
            </w:pPr>
          </w:p>
        </w:tc>
        <w:tc>
          <w:tcPr>
            <w:tcW w:w="7721" w:type="dxa"/>
            <w:shd w:val="clear" w:color="auto" w:fill="auto"/>
          </w:tcPr>
          <w:p w:rsidR="008642A8" w:rsidRPr="00FD2ED6" w:rsidRDefault="008642A8" w:rsidP="008642A8">
            <w:pPr>
              <w:jc w:val="both"/>
            </w:pPr>
            <w:r w:rsidRPr="00FD2ED6">
              <w:t>TE</w:t>
            </w:r>
          </w:p>
        </w:tc>
      </w:tr>
      <w:tr w:rsidR="008642A8" w:rsidRPr="007317D2" w:rsidTr="008642A8">
        <w:trPr>
          <w:jc w:val="center"/>
        </w:trPr>
        <w:tc>
          <w:tcPr>
            <w:tcW w:w="1529" w:type="dxa"/>
            <w:vMerge/>
            <w:shd w:val="clear" w:color="auto" w:fill="auto"/>
          </w:tcPr>
          <w:p w:rsidR="008642A8" w:rsidRPr="007317D2" w:rsidRDefault="008642A8" w:rsidP="008642A8">
            <w:pPr>
              <w:ind w:left="720"/>
            </w:pPr>
          </w:p>
        </w:tc>
        <w:tc>
          <w:tcPr>
            <w:tcW w:w="7721" w:type="dxa"/>
            <w:shd w:val="clear" w:color="auto" w:fill="auto"/>
          </w:tcPr>
          <w:p w:rsidR="008642A8" w:rsidRPr="00FD2ED6" w:rsidRDefault="008642A8" w:rsidP="008642A8">
            <w:pPr>
              <w:jc w:val="both"/>
            </w:pPr>
            <w:r>
              <w:t>Fejlődéselméletek</w:t>
            </w:r>
          </w:p>
        </w:tc>
      </w:tr>
      <w:tr w:rsidR="008642A8" w:rsidRPr="007317D2" w:rsidTr="008642A8">
        <w:trPr>
          <w:jc w:val="center"/>
        </w:trPr>
        <w:tc>
          <w:tcPr>
            <w:tcW w:w="1529" w:type="dxa"/>
            <w:vMerge/>
            <w:shd w:val="clear" w:color="auto" w:fill="auto"/>
          </w:tcPr>
          <w:p w:rsidR="008642A8" w:rsidRPr="007317D2" w:rsidRDefault="008642A8" w:rsidP="008642A8">
            <w:pPr>
              <w:numPr>
                <w:ilvl w:val="0"/>
                <w:numId w:val="1"/>
              </w:numPr>
            </w:pPr>
          </w:p>
        </w:tc>
        <w:tc>
          <w:tcPr>
            <w:tcW w:w="7721" w:type="dxa"/>
            <w:shd w:val="clear" w:color="auto" w:fill="auto"/>
          </w:tcPr>
          <w:p w:rsidR="008642A8" w:rsidRPr="00FD2ED6" w:rsidRDefault="008642A8" w:rsidP="008642A8">
            <w:pPr>
              <w:jc w:val="both"/>
            </w:pPr>
            <w:r w:rsidRPr="00FD2ED6">
              <w:t>TE</w:t>
            </w:r>
          </w:p>
        </w:tc>
      </w:tr>
      <w:tr w:rsidR="008642A8" w:rsidRPr="007317D2" w:rsidTr="008642A8">
        <w:trPr>
          <w:jc w:val="center"/>
        </w:trPr>
        <w:tc>
          <w:tcPr>
            <w:tcW w:w="1529" w:type="dxa"/>
            <w:vMerge/>
            <w:shd w:val="clear" w:color="auto" w:fill="auto"/>
          </w:tcPr>
          <w:p w:rsidR="008642A8" w:rsidRPr="007317D2" w:rsidRDefault="008642A8" w:rsidP="008642A8">
            <w:pPr>
              <w:ind w:left="720"/>
            </w:pPr>
          </w:p>
        </w:tc>
        <w:tc>
          <w:tcPr>
            <w:tcW w:w="7721" w:type="dxa"/>
            <w:shd w:val="clear" w:color="auto" w:fill="auto"/>
          </w:tcPr>
          <w:p w:rsidR="008642A8" w:rsidRPr="004B3D33" w:rsidRDefault="008642A8" w:rsidP="008642A8">
            <w:pPr>
              <w:jc w:val="both"/>
            </w:pPr>
            <w:r>
              <w:t>Életkori szakaszok</w:t>
            </w:r>
          </w:p>
        </w:tc>
      </w:tr>
      <w:tr w:rsidR="008642A8" w:rsidRPr="007317D2" w:rsidTr="008642A8">
        <w:trPr>
          <w:jc w:val="center"/>
        </w:trPr>
        <w:tc>
          <w:tcPr>
            <w:tcW w:w="1529" w:type="dxa"/>
            <w:vMerge/>
            <w:shd w:val="clear" w:color="auto" w:fill="auto"/>
          </w:tcPr>
          <w:p w:rsidR="008642A8" w:rsidRPr="007317D2" w:rsidRDefault="008642A8" w:rsidP="008642A8">
            <w:pPr>
              <w:numPr>
                <w:ilvl w:val="0"/>
                <w:numId w:val="1"/>
              </w:numPr>
            </w:pPr>
          </w:p>
        </w:tc>
        <w:tc>
          <w:tcPr>
            <w:tcW w:w="7721" w:type="dxa"/>
            <w:shd w:val="clear" w:color="auto" w:fill="auto"/>
          </w:tcPr>
          <w:p w:rsidR="008642A8" w:rsidRPr="00FD2ED6" w:rsidRDefault="008642A8" w:rsidP="008642A8">
            <w:pPr>
              <w:jc w:val="both"/>
            </w:pPr>
            <w:r w:rsidRPr="00FD2ED6">
              <w:t>TE</w:t>
            </w:r>
          </w:p>
        </w:tc>
      </w:tr>
      <w:tr w:rsidR="008642A8" w:rsidRPr="007317D2" w:rsidTr="008642A8">
        <w:trPr>
          <w:jc w:val="center"/>
        </w:trPr>
        <w:tc>
          <w:tcPr>
            <w:tcW w:w="1529" w:type="dxa"/>
            <w:vMerge/>
            <w:shd w:val="clear" w:color="auto" w:fill="auto"/>
          </w:tcPr>
          <w:p w:rsidR="008642A8" w:rsidRPr="007317D2" w:rsidRDefault="008642A8" w:rsidP="008642A8">
            <w:pPr>
              <w:ind w:left="720"/>
            </w:pPr>
          </w:p>
        </w:tc>
        <w:tc>
          <w:tcPr>
            <w:tcW w:w="7721" w:type="dxa"/>
            <w:shd w:val="clear" w:color="auto" w:fill="auto"/>
          </w:tcPr>
          <w:p w:rsidR="008642A8" w:rsidRPr="00BF1195" w:rsidRDefault="008642A8" w:rsidP="008642A8">
            <w:pPr>
              <w:jc w:val="both"/>
            </w:pPr>
            <w:r>
              <w:t>Serdülőkor és ifjúkor változásai</w:t>
            </w:r>
          </w:p>
        </w:tc>
      </w:tr>
      <w:tr w:rsidR="008642A8" w:rsidRPr="007317D2" w:rsidTr="008642A8">
        <w:trPr>
          <w:trHeight w:val="70"/>
          <w:jc w:val="center"/>
        </w:trPr>
        <w:tc>
          <w:tcPr>
            <w:tcW w:w="1529" w:type="dxa"/>
            <w:vMerge/>
            <w:shd w:val="clear" w:color="auto" w:fill="auto"/>
          </w:tcPr>
          <w:p w:rsidR="008642A8" w:rsidRPr="007317D2" w:rsidRDefault="008642A8" w:rsidP="008642A8">
            <w:pPr>
              <w:numPr>
                <w:ilvl w:val="0"/>
                <w:numId w:val="1"/>
              </w:numPr>
            </w:pPr>
          </w:p>
        </w:tc>
        <w:tc>
          <w:tcPr>
            <w:tcW w:w="7721" w:type="dxa"/>
            <w:shd w:val="clear" w:color="auto" w:fill="auto"/>
          </w:tcPr>
          <w:p w:rsidR="008642A8" w:rsidRPr="00BF1195" w:rsidRDefault="008642A8" w:rsidP="008642A8">
            <w:pPr>
              <w:jc w:val="both"/>
            </w:pPr>
            <w:r>
              <w:t>TE</w:t>
            </w:r>
          </w:p>
        </w:tc>
      </w:tr>
    </w:tbl>
    <w:p w:rsidR="008642A8" w:rsidRDefault="008642A8" w:rsidP="008642A8">
      <w:pPr>
        <w:ind w:firstLine="708"/>
      </w:pPr>
      <w:r>
        <w:t>*TE tanulási eredmények</w:t>
      </w:r>
    </w:p>
    <w:p w:rsidR="008642A8" w:rsidRDefault="008642A8">
      <w:pPr>
        <w:spacing w:after="160" w:line="259" w:lineRule="auto"/>
      </w:pPr>
      <w:r>
        <w:br w:type="page"/>
      </w:r>
    </w:p>
    <w:p w:rsidR="008642A8" w:rsidRDefault="008642A8" w:rsidP="008642A8"/>
    <w:tbl>
      <w:tblPr>
        <w:tblW w:w="9939" w:type="dxa"/>
        <w:jc w:val="center"/>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8642A8" w:rsidRPr="0087262E" w:rsidTr="008642A8">
        <w:trPr>
          <w:cantSplit/>
          <w:trHeight w:val="420"/>
          <w:jc w:val="center"/>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8642A8" w:rsidRPr="00AE0790" w:rsidRDefault="008642A8" w:rsidP="008642A8">
            <w:pPr>
              <w:ind w:left="20"/>
              <w:rPr>
                <w:rFonts w:eastAsia="Arial Unicode MS"/>
              </w:rPr>
            </w:pPr>
            <w:r w:rsidRPr="00AE0790">
              <w:t>A tantárgy neve:</w:t>
            </w:r>
          </w:p>
        </w:tc>
        <w:tc>
          <w:tcPr>
            <w:tcW w:w="1427" w:type="dxa"/>
            <w:gridSpan w:val="2"/>
            <w:tcBorders>
              <w:top w:val="single" w:sz="4" w:space="0" w:color="auto"/>
              <w:left w:val="nil"/>
              <w:bottom w:val="single" w:sz="4" w:space="0" w:color="auto"/>
              <w:right w:val="single" w:sz="4" w:space="0" w:color="auto"/>
            </w:tcBorders>
            <w:vAlign w:val="center"/>
          </w:tcPr>
          <w:p w:rsidR="008642A8" w:rsidRPr="00885992" w:rsidRDefault="008642A8" w:rsidP="008642A8">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8642A8" w:rsidRPr="00885992" w:rsidRDefault="008642A8" w:rsidP="008642A8">
            <w:pPr>
              <w:jc w:val="center"/>
              <w:rPr>
                <w:rFonts w:eastAsia="Arial Unicode MS"/>
                <w:b/>
                <w:szCs w:val="16"/>
              </w:rPr>
            </w:pPr>
            <w:r>
              <w:rPr>
                <w:rFonts w:eastAsia="Arial Unicode MS"/>
                <w:b/>
                <w:szCs w:val="16"/>
              </w:rPr>
              <w:t>A nevelés szociálpszichológiája</w:t>
            </w:r>
          </w:p>
        </w:tc>
        <w:tc>
          <w:tcPr>
            <w:tcW w:w="855" w:type="dxa"/>
            <w:vMerge w:val="restart"/>
            <w:tcBorders>
              <w:top w:val="single" w:sz="4" w:space="0" w:color="auto"/>
              <w:left w:val="single" w:sz="4" w:space="0" w:color="auto"/>
              <w:right w:val="single" w:sz="4" w:space="0" w:color="auto"/>
            </w:tcBorders>
            <w:vAlign w:val="center"/>
          </w:tcPr>
          <w:p w:rsidR="008642A8" w:rsidRPr="0087262E" w:rsidRDefault="008642A8" w:rsidP="008642A8">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8642A8" w:rsidRPr="0087262E" w:rsidRDefault="008642A8" w:rsidP="008642A8">
            <w:pPr>
              <w:jc w:val="center"/>
              <w:rPr>
                <w:rFonts w:eastAsia="Arial Unicode MS"/>
                <w:b/>
              </w:rPr>
            </w:pPr>
            <w:r>
              <w:rPr>
                <w:rFonts w:eastAsia="Arial Unicode MS"/>
                <w:b/>
              </w:rPr>
              <w:t>GT_MKTL004-17</w:t>
            </w:r>
          </w:p>
        </w:tc>
      </w:tr>
      <w:tr w:rsidR="008642A8" w:rsidRPr="0087262E" w:rsidTr="008642A8">
        <w:trPr>
          <w:cantSplit/>
          <w:trHeight w:val="420"/>
          <w:jc w:val="center"/>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8642A8" w:rsidRPr="00AE0790" w:rsidRDefault="008642A8" w:rsidP="008642A8">
            <w:pPr>
              <w:rPr>
                <w:rFonts w:eastAsia="Arial Unicode MS"/>
              </w:rPr>
            </w:pPr>
          </w:p>
        </w:tc>
        <w:tc>
          <w:tcPr>
            <w:tcW w:w="1427" w:type="dxa"/>
            <w:gridSpan w:val="2"/>
            <w:tcBorders>
              <w:top w:val="nil"/>
              <w:left w:val="nil"/>
              <w:bottom w:val="single" w:sz="4" w:space="0" w:color="auto"/>
              <w:right w:val="single" w:sz="4" w:space="0" w:color="auto"/>
            </w:tcBorders>
            <w:vAlign w:val="center"/>
          </w:tcPr>
          <w:p w:rsidR="008642A8" w:rsidRPr="0084731C" w:rsidRDefault="008642A8" w:rsidP="008642A8">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8642A8" w:rsidRPr="00191C71" w:rsidRDefault="008642A8" w:rsidP="008642A8">
            <w:pPr>
              <w:jc w:val="center"/>
              <w:rPr>
                <w:b/>
              </w:rPr>
            </w:pPr>
            <w:r>
              <w:rPr>
                <w:b/>
              </w:rPr>
              <w:t>Social psychology of education</w:t>
            </w:r>
          </w:p>
        </w:tc>
        <w:tc>
          <w:tcPr>
            <w:tcW w:w="855" w:type="dxa"/>
            <w:vMerge/>
            <w:tcBorders>
              <w:left w:val="single" w:sz="4" w:space="0" w:color="auto"/>
              <w:bottom w:val="single" w:sz="4" w:space="0" w:color="auto"/>
              <w:right w:val="single" w:sz="4" w:space="0" w:color="auto"/>
            </w:tcBorders>
            <w:vAlign w:val="center"/>
          </w:tcPr>
          <w:p w:rsidR="008642A8" w:rsidRPr="0087262E" w:rsidRDefault="008642A8" w:rsidP="008642A8">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8642A8" w:rsidRPr="0087262E" w:rsidRDefault="008642A8" w:rsidP="008642A8">
            <w:pPr>
              <w:rPr>
                <w:rFonts w:eastAsia="Arial Unicode MS"/>
                <w:sz w:val="16"/>
                <w:szCs w:val="16"/>
              </w:rPr>
            </w:pPr>
          </w:p>
        </w:tc>
      </w:tr>
      <w:tr w:rsidR="008642A8" w:rsidRPr="0087262E" w:rsidTr="008642A8">
        <w:trPr>
          <w:cantSplit/>
          <w:trHeight w:val="420"/>
          <w:jc w:val="center"/>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642A8" w:rsidRPr="0087262E" w:rsidRDefault="008642A8" w:rsidP="008642A8">
            <w:pPr>
              <w:jc w:val="center"/>
              <w:rPr>
                <w:b/>
                <w:bCs/>
                <w:sz w:val="24"/>
                <w:szCs w:val="24"/>
              </w:rPr>
            </w:pPr>
          </w:p>
        </w:tc>
      </w:tr>
      <w:tr w:rsidR="008642A8" w:rsidRPr="0087262E" w:rsidTr="008642A8">
        <w:trPr>
          <w:cantSplit/>
          <w:trHeight w:val="420"/>
          <w:jc w:val="center"/>
        </w:trPr>
        <w:tc>
          <w:tcPr>
            <w:tcW w:w="3119" w:type="dxa"/>
            <w:gridSpan w:val="5"/>
            <w:tcBorders>
              <w:top w:val="single" w:sz="4" w:space="0" w:color="auto"/>
              <w:left w:val="single" w:sz="4" w:space="0" w:color="auto"/>
              <w:bottom w:val="single" w:sz="4" w:space="0" w:color="auto"/>
              <w:right w:val="single" w:sz="4" w:space="0" w:color="auto"/>
            </w:tcBorders>
            <w:vAlign w:val="center"/>
          </w:tcPr>
          <w:p w:rsidR="008642A8" w:rsidRPr="0087262E" w:rsidRDefault="008642A8" w:rsidP="008642A8">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8642A8" w:rsidRPr="004F1575" w:rsidRDefault="008642A8" w:rsidP="008642A8">
            <w:pPr>
              <w:jc w:val="center"/>
              <w:rPr>
                <w:b/>
              </w:rPr>
            </w:pPr>
            <w:r>
              <w:rPr>
                <w:b/>
              </w:rPr>
              <w:t xml:space="preserve">DE </w:t>
            </w:r>
            <w:r w:rsidRPr="00A70EF6">
              <w:rPr>
                <w:b/>
              </w:rPr>
              <w:t>Gazdaságtudományi Kar</w:t>
            </w:r>
            <w:r>
              <w:rPr>
                <w:b/>
              </w:rPr>
              <w:t xml:space="preserve"> Vidékfejlesztés, Turizmus- és</w:t>
            </w:r>
            <w:r>
              <w:rPr>
                <w:b/>
              </w:rPr>
              <w:br/>
            </w:r>
            <w:r w:rsidRPr="004F1575">
              <w:rPr>
                <w:b/>
              </w:rPr>
              <w:t>Sportmenedzsment Intézet</w:t>
            </w:r>
          </w:p>
          <w:p w:rsidR="008642A8" w:rsidRPr="0087262E" w:rsidRDefault="008642A8" w:rsidP="008642A8">
            <w:pPr>
              <w:jc w:val="center"/>
              <w:rPr>
                <w:b/>
              </w:rPr>
            </w:pPr>
            <w:r w:rsidRPr="004F1575">
              <w:rPr>
                <w:b/>
              </w:rPr>
              <w:t>Sportgazdasági és -Menedzsment Tanszék</w:t>
            </w:r>
          </w:p>
        </w:tc>
      </w:tr>
      <w:tr w:rsidR="008642A8" w:rsidRPr="0087262E" w:rsidTr="008642A8">
        <w:trPr>
          <w:trHeight w:val="420"/>
          <w:jc w:val="center"/>
        </w:trPr>
        <w:tc>
          <w:tcPr>
            <w:tcW w:w="3119" w:type="dxa"/>
            <w:gridSpan w:val="5"/>
            <w:tcBorders>
              <w:top w:val="single" w:sz="4" w:space="0" w:color="auto"/>
              <w:left w:val="single" w:sz="4" w:space="0" w:color="auto"/>
              <w:bottom w:val="single" w:sz="4" w:space="0" w:color="auto"/>
              <w:right w:val="single" w:sz="4" w:space="0" w:color="auto"/>
            </w:tcBorders>
            <w:vAlign w:val="center"/>
          </w:tcPr>
          <w:p w:rsidR="008642A8" w:rsidRPr="00AE0790" w:rsidRDefault="008642A8" w:rsidP="008642A8">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8642A8" w:rsidRPr="00AE0790" w:rsidRDefault="008642A8" w:rsidP="008642A8">
            <w:pPr>
              <w:jc w:val="center"/>
              <w:rPr>
                <w:rFonts w:eastAsia="Arial Unicode MS"/>
              </w:rPr>
            </w:pPr>
          </w:p>
        </w:tc>
        <w:tc>
          <w:tcPr>
            <w:tcW w:w="855" w:type="dxa"/>
            <w:tcBorders>
              <w:top w:val="single" w:sz="4" w:space="0" w:color="auto"/>
              <w:left w:val="nil"/>
              <w:bottom w:val="single" w:sz="4" w:space="0" w:color="auto"/>
              <w:right w:val="single" w:sz="4" w:space="0" w:color="auto"/>
            </w:tcBorders>
            <w:vAlign w:val="center"/>
          </w:tcPr>
          <w:p w:rsidR="008642A8" w:rsidRPr="00AE0790" w:rsidRDefault="008642A8" w:rsidP="008642A8">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8642A8" w:rsidRPr="00AE0790" w:rsidRDefault="008642A8" w:rsidP="008642A8">
            <w:pPr>
              <w:jc w:val="center"/>
              <w:rPr>
                <w:rFonts w:eastAsia="Arial Unicode MS"/>
              </w:rPr>
            </w:pPr>
          </w:p>
        </w:tc>
      </w:tr>
      <w:tr w:rsidR="008642A8" w:rsidRPr="0087262E" w:rsidTr="008642A8">
        <w:trPr>
          <w:cantSplit/>
          <w:trHeight w:val="193"/>
          <w:jc w:val="center"/>
        </w:trPr>
        <w:tc>
          <w:tcPr>
            <w:tcW w:w="1604" w:type="dxa"/>
            <w:gridSpan w:val="2"/>
            <w:vMerge w:val="restart"/>
            <w:tcBorders>
              <w:top w:val="single" w:sz="4" w:space="0" w:color="auto"/>
              <w:left w:val="single" w:sz="4" w:space="0" w:color="auto"/>
              <w:right w:val="single" w:sz="4" w:space="0" w:color="auto"/>
            </w:tcBorders>
            <w:vAlign w:val="center"/>
          </w:tcPr>
          <w:p w:rsidR="008642A8" w:rsidRPr="00AE0790" w:rsidRDefault="008642A8" w:rsidP="008642A8">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8642A8" w:rsidRPr="00AE0790" w:rsidRDefault="008642A8" w:rsidP="008642A8">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8642A8" w:rsidRPr="00AE0790" w:rsidRDefault="008642A8" w:rsidP="008642A8">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8642A8" w:rsidRPr="00AE0790" w:rsidRDefault="008642A8" w:rsidP="008642A8">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8642A8" w:rsidRPr="00AE0790" w:rsidRDefault="008642A8" w:rsidP="008642A8">
            <w:pPr>
              <w:jc w:val="center"/>
            </w:pPr>
            <w:r w:rsidRPr="00AE0790">
              <w:t>Oktatás nyelve</w:t>
            </w:r>
          </w:p>
        </w:tc>
      </w:tr>
      <w:tr w:rsidR="008642A8" w:rsidRPr="0087262E" w:rsidTr="008642A8">
        <w:trPr>
          <w:cantSplit/>
          <w:trHeight w:val="221"/>
          <w:jc w:val="center"/>
        </w:trPr>
        <w:tc>
          <w:tcPr>
            <w:tcW w:w="1604" w:type="dxa"/>
            <w:gridSpan w:val="2"/>
            <w:vMerge/>
            <w:tcBorders>
              <w:left w:val="single" w:sz="4" w:space="0" w:color="auto"/>
              <w:bottom w:val="single" w:sz="4" w:space="0" w:color="auto"/>
              <w:right w:val="single" w:sz="4" w:space="0" w:color="auto"/>
            </w:tcBorders>
            <w:vAlign w:val="center"/>
          </w:tcPr>
          <w:p w:rsidR="008642A8" w:rsidRPr="0087262E" w:rsidRDefault="008642A8" w:rsidP="008642A8">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8642A8" w:rsidRPr="0087262E" w:rsidRDefault="008642A8" w:rsidP="008642A8">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8642A8" w:rsidRPr="0087262E" w:rsidRDefault="008642A8" w:rsidP="008642A8">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8642A8" w:rsidRPr="0087262E" w:rsidRDefault="008642A8" w:rsidP="008642A8">
            <w:pPr>
              <w:rPr>
                <w:sz w:val="16"/>
                <w:szCs w:val="16"/>
              </w:rPr>
            </w:pPr>
          </w:p>
        </w:tc>
        <w:tc>
          <w:tcPr>
            <w:tcW w:w="855" w:type="dxa"/>
            <w:vMerge/>
            <w:tcBorders>
              <w:left w:val="single" w:sz="4" w:space="0" w:color="auto"/>
              <w:bottom w:val="single" w:sz="4" w:space="0" w:color="auto"/>
              <w:right w:val="single" w:sz="4" w:space="0" w:color="auto"/>
            </w:tcBorders>
            <w:vAlign w:val="center"/>
          </w:tcPr>
          <w:p w:rsidR="008642A8" w:rsidRPr="0087262E" w:rsidRDefault="008642A8" w:rsidP="008642A8">
            <w:pPr>
              <w:rPr>
                <w:sz w:val="16"/>
                <w:szCs w:val="16"/>
              </w:rPr>
            </w:pPr>
          </w:p>
        </w:tc>
        <w:tc>
          <w:tcPr>
            <w:tcW w:w="2411" w:type="dxa"/>
            <w:vMerge/>
            <w:tcBorders>
              <w:left w:val="single" w:sz="4" w:space="0" w:color="auto"/>
              <w:bottom w:val="single" w:sz="4" w:space="0" w:color="auto"/>
              <w:right w:val="single" w:sz="4" w:space="0" w:color="auto"/>
            </w:tcBorders>
            <w:vAlign w:val="center"/>
          </w:tcPr>
          <w:p w:rsidR="008642A8" w:rsidRPr="0087262E" w:rsidRDefault="008642A8" w:rsidP="008642A8">
            <w:pPr>
              <w:rPr>
                <w:sz w:val="16"/>
                <w:szCs w:val="16"/>
              </w:rPr>
            </w:pPr>
          </w:p>
        </w:tc>
      </w:tr>
      <w:tr w:rsidR="008642A8" w:rsidRPr="0087262E" w:rsidTr="008642A8">
        <w:trPr>
          <w:cantSplit/>
          <w:trHeight w:val="274"/>
          <w:jc w:val="center"/>
        </w:trPr>
        <w:tc>
          <w:tcPr>
            <w:tcW w:w="933" w:type="dxa"/>
            <w:tcBorders>
              <w:top w:val="single" w:sz="4" w:space="0" w:color="auto"/>
              <w:left w:val="single" w:sz="4" w:space="0" w:color="auto"/>
              <w:bottom w:val="single" w:sz="4" w:space="0" w:color="auto"/>
              <w:right w:val="single" w:sz="4" w:space="0" w:color="auto"/>
            </w:tcBorders>
            <w:vAlign w:val="center"/>
          </w:tcPr>
          <w:p w:rsidR="008642A8" w:rsidRPr="0087262E" w:rsidRDefault="008642A8" w:rsidP="008642A8">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8642A8" w:rsidRPr="00930297" w:rsidRDefault="008642A8" w:rsidP="008642A8">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8642A8" w:rsidRPr="0087262E" w:rsidRDefault="008642A8" w:rsidP="008642A8">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8642A8" w:rsidRPr="0087262E" w:rsidRDefault="008642A8" w:rsidP="008642A8">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8642A8" w:rsidRPr="0087262E" w:rsidRDefault="008642A8" w:rsidP="008642A8">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8642A8" w:rsidRPr="0087262E" w:rsidRDefault="008642A8" w:rsidP="008642A8">
            <w:pPr>
              <w:jc w:val="center"/>
              <w:rPr>
                <w:b/>
                <w:sz w:val="16"/>
                <w:szCs w:val="16"/>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8642A8" w:rsidRPr="0087262E" w:rsidRDefault="008642A8" w:rsidP="008642A8">
            <w:pPr>
              <w:jc w:val="center"/>
              <w:rPr>
                <w:b/>
              </w:rPr>
            </w:pPr>
            <w:r>
              <w:rPr>
                <w:b/>
              </w:rPr>
              <w:t>Gyakorlat</w:t>
            </w:r>
          </w:p>
        </w:tc>
        <w:tc>
          <w:tcPr>
            <w:tcW w:w="855" w:type="dxa"/>
            <w:vMerge w:val="restart"/>
            <w:tcBorders>
              <w:top w:val="single" w:sz="4" w:space="0" w:color="auto"/>
              <w:left w:val="single" w:sz="4" w:space="0" w:color="auto"/>
              <w:right w:val="single" w:sz="4" w:space="0" w:color="auto"/>
            </w:tcBorders>
            <w:vAlign w:val="center"/>
          </w:tcPr>
          <w:p w:rsidR="008642A8" w:rsidRPr="0087262E" w:rsidRDefault="008642A8" w:rsidP="008642A8">
            <w:pPr>
              <w:jc w:val="center"/>
              <w:rPr>
                <w:b/>
              </w:rPr>
            </w:pPr>
            <w:r>
              <w:rPr>
                <w:b/>
              </w:rPr>
              <w:t>2</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8642A8" w:rsidRPr="0087262E" w:rsidRDefault="008642A8" w:rsidP="008642A8">
            <w:pPr>
              <w:jc w:val="center"/>
              <w:rPr>
                <w:b/>
              </w:rPr>
            </w:pPr>
            <w:r>
              <w:rPr>
                <w:b/>
              </w:rPr>
              <w:t>magyar</w:t>
            </w:r>
          </w:p>
        </w:tc>
      </w:tr>
      <w:tr w:rsidR="008642A8" w:rsidRPr="0087262E" w:rsidTr="008642A8">
        <w:trPr>
          <w:cantSplit/>
          <w:trHeight w:val="279"/>
          <w:jc w:val="center"/>
        </w:trPr>
        <w:tc>
          <w:tcPr>
            <w:tcW w:w="933" w:type="dxa"/>
            <w:tcBorders>
              <w:top w:val="single" w:sz="4" w:space="0" w:color="auto"/>
              <w:left w:val="single" w:sz="4" w:space="0" w:color="auto"/>
              <w:bottom w:val="single" w:sz="4" w:space="0" w:color="auto"/>
              <w:right w:val="single" w:sz="4" w:space="0" w:color="auto"/>
            </w:tcBorders>
            <w:vAlign w:val="center"/>
          </w:tcPr>
          <w:p w:rsidR="008642A8" w:rsidRPr="0087262E" w:rsidRDefault="008642A8" w:rsidP="008642A8">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8642A8" w:rsidRPr="00930297" w:rsidRDefault="008642A8" w:rsidP="008642A8">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8642A8" w:rsidRPr="00282AFF" w:rsidRDefault="008642A8" w:rsidP="008642A8">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8642A8" w:rsidRPr="00DA5E3F" w:rsidRDefault="008642A8" w:rsidP="008642A8">
            <w:pPr>
              <w:jc w:val="center"/>
              <w:rPr>
                <w:b/>
                <w:sz w:val="16"/>
                <w:szCs w:val="16"/>
              </w:rPr>
            </w:pPr>
            <w:r>
              <w:rPr>
                <w:b/>
                <w:sz w:val="16"/>
                <w:szCs w:val="16"/>
              </w:rPr>
              <w:t>0</w:t>
            </w:r>
          </w:p>
        </w:tc>
        <w:tc>
          <w:tcPr>
            <w:tcW w:w="850" w:type="dxa"/>
            <w:tcBorders>
              <w:top w:val="single" w:sz="4" w:space="0" w:color="auto"/>
              <w:left w:val="single" w:sz="4" w:space="0" w:color="auto"/>
              <w:bottom w:val="single" w:sz="4" w:space="0" w:color="auto"/>
              <w:right w:val="single" w:sz="4" w:space="0" w:color="auto"/>
            </w:tcBorders>
            <w:vAlign w:val="center"/>
          </w:tcPr>
          <w:p w:rsidR="008642A8" w:rsidRPr="0087262E" w:rsidRDefault="008642A8" w:rsidP="008642A8">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8642A8" w:rsidRPr="00191C71" w:rsidRDefault="008642A8" w:rsidP="008642A8">
            <w:pPr>
              <w:jc w:val="center"/>
              <w:rPr>
                <w:b/>
                <w:sz w:val="16"/>
                <w:szCs w:val="16"/>
              </w:rPr>
            </w:pPr>
            <w:r>
              <w:rPr>
                <w:b/>
                <w:sz w:val="16"/>
                <w:szCs w:val="16"/>
              </w:rPr>
              <w:t>10</w:t>
            </w:r>
          </w:p>
        </w:tc>
        <w:tc>
          <w:tcPr>
            <w:tcW w:w="1762" w:type="dxa"/>
            <w:vMerge/>
            <w:tcBorders>
              <w:left w:val="single" w:sz="4" w:space="0" w:color="auto"/>
              <w:bottom w:val="single" w:sz="4" w:space="0" w:color="auto"/>
              <w:right w:val="single" w:sz="4" w:space="0" w:color="auto"/>
            </w:tcBorders>
            <w:shd w:val="clear" w:color="auto" w:fill="E5DFEC"/>
            <w:vAlign w:val="center"/>
          </w:tcPr>
          <w:p w:rsidR="008642A8" w:rsidRPr="0087262E" w:rsidRDefault="008642A8" w:rsidP="008642A8">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8642A8" w:rsidRPr="0087262E" w:rsidRDefault="008642A8" w:rsidP="008642A8">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8642A8" w:rsidRPr="0087262E" w:rsidRDefault="008642A8" w:rsidP="008642A8">
            <w:pPr>
              <w:jc w:val="center"/>
              <w:rPr>
                <w:sz w:val="16"/>
                <w:szCs w:val="16"/>
              </w:rPr>
            </w:pPr>
          </w:p>
        </w:tc>
      </w:tr>
      <w:tr w:rsidR="008642A8" w:rsidRPr="0087262E" w:rsidTr="008642A8">
        <w:trPr>
          <w:cantSplit/>
          <w:trHeight w:val="251"/>
          <w:jc w:val="center"/>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8642A8" w:rsidRPr="00AE0790" w:rsidRDefault="008642A8" w:rsidP="008642A8">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8642A8" w:rsidRPr="00AE0790" w:rsidRDefault="008642A8" w:rsidP="008642A8">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8642A8" w:rsidRPr="00740E47" w:rsidRDefault="008642A8" w:rsidP="008642A8">
            <w:pPr>
              <w:jc w:val="center"/>
              <w:rPr>
                <w:b/>
                <w:sz w:val="16"/>
                <w:szCs w:val="16"/>
              </w:rPr>
            </w:pPr>
            <w:r>
              <w:rPr>
                <w:b/>
                <w:sz w:val="16"/>
                <w:szCs w:val="16"/>
              </w:rPr>
              <w:t>Dr. Bartha Éva Judit</w:t>
            </w:r>
          </w:p>
        </w:tc>
        <w:tc>
          <w:tcPr>
            <w:tcW w:w="855" w:type="dxa"/>
            <w:tcBorders>
              <w:top w:val="single" w:sz="4" w:space="0" w:color="auto"/>
              <w:left w:val="nil"/>
              <w:bottom w:val="single" w:sz="4" w:space="0" w:color="auto"/>
              <w:right w:val="single" w:sz="4" w:space="0" w:color="auto"/>
            </w:tcBorders>
            <w:vAlign w:val="center"/>
          </w:tcPr>
          <w:p w:rsidR="008642A8" w:rsidRPr="0087262E" w:rsidRDefault="008642A8" w:rsidP="008642A8">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8642A8" w:rsidRPr="006E3138" w:rsidRDefault="008642A8" w:rsidP="008642A8">
            <w:pPr>
              <w:jc w:val="center"/>
              <w:rPr>
                <w:b/>
                <w:sz w:val="18"/>
              </w:rPr>
            </w:pPr>
            <w:r w:rsidRPr="00795554">
              <w:rPr>
                <w:b/>
                <w:sz w:val="18"/>
              </w:rPr>
              <w:t>tudományos segédmunkatárs</w:t>
            </w:r>
          </w:p>
        </w:tc>
      </w:tr>
      <w:tr w:rsidR="008642A8" w:rsidRPr="0087262E" w:rsidTr="008642A8">
        <w:trPr>
          <w:cantSplit/>
          <w:trHeight w:val="460"/>
          <w:jc w:val="center"/>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642A8" w:rsidRPr="00B21A18" w:rsidRDefault="008642A8" w:rsidP="008642A8">
            <w:r w:rsidRPr="00B21A18">
              <w:rPr>
                <w:b/>
                <w:bCs/>
              </w:rPr>
              <w:t xml:space="preserve">A kurzus célja, </w:t>
            </w:r>
            <w:r w:rsidRPr="00B21A18">
              <w:t>hogy a hallgatók</w:t>
            </w:r>
          </w:p>
          <w:p w:rsidR="008642A8" w:rsidRPr="00B21A18" w:rsidRDefault="008642A8" w:rsidP="008642A8">
            <w:pPr>
              <w:shd w:val="clear" w:color="auto" w:fill="E5DFEC"/>
              <w:suppressAutoHyphens/>
              <w:autoSpaceDE w:val="0"/>
              <w:spacing w:before="60" w:after="60"/>
              <w:ind w:left="417" w:right="113"/>
              <w:jc w:val="both"/>
            </w:pPr>
            <w:r w:rsidRPr="00795554">
              <w:t>A kurzus célja betekintést nyújtani</w:t>
            </w:r>
            <w:r>
              <w:t xml:space="preserve"> az intézményes szocializáció szociálpszichológiai elméleti és gyakorlati megközelíthetőségére, bemutatni az iskola, mint szervezet működési sajátosságait, az iskola mint szocializációs színtér funkcióit, az iskolai szervezeti kultúrát, a tanár-diák, valamint a tanulók közötti interakciókat, valamint ismertetni a pedagógus hatékonyságát befolyásoló pszichológiai jelenségeket.</w:t>
            </w:r>
          </w:p>
        </w:tc>
      </w:tr>
      <w:tr w:rsidR="008642A8" w:rsidRPr="0087262E" w:rsidTr="008642A8">
        <w:trPr>
          <w:cantSplit/>
          <w:trHeight w:val="1400"/>
          <w:jc w:val="center"/>
        </w:trPr>
        <w:tc>
          <w:tcPr>
            <w:tcW w:w="9939" w:type="dxa"/>
            <w:gridSpan w:val="10"/>
            <w:tcBorders>
              <w:top w:val="single" w:sz="4" w:space="0" w:color="auto"/>
              <w:left w:val="single" w:sz="4" w:space="0" w:color="auto"/>
              <w:right w:val="single" w:sz="4" w:space="0" w:color="000000"/>
            </w:tcBorders>
            <w:vAlign w:val="center"/>
          </w:tcPr>
          <w:p w:rsidR="008642A8" w:rsidRPr="00F93DDB" w:rsidRDefault="008642A8" w:rsidP="008642A8">
            <w:pPr>
              <w:jc w:val="both"/>
              <w:rPr>
                <w:b/>
              </w:rPr>
            </w:pPr>
            <w:r w:rsidRPr="00F93DDB">
              <w:rPr>
                <w:b/>
              </w:rPr>
              <w:t xml:space="preserve">Azoknak az előírt szakmai kompetenciáknak, kompetencia-elemeknek (tudás, képesség stb., KKK 7. pont) a felsorolása, amelyek kialakításához a tantárgy jellemzően, érdemben hozzájárul </w:t>
            </w:r>
          </w:p>
          <w:p w:rsidR="008642A8" w:rsidRPr="00795554" w:rsidRDefault="008642A8" w:rsidP="008642A8">
            <w:pPr>
              <w:jc w:val="both"/>
            </w:pPr>
          </w:p>
          <w:p w:rsidR="008642A8" w:rsidRPr="00F93DDB" w:rsidRDefault="008642A8" w:rsidP="008642A8">
            <w:pPr>
              <w:ind w:left="402"/>
              <w:jc w:val="both"/>
              <w:rPr>
                <w:i/>
              </w:rPr>
            </w:pPr>
            <w:r w:rsidRPr="00F93DDB">
              <w:rPr>
                <w:i/>
              </w:rPr>
              <w:t xml:space="preserve">Tudás: </w:t>
            </w:r>
          </w:p>
          <w:p w:rsidR="008642A8" w:rsidRDefault="008642A8" w:rsidP="008642A8">
            <w:pPr>
              <w:shd w:val="clear" w:color="auto" w:fill="E5DFEC"/>
              <w:suppressAutoHyphens/>
              <w:autoSpaceDE w:val="0"/>
              <w:spacing w:before="60" w:after="60"/>
              <w:ind w:left="417" w:right="113"/>
              <w:jc w:val="both"/>
            </w:pPr>
            <w:r>
              <w:t>- az iskolai szocializáció specifikumainak ismerete</w:t>
            </w:r>
          </w:p>
          <w:p w:rsidR="008642A8" w:rsidRDefault="008642A8" w:rsidP="008642A8">
            <w:pPr>
              <w:shd w:val="clear" w:color="auto" w:fill="E5DFEC"/>
              <w:suppressAutoHyphens/>
              <w:autoSpaceDE w:val="0"/>
              <w:spacing w:before="60" w:after="60"/>
              <w:ind w:left="417" w:right="113"/>
              <w:jc w:val="both"/>
            </w:pPr>
            <w:r>
              <w:t>- a szervezeti kultúra fogalmának és megnyilvánulásainak ismerete az iskolára vonatkoztatva</w:t>
            </w:r>
          </w:p>
          <w:p w:rsidR="008642A8" w:rsidRDefault="008642A8" w:rsidP="008642A8">
            <w:pPr>
              <w:shd w:val="clear" w:color="auto" w:fill="E5DFEC"/>
              <w:suppressAutoHyphens/>
              <w:autoSpaceDE w:val="0"/>
              <w:spacing w:before="60" w:after="60"/>
              <w:ind w:left="417" w:right="113"/>
              <w:jc w:val="both"/>
            </w:pPr>
            <w:r>
              <w:t>- rálátás a tanári hatékonyság növelésének lehetőségeire</w:t>
            </w:r>
          </w:p>
          <w:p w:rsidR="008642A8" w:rsidRDefault="008642A8" w:rsidP="008642A8">
            <w:pPr>
              <w:ind w:left="402"/>
              <w:jc w:val="both"/>
            </w:pPr>
          </w:p>
          <w:p w:rsidR="008642A8" w:rsidRPr="00F93DDB" w:rsidRDefault="008642A8" w:rsidP="008642A8">
            <w:pPr>
              <w:ind w:left="402"/>
              <w:jc w:val="both"/>
              <w:rPr>
                <w:i/>
              </w:rPr>
            </w:pPr>
            <w:r w:rsidRPr="00F93DDB">
              <w:rPr>
                <w:i/>
              </w:rPr>
              <w:t>Képesség:</w:t>
            </w:r>
          </w:p>
          <w:p w:rsidR="008642A8" w:rsidRDefault="008642A8" w:rsidP="008642A8">
            <w:pPr>
              <w:shd w:val="clear" w:color="auto" w:fill="E5DFEC"/>
              <w:suppressAutoHyphens/>
              <w:autoSpaceDE w:val="0"/>
              <w:spacing w:before="60" w:after="60"/>
              <w:ind w:left="417" w:right="113"/>
              <w:jc w:val="both"/>
            </w:pPr>
            <w:r>
              <w:t>- hatékony pedagógusi kommunikáció és problémamegoldás</w:t>
            </w:r>
          </w:p>
          <w:p w:rsidR="008642A8" w:rsidRDefault="008642A8" w:rsidP="008642A8">
            <w:pPr>
              <w:shd w:val="clear" w:color="auto" w:fill="E5DFEC"/>
              <w:suppressAutoHyphens/>
              <w:autoSpaceDE w:val="0"/>
              <w:spacing w:before="60" w:after="60"/>
              <w:ind w:left="417" w:right="113"/>
              <w:jc w:val="both"/>
            </w:pPr>
            <w:r>
              <w:t>- képes a pszichológiai mérések eredményeinek pedagógiai gyakorlatba való átültetésére</w:t>
            </w:r>
          </w:p>
          <w:p w:rsidR="008642A8" w:rsidRDefault="008642A8" w:rsidP="008642A8">
            <w:pPr>
              <w:shd w:val="clear" w:color="auto" w:fill="E5DFEC"/>
              <w:suppressAutoHyphens/>
              <w:autoSpaceDE w:val="0"/>
              <w:spacing w:before="60" w:after="60"/>
              <w:ind w:left="417" w:right="113"/>
              <w:jc w:val="both"/>
            </w:pPr>
            <w:r>
              <w:t>- önálló prezentáció tartására képes a neveléshez kapcsolódó pszichológiai jelenségekről</w:t>
            </w:r>
          </w:p>
          <w:p w:rsidR="008642A8" w:rsidRDefault="008642A8" w:rsidP="008642A8">
            <w:pPr>
              <w:ind w:left="402"/>
              <w:jc w:val="both"/>
            </w:pPr>
          </w:p>
          <w:p w:rsidR="008642A8" w:rsidRPr="00F93DDB" w:rsidRDefault="008642A8" w:rsidP="008642A8">
            <w:pPr>
              <w:ind w:left="402"/>
              <w:jc w:val="both"/>
              <w:rPr>
                <w:i/>
              </w:rPr>
            </w:pPr>
            <w:r w:rsidRPr="00F93DDB">
              <w:rPr>
                <w:i/>
              </w:rPr>
              <w:t>Attitűd:</w:t>
            </w:r>
          </w:p>
          <w:p w:rsidR="008642A8" w:rsidRDefault="008642A8" w:rsidP="008642A8">
            <w:pPr>
              <w:shd w:val="clear" w:color="auto" w:fill="E5DFEC"/>
              <w:suppressAutoHyphens/>
              <w:autoSpaceDE w:val="0"/>
              <w:spacing w:before="60" w:after="60"/>
              <w:ind w:left="417" w:right="113"/>
              <w:jc w:val="both"/>
            </w:pPr>
            <w:r>
              <w:t>- az iskolai teljesítményt befolyásoló pszichológiai tényezők rendszerszemléletű átlátása</w:t>
            </w:r>
          </w:p>
          <w:p w:rsidR="008642A8" w:rsidRDefault="008642A8" w:rsidP="008642A8">
            <w:pPr>
              <w:shd w:val="clear" w:color="auto" w:fill="E5DFEC"/>
              <w:suppressAutoHyphens/>
              <w:autoSpaceDE w:val="0"/>
              <w:spacing w:before="60" w:after="60"/>
              <w:ind w:left="417" w:right="113"/>
              <w:jc w:val="both"/>
            </w:pPr>
            <w:r>
              <w:t>- egyéni munkájában reális önismerettel, önértékeléssel, sikerorientáltsággal rendelkezik</w:t>
            </w:r>
          </w:p>
          <w:p w:rsidR="008642A8" w:rsidRDefault="008642A8" w:rsidP="008642A8">
            <w:pPr>
              <w:shd w:val="clear" w:color="auto" w:fill="E5DFEC"/>
              <w:suppressAutoHyphens/>
              <w:autoSpaceDE w:val="0"/>
              <w:spacing w:before="60" w:after="60"/>
              <w:ind w:left="417" w:right="113"/>
              <w:jc w:val="both"/>
            </w:pPr>
            <w:r>
              <w:t>- nyitott a kooperatív együttműködésre, a csoportos feladatok megoldására</w:t>
            </w:r>
          </w:p>
          <w:p w:rsidR="008642A8" w:rsidRDefault="008642A8" w:rsidP="008642A8">
            <w:pPr>
              <w:shd w:val="clear" w:color="auto" w:fill="E5DFEC"/>
              <w:suppressAutoHyphens/>
              <w:autoSpaceDE w:val="0"/>
              <w:spacing w:before="60" w:after="60"/>
              <w:ind w:left="417" w:right="113"/>
              <w:jc w:val="both"/>
            </w:pPr>
            <w:r>
              <w:t>- érzékenységet és érdeklődést mutasson a pszichológiai jelenségek és problémák iránt</w:t>
            </w:r>
          </w:p>
          <w:p w:rsidR="008642A8" w:rsidRDefault="008642A8" w:rsidP="008642A8">
            <w:pPr>
              <w:ind w:left="402"/>
              <w:jc w:val="both"/>
              <w:rPr>
                <w:i/>
              </w:rPr>
            </w:pPr>
          </w:p>
          <w:p w:rsidR="008642A8" w:rsidRPr="00F93DDB" w:rsidRDefault="008642A8" w:rsidP="008642A8">
            <w:pPr>
              <w:ind w:left="402"/>
              <w:jc w:val="both"/>
              <w:rPr>
                <w:i/>
              </w:rPr>
            </w:pPr>
            <w:r w:rsidRPr="00F93DDB">
              <w:rPr>
                <w:i/>
              </w:rPr>
              <w:t>Autonómia és felelősség:</w:t>
            </w:r>
          </w:p>
          <w:p w:rsidR="008642A8" w:rsidRPr="00B21A18" w:rsidRDefault="008642A8" w:rsidP="008642A8">
            <w:pPr>
              <w:shd w:val="clear" w:color="auto" w:fill="E5DFEC"/>
              <w:suppressAutoHyphens/>
              <w:autoSpaceDE w:val="0"/>
              <w:spacing w:before="60" w:after="60"/>
              <w:ind w:left="417" w:right="113"/>
              <w:jc w:val="both"/>
            </w:pPr>
            <w:r w:rsidRPr="00283536">
              <w:t>Szakmai elképzeléseit elkötelezetten képviseli, bízik tudásában és képességeiben.</w:t>
            </w:r>
          </w:p>
          <w:p w:rsidR="008642A8" w:rsidRPr="00795554" w:rsidRDefault="008642A8" w:rsidP="008642A8">
            <w:pPr>
              <w:ind w:left="720"/>
            </w:pPr>
          </w:p>
        </w:tc>
      </w:tr>
      <w:tr w:rsidR="008642A8" w:rsidRPr="0087262E" w:rsidTr="008642A8">
        <w:trPr>
          <w:trHeight w:val="401"/>
          <w:jc w:val="center"/>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642A8" w:rsidRPr="00B21A18" w:rsidRDefault="008642A8" w:rsidP="008642A8">
            <w:pPr>
              <w:rPr>
                <w:b/>
                <w:bCs/>
              </w:rPr>
            </w:pPr>
            <w:r w:rsidRPr="00B21A18">
              <w:rPr>
                <w:b/>
                <w:bCs/>
              </w:rPr>
              <w:t xml:space="preserve">A kurzus </w:t>
            </w:r>
            <w:r>
              <w:rPr>
                <w:b/>
                <w:bCs/>
              </w:rPr>
              <w:t xml:space="preserve">rövid </w:t>
            </w:r>
            <w:r w:rsidRPr="00B21A18">
              <w:rPr>
                <w:b/>
                <w:bCs/>
              </w:rPr>
              <w:t>tartalma, témakörei</w:t>
            </w:r>
          </w:p>
          <w:p w:rsidR="008642A8" w:rsidRPr="00B21A18" w:rsidRDefault="008642A8" w:rsidP="008642A8">
            <w:pPr>
              <w:shd w:val="clear" w:color="auto" w:fill="E5DFEC"/>
              <w:suppressAutoHyphens/>
              <w:autoSpaceDE w:val="0"/>
              <w:spacing w:before="60" w:after="60"/>
              <w:ind w:left="417" w:right="113"/>
              <w:jc w:val="both"/>
            </w:pPr>
            <w:r w:rsidRPr="00795554">
              <w:t xml:space="preserve">A kurzus résztvevői átfogó képet kapnak </w:t>
            </w:r>
            <w:r>
              <w:t>az iskolai szocializáció speciális jellemzőiről és folyamatairól, a szocializáció során felmerülő jellegzetes problémák megoldási lehetőségeiről, az iskola mint szervezeti kultúra jellemzőiről és sajátosságairól, valamint a pedagógus hatékonyságát befolyásoló pszichológiai jelenségekről.</w:t>
            </w:r>
          </w:p>
        </w:tc>
      </w:tr>
      <w:tr w:rsidR="008642A8" w:rsidRPr="0087262E" w:rsidTr="008642A8">
        <w:trPr>
          <w:trHeight w:val="1319"/>
          <w:jc w:val="center"/>
        </w:trPr>
        <w:tc>
          <w:tcPr>
            <w:tcW w:w="9939" w:type="dxa"/>
            <w:gridSpan w:val="10"/>
            <w:tcBorders>
              <w:top w:val="single" w:sz="4" w:space="0" w:color="auto"/>
              <w:left w:val="single" w:sz="4" w:space="0" w:color="auto"/>
              <w:bottom w:val="single" w:sz="4" w:space="0" w:color="auto"/>
              <w:right w:val="single" w:sz="4" w:space="0" w:color="auto"/>
            </w:tcBorders>
          </w:tcPr>
          <w:p w:rsidR="008642A8" w:rsidRPr="00B21A18" w:rsidRDefault="008642A8" w:rsidP="008642A8">
            <w:pPr>
              <w:rPr>
                <w:b/>
                <w:bCs/>
              </w:rPr>
            </w:pPr>
            <w:r w:rsidRPr="00B21A18">
              <w:rPr>
                <w:b/>
                <w:bCs/>
              </w:rPr>
              <w:t>Tervezett tanulási tevékenységek, tanítási módszerek</w:t>
            </w:r>
          </w:p>
          <w:p w:rsidR="008642A8" w:rsidRDefault="008642A8" w:rsidP="008642A8">
            <w:pPr>
              <w:shd w:val="clear" w:color="auto" w:fill="E5DFEC"/>
              <w:suppressAutoHyphens/>
              <w:autoSpaceDE w:val="0"/>
              <w:spacing w:before="60" w:after="60"/>
              <w:ind w:left="417" w:right="113"/>
            </w:pPr>
            <w:r>
              <w:t>A hallgatók gyakorlati órákon belül ismerik meg az egyes témákat.</w:t>
            </w:r>
          </w:p>
          <w:p w:rsidR="008642A8" w:rsidRPr="00B21A18" w:rsidRDefault="008642A8" w:rsidP="008642A8">
            <w:pPr>
              <w:shd w:val="clear" w:color="auto" w:fill="E5DFEC"/>
              <w:suppressAutoHyphens/>
              <w:autoSpaceDE w:val="0"/>
              <w:spacing w:before="60" w:after="60"/>
              <w:ind w:left="417" w:right="113"/>
            </w:pPr>
            <w:r>
              <w:t>A gyakorlati órákon való részvétel a kari Tanulmányi és Vizsgaszabályzatban rögzítettek szerint.</w:t>
            </w:r>
          </w:p>
        </w:tc>
      </w:tr>
      <w:tr w:rsidR="008642A8" w:rsidRPr="0087262E" w:rsidTr="008642A8">
        <w:trPr>
          <w:trHeight w:val="1021"/>
          <w:jc w:val="center"/>
        </w:trPr>
        <w:tc>
          <w:tcPr>
            <w:tcW w:w="9939" w:type="dxa"/>
            <w:gridSpan w:val="10"/>
            <w:tcBorders>
              <w:top w:val="single" w:sz="4" w:space="0" w:color="auto"/>
              <w:left w:val="single" w:sz="4" w:space="0" w:color="auto"/>
              <w:bottom w:val="single" w:sz="4" w:space="0" w:color="auto"/>
              <w:right w:val="single" w:sz="4" w:space="0" w:color="auto"/>
            </w:tcBorders>
          </w:tcPr>
          <w:p w:rsidR="008642A8" w:rsidRPr="00B21A18" w:rsidRDefault="008642A8" w:rsidP="008642A8">
            <w:pPr>
              <w:rPr>
                <w:b/>
                <w:bCs/>
              </w:rPr>
            </w:pPr>
            <w:r w:rsidRPr="00B21A18">
              <w:rPr>
                <w:b/>
                <w:bCs/>
              </w:rPr>
              <w:t>Értékelés</w:t>
            </w:r>
          </w:p>
          <w:p w:rsidR="008642A8" w:rsidRPr="00B21A18" w:rsidRDefault="008642A8" w:rsidP="008642A8">
            <w:pPr>
              <w:shd w:val="clear" w:color="auto" w:fill="E5DFEC"/>
              <w:suppressAutoHyphens/>
              <w:autoSpaceDE w:val="0"/>
              <w:spacing w:before="60" w:after="60"/>
              <w:ind w:left="417" w:right="113"/>
            </w:pPr>
            <w:r>
              <w:t>gyakorlati jegy</w:t>
            </w:r>
          </w:p>
        </w:tc>
      </w:tr>
      <w:tr w:rsidR="008642A8" w:rsidRPr="0087262E" w:rsidTr="008642A8">
        <w:trPr>
          <w:trHeight w:val="1021"/>
          <w:jc w:val="center"/>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642A8" w:rsidRPr="00B21A18" w:rsidRDefault="008642A8" w:rsidP="008642A8">
            <w:pPr>
              <w:rPr>
                <w:b/>
                <w:bCs/>
              </w:rPr>
            </w:pPr>
            <w:r w:rsidRPr="00B21A18">
              <w:rPr>
                <w:b/>
                <w:bCs/>
              </w:rPr>
              <w:lastRenderedPageBreak/>
              <w:t xml:space="preserve">Kötelező </w:t>
            </w:r>
            <w:r>
              <w:rPr>
                <w:b/>
                <w:bCs/>
              </w:rPr>
              <w:t>szakirodalom</w:t>
            </w:r>
            <w:r w:rsidRPr="00B21A18">
              <w:rPr>
                <w:b/>
                <w:bCs/>
              </w:rPr>
              <w:t>:</w:t>
            </w:r>
          </w:p>
          <w:p w:rsidR="008642A8" w:rsidRDefault="008642A8" w:rsidP="008642A8">
            <w:pPr>
              <w:shd w:val="clear" w:color="auto" w:fill="E5DFEC"/>
              <w:suppressAutoHyphens/>
              <w:autoSpaceDE w:val="0"/>
              <w:spacing w:before="60" w:after="60"/>
              <w:ind w:left="417" w:right="113"/>
              <w:jc w:val="both"/>
            </w:pPr>
            <w:r>
              <w:t>Mészáros Aranka (szerk.)(2004): Az iskolai szociálpszichológia jelenségvilága. ELTE Eötvös Kiadó Kft.</w:t>
            </w:r>
          </w:p>
          <w:p w:rsidR="008642A8" w:rsidRDefault="008642A8" w:rsidP="008642A8">
            <w:pPr>
              <w:shd w:val="clear" w:color="auto" w:fill="E5DFEC"/>
              <w:suppressAutoHyphens/>
              <w:autoSpaceDE w:val="0"/>
              <w:spacing w:before="60" w:after="60"/>
              <w:ind w:left="417" w:right="113"/>
              <w:jc w:val="both"/>
            </w:pPr>
            <w:r>
              <w:t>Forgas J. (2009/1989): A társas érintkezés pszichológiája. Kairosz Kiadó, Budapest.</w:t>
            </w:r>
          </w:p>
          <w:p w:rsidR="008642A8" w:rsidRPr="00740E47" w:rsidRDefault="008642A8" w:rsidP="008642A8">
            <w:pPr>
              <w:rPr>
                <w:b/>
                <w:bCs/>
              </w:rPr>
            </w:pPr>
            <w:r w:rsidRPr="00740E47">
              <w:rPr>
                <w:b/>
                <w:bCs/>
              </w:rPr>
              <w:t>Ajánlott szakirodalom:</w:t>
            </w:r>
          </w:p>
          <w:p w:rsidR="008642A8" w:rsidRDefault="008642A8" w:rsidP="008642A8">
            <w:pPr>
              <w:shd w:val="clear" w:color="auto" w:fill="E5DFEC"/>
              <w:suppressAutoHyphens/>
              <w:autoSpaceDE w:val="0"/>
              <w:spacing w:before="60" w:after="60"/>
              <w:ind w:left="417" w:right="113"/>
              <w:jc w:val="both"/>
            </w:pPr>
            <w:r w:rsidRPr="00F11FC6">
              <w:t>Budavári-Takács Ildikó: A tanácsadás szociálpszichológiája, 2011</w:t>
            </w:r>
          </w:p>
          <w:p w:rsidR="008642A8" w:rsidRPr="00B21A18" w:rsidRDefault="008642A8" w:rsidP="008642A8">
            <w:pPr>
              <w:shd w:val="clear" w:color="auto" w:fill="E5DFEC"/>
              <w:suppressAutoHyphens/>
              <w:autoSpaceDE w:val="0"/>
              <w:spacing w:before="60" w:after="60"/>
              <w:ind w:left="417" w:right="113"/>
              <w:jc w:val="both"/>
            </w:pPr>
            <w:r w:rsidRPr="00F11FC6">
              <w:t>N. Kollár Katalin, Szabó Éva: Pszichológia pedagógusoknak, 2004</w:t>
            </w:r>
          </w:p>
        </w:tc>
      </w:tr>
    </w:tbl>
    <w:p w:rsidR="008642A8" w:rsidRDefault="008642A8" w:rsidP="008642A8"/>
    <w:p w:rsidR="008642A8" w:rsidRPr="00F93DDB" w:rsidRDefault="008642A8" w:rsidP="008642A8"/>
    <w:p w:rsidR="008642A8" w:rsidRDefault="008642A8" w:rsidP="008642A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9"/>
        <w:gridCol w:w="7721"/>
      </w:tblGrid>
      <w:tr w:rsidR="008642A8" w:rsidRPr="007317D2" w:rsidTr="008642A8">
        <w:trPr>
          <w:jc w:val="center"/>
        </w:trPr>
        <w:tc>
          <w:tcPr>
            <w:tcW w:w="9250" w:type="dxa"/>
            <w:gridSpan w:val="2"/>
            <w:shd w:val="clear" w:color="auto" w:fill="auto"/>
          </w:tcPr>
          <w:p w:rsidR="008642A8" w:rsidRPr="007317D2" w:rsidRDefault="008642A8" w:rsidP="008642A8">
            <w:pPr>
              <w:jc w:val="center"/>
              <w:rPr>
                <w:sz w:val="28"/>
                <w:szCs w:val="28"/>
              </w:rPr>
            </w:pPr>
            <w:r w:rsidRPr="007317D2">
              <w:rPr>
                <w:sz w:val="28"/>
                <w:szCs w:val="28"/>
              </w:rPr>
              <w:t>Heti bontott tematika</w:t>
            </w:r>
          </w:p>
        </w:tc>
      </w:tr>
      <w:tr w:rsidR="008642A8" w:rsidRPr="007317D2" w:rsidTr="008642A8">
        <w:trPr>
          <w:jc w:val="center"/>
        </w:trPr>
        <w:tc>
          <w:tcPr>
            <w:tcW w:w="1529" w:type="dxa"/>
            <w:vMerge w:val="restart"/>
            <w:shd w:val="clear" w:color="auto" w:fill="auto"/>
            <w:vAlign w:val="center"/>
          </w:tcPr>
          <w:p w:rsidR="008642A8" w:rsidRPr="007317D2" w:rsidRDefault="008642A8" w:rsidP="008642A8">
            <w:r w:rsidRPr="00162580">
              <w:rPr>
                <w:b/>
              </w:rPr>
              <w:t>1.</w:t>
            </w:r>
            <w:r>
              <w:t xml:space="preserve"> konzultációs alkalom (5 óra)</w:t>
            </w:r>
          </w:p>
        </w:tc>
        <w:tc>
          <w:tcPr>
            <w:tcW w:w="7721" w:type="dxa"/>
            <w:shd w:val="clear" w:color="auto" w:fill="auto"/>
          </w:tcPr>
          <w:p w:rsidR="008642A8" w:rsidRPr="00FD2ED6" w:rsidRDefault="008642A8" w:rsidP="008642A8">
            <w:pPr>
              <w:jc w:val="both"/>
            </w:pPr>
            <w:r>
              <w:t>A pszichológia tárgya, területei, fontosabb irányzatok</w:t>
            </w:r>
          </w:p>
        </w:tc>
      </w:tr>
      <w:tr w:rsidR="008642A8" w:rsidRPr="007317D2" w:rsidTr="008642A8">
        <w:trPr>
          <w:jc w:val="center"/>
        </w:trPr>
        <w:tc>
          <w:tcPr>
            <w:tcW w:w="1529" w:type="dxa"/>
            <w:vMerge/>
            <w:shd w:val="clear" w:color="auto" w:fill="auto"/>
          </w:tcPr>
          <w:p w:rsidR="008642A8" w:rsidRPr="007317D2" w:rsidRDefault="008642A8" w:rsidP="008642A8">
            <w:pPr>
              <w:numPr>
                <w:ilvl w:val="0"/>
                <w:numId w:val="1"/>
              </w:numPr>
            </w:pPr>
          </w:p>
        </w:tc>
        <w:tc>
          <w:tcPr>
            <w:tcW w:w="7721" w:type="dxa"/>
            <w:shd w:val="clear" w:color="auto" w:fill="auto"/>
          </w:tcPr>
          <w:p w:rsidR="008642A8" w:rsidRPr="00FD2ED6" w:rsidRDefault="008642A8" w:rsidP="008642A8">
            <w:pPr>
              <w:jc w:val="both"/>
            </w:pPr>
            <w:r w:rsidRPr="00FD2ED6">
              <w:t>TE*</w:t>
            </w:r>
          </w:p>
        </w:tc>
      </w:tr>
      <w:tr w:rsidR="008642A8" w:rsidRPr="007317D2" w:rsidTr="008642A8">
        <w:trPr>
          <w:jc w:val="center"/>
        </w:trPr>
        <w:tc>
          <w:tcPr>
            <w:tcW w:w="1529" w:type="dxa"/>
            <w:vMerge/>
            <w:shd w:val="clear" w:color="auto" w:fill="auto"/>
          </w:tcPr>
          <w:p w:rsidR="008642A8" w:rsidRPr="007317D2" w:rsidRDefault="008642A8" w:rsidP="008642A8">
            <w:pPr>
              <w:ind w:left="720"/>
            </w:pPr>
          </w:p>
        </w:tc>
        <w:tc>
          <w:tcPr>
            <w:tcW w:w="7721" w:type="dxa"/>
            <w:shd w:val="clear" w:color="auto" w:fill="auto"/>
          </w:tcPr>
          <w:p w:rsidR="008642A8" w:rsidRPr="00FD2ED6" w:rsidRDefault="008642A8" w:rsidP="008642A8">
            <w:pPr>
              <w:jc w:val="both"/>
            </w:pPr>
            <w:r>
              <w:t>Az érzékelés és az észlelés</w:t>
            </w:r>
          </w:p>
        </w:tc>
      </w:tr>
      <w:tr w:rsidR="008642A8" w:rsidRPr="007317D2" w:rsidTr="008642A8">
        <w:trPr>
          <w:jc w:val="center"/>
        </w:trPr>
        <w:tc>
          <w:tcPr>
            <w:tcW w:w="1529" w:type="dxa"/>
            <w:vMerge/>
            <w:shd w:val="clear" w:color="auto" w:fill="auto"/>
          </w:tcPr>
          <w:p w:rsidR="008642A8" w:rsidRPr="007317D2" w:rsidRDefault="008642A8" w:rsidP="008642A8">
            <w:pPr>
              <w:numPr>
                <w:ilvl w:val="0"/>
                <w:numId w:val="1"/>
              </w:numPr>
            </w:pPr>
          </w:p>
        </w:tc>
        <w:tc>
          <w:tcPr>
            <w:tcW w:w="7721" w:type="dxa"/>
            <w:shd w:val="clear" w:color="auto" w:fill="auto"/>
          </w:tcPr>
          <w:p w:rsidR="008642A8" w:rsidRPr="00FD2ED6" w:rsidRDefault="008642A8" w:rsidP="008642A8">
            <w:pPr>
              <w:jc w:val="both"/>
            </w:pPr>
            <w:r w:rsidRPr="00FD2ED6">
              <w:t>TE</w:t>
            </w:r>
          </w:p>
        </w:tc>
      </w:tr>
      <w:tr w:rsidR="008642A8" w:rsidRPr="007317D2" w:rsidTr="008642A8">
        <w:trPr>
          <w:jc w:val="center"/>
        </w:trPr>
        <w:tc>
          <w:tcPr>
            <w:tcW w:w="1529" w:type="dxa"/>
            <w:vMerge/>
            <w:shd w:val="clear" w:color="auto" w:fill="auto"/>
          </w:tcPr>
          <w:p w:rsidR="008642A8" w:rsidRPr="007317D2" w:rsidRDefault="008642A8" w:rsidP="008642A8">
            <w:pPr>
              <w:ind w:left="720"/>
            </w:pPr>
          </w:p>
        </w:tc>
        <w:tc>
          <w:tcPr>
            <w:tcW w:w="7721" w:type="dxa"/>
            <w:shd w:val="clear" w:color="auto" w:fill="auto"/>
          </w:tcPr>
          <w:p w:rsidR="008642A8" w:rsidRPr="00F469A3" w:rsidRDefault="008642A8" w:rsidP="008642A8">
            <w:pPr>
              <w:jc w:val="both"/>
            </w:pPr>
            <w:r>
              <w:t>Figyelem</w:t>
            </w:r>
          </w:p>
        </w:tc>
      </w:tr>
      <w:tr w:rsidR="008642A8" w:rsidRPr="007317D2" w:rsidTr="008642A8">
        <w:trPr>
          <w:jc w:val="center"/>
        </w:trPr>
        <w:tc>
          <w:tcPr>
            <w:tcW w:w="1529" w:type="dxa"/>
            <w:vMerge/>
            <w:shd w:val="clear" w:color="auto" w:fill="auto"/>
          </w:tcPr>
          <w:p w:rsidR="008642A8" w:rsidRPr="007317D2" w:rsidRDefault="008642A8" w:rsidP="008642A8">
            <w:pPr>
              <w:numPr>
                <w:ilvl w:val="0"/>
                <w:numId w:val="1"/>
              </w:numPr>
            </w:pPr>
          </w:p>
        </w:tc>
        <w:tc>
          <w:tcPr>
            <w:tcW w:w="7721" w:type="dxa"/>
            <w:shd w:val="clear" w:color="auto" w:fill="auto"/>
          </w:tcPr>
          <w:p w:rsidR="008642A8" w:rsidRPr="00FD2ED6" w:rsidRDefault="008642A8" w:rsidP="008642A8">
            <w:pPr>
              <w:jc w:val="both"/>
            </w:pPr>
            <w:r w:rsidRPr="00FD2ED6">
              <w:t>TE</w:t>
            </w:r>
          </w:p>
        </w:tc>
      </w:tr>
      <w:tr w:rsidR="008642A8" w:rsidRPr="007317D2" w:rsidTr="008642A8">
        <w:trPr>
          <w:jc w:val="center"/>
        </w:trPr>
        <w:tc>
          <w:tcPr>
            <w:tcW w:w="1529" w:type="dxa"/>
            <w:vMerge/>
            <w:shd w:val="clear" w:color="auto" w:fill="auto"/>
          </w:tcPr>
          <w:p w:rsidR="008642A8" w:rsidRPr="007317D2" w:rsidRDefault="008642A8" w:rsidP="008642A8">
            <w:pPr>
              <w:ind w:left="720"/>
            </w:pPr>
          </w:p>
        </w:tc>
        <w:tc>
          <w:tcPr>
            <w:tcW w:w="7721" w:type="dxa"/>
            <w:shd w:val="clear" w:color="auto" w:fill="auto"/>
          </w:tcPr>
          <w:p w:rsidR="008642A8" w:rsidRPr="00FD2ED6" w:rsidRDefault="008642A8" w:rsidP="008642A8">
            <w:pPr>
              <w:jc w:val="both"/>
            </w:pPr>
            <w:r>
              <w:t>Emlékezet</w:t>
            </w:r>
          </w:p>
        </w:tc>
      </w:tr>
      <w:tr w:rsidR="008642A8" w:rsidRPr="007317D2" w:rsidTr="008642A8">
        <w:trPr>
          <w:jc w:val="center"/>
        </w:trPr>
        <w:tc>
          <w:tcPr>
            <w:tcW w:w="1529" w:type="dxa"/>
            <w:vMerge/>
            <w:shd w:val="clear" w:color="auto" w:fill="auto"/>
          </w:tcPr>
          <w:p w:rsidR="008642A8" w:rsidRPr="007317D2" w:rsidRDefault="008642A8" w:rsidP="008642A8">
            <w:pPr>
              <w:numPr>
                <w:ilvl w:val="0"/>
                <w:numId w:val="1"/>
              </w:numPr>
            </w:pPr>
          </w:p>
        </w:tc>
        <w:tc>
          <w:tcPr>
            <w:tcW w:w="7721" w:type="dxa"/>
            <w:shd w:val="clear" w:color="auto" w:fill="auto"/>
          </w:tcPr>
          <w:p w:rsidR="008642A8" w:rsidRPr="00FD2ED6" w:rsidRDefault="008642A8" w:rsidP="008642A8">
            <w:pPr>
              <w:jc w:val="both"/>
            </w:pPr>
            <w:r w:rsidRPr="00FD2ED6">
              <w:t>TE</w:t>
            </w:r>
          </w:p>
        </w:tc>
      </w:tr>
      <w:tr w:rsidR="008642A8" w:rsidRPr="007317D2" w:rsidTr="008642A8">
        <w:trPr>
          <w:jc w:val="center"/>
        </w:trPr>
        <w:tc>
          <w:tcPr>
            <w:tcW w:w="1529" w:type="dxa"/>
            <w:vMerge/>
            <w:shd w:val="clear" w:color="auto" w:fill="auto"/>
          </w:tcPr>
          <w:p w:rsidR="008642A8" w:rsidRPr="007317D2" w:rsidRDefault="008642A8" w:rsidP="008642A8">
            <w:pPr>
              <w:ind w:left="720"/>
            </w:pPr>
          </w:p>
        </w:tc>
        <w:tc>
          <w:tcPr>
            <w:tcW w:w="7721" w:type="dxa"/>
            <w:shd w:val="clear" w:color="auto" w:fill="auto"/>
          </w:tcPr>
          <w:p w:rsidR="008642A8" w:rsidRPr="00FD2ED6" w:rsidRDefault="008642A8" w:rsidP="008642A8">
            <w:pPr>
              <w:jc w:val="both"/>
            </w:pPr>
            <w:r>
              <w:t>Képzelet, érzelem</w:t>
            </w:r>
          </w:p>
        </w:tc>
      </w:tr>
      <w:tr w:rsidR="008642A8" w:rsidRPr="007317D2" w:rsidTr="008642A8">
        <w:trPr>
          <w:jc w:val="center"/>
        </w:trPr>
        <w:tc>
          <w:tcPr>
            <w:tcW w:w="1529" w:type="dxa"/>
            <w:vMerge/>
            <w:shd w:val="clear" w:color="auto" w:fill="auto"/>
          </w:tcPr>
          <w:p w:rsidR="008642A8" w:rsidRPr="007317D2" w:rsidRDefault="008642A8" w:rsidP="008642A8">
            <w:pPr>
              <w:numPr>
                <w:ilvl w:val="0"/>
                <w:numId w:val="1"/>
              </w:numPr>
            </w:pPr>
          </w:p>
        </w:tc>
        <w:tc>
          <w:tcPr>
            <w:tcW w:w="7721" w:type="dxa"/>
            <w:shd w:val="clear" w:color="auto" w:fill="auto"/>
          </w:tcPr>
          <w:p w:rsidR="008642A8" w:rsidRPr="00FD2ED6" w:rsidRDefault="008642A8" w:rsidP="008642A8">
            <w:pPr>
              <w:jc w:val="both"/>
            </w:pPr>
            <w:r w:rsidRPr="00FD2ED6">
              <w:t>TE</w:t>
            </w:r>
          </w:p>
        </w:tc>
      </w:tr>
      <w:tr w:rsidR="008642A8" w:rsidRPr="007317D2" w:rsidTr="008642A8">
        <w:trPr>
          <w:jc w:val="center"/>
        </w:trPr>
        <w:tc>
          <w:tcPr>
            <w:tcW w:w="1529" w:type="dxa"/>
            <w:vMerge/>
            <w:shd w:val="clear" w:color="auto" w:fill="auto"/>
          </w:tcPr>
          <w:p w:rsidR="008642A8" w:rsidRPr="007317D2" w:rsidRDefault="008642A8" w:rsidP="008642A8">
            <w:pPr>
              <w:ind w:left="720"/>
            </w:pPr>
          </w:p>
        </w:tc>
        <w:tc>
          <w:tcPr>
            <w:tcW w:w="7721" w:type="dxa"/>
            <w:shd w:val="clear" w:color="auto" w:fill="auto"/>
          </w:tcPr>
          <w:p w:rsidR="008642A8" w:rsidRPr="00FD2ED6" w:rsidRDefault="008642A8" w:rsidP="008642A8">
            <w:pPr>
              <w:jc w:val="both"/>
            </w:pPr>
            <w:r>
              <w:t>A személyiség fogalma, jellemzői, a személyiséget befolyásoló tényezők</w:t>
            </w:r>
          </w:p>
        </w:tc>
      </w:tr>
      <w:tr w:rsidR="008642A8" w:rsidRPr="007317D2" w:rsidTr="008642A8">
        <w:trPr>
          <w:jc w:val="center"/>
        </w:trPr>
        <w:tc>
          <w:tcPr>
            <w:tcW w:w="1529" w:type="dxa"/>
            <w:vMerge/>
            <w:shd w:val="clear" w:color="auto" w:fill="auto"/>
          </w:tcPr>
          <w:p w:rsidR="008642A8" w:rsidRPr="007317D2" w:rsidRDefault="008642A8" w:rsidP="008642A8">
            <w:pPr>
              <w:numPr>
                <w:ilvl w:val="0"/>
                <w:numId w:val="1"/>
              </w:numPr>
            </w:pPr>
          </w:p>
        </w:tc>
        <w:tc>
          <w:tcPr>
            <w:tcW w:w="7721" w:type="dxa"/>
            <w:shd w:val="clear" w:color="auto" w:fill="auto"/>
          </w:tcPr>
          <w:p w:rsidR="008642A8" w:rsidRPr="00FD2ED6" w:rsidRDefault="008642A8" w:rsidP="008642A8">
            <w:pPr>
              <w:jc w:val="both"/>
            </w:pPr>
            <w:r w:rsidRPr="00FD2ED6">
              <w:t>TE</w:t>
            </w:r>
          </w:p>
        </w:tc>
      </w:tr>
      <w:tr w:rsidR="008642A8" w:rsidRPr="007317D2" w:rsidTr="008642A8">
        <w:trPr>
          <w:jc w:val="center"/>
        </w:trPr>
        <w:tc>
          <w:tcPr>
            <w:tcW w:w="1529" w:type="dxa"/>
            <w:vMerge/>
            <w:shd w:val="clear" w:color="auto" w:fill="auto"/>
          </w:tcPr>
          <w:p w:rsidR="008642A8" w:rsidRPr="007317D2" w:rsidRDefault="008642A8" w:rsidP="008642A8">
            <w:pPr>
              <w:ind w:left="720"/>
            </w:pPr>
          </w:p>
        </w:tc>
        <w:tc>
          <w:tcPr>
            <w:tcW w:w="7721" w:type="dxa"/>
            <w:shd w:val="clear" w:color="auto" w:fill="auto"/>
          </w:tcPr>
          <w:p w:rsidR="008642A8" w:rsidRPr="00FD2ED6" w:rsidRDefault="008642A8" w:rsidP="008642A8">
            <w:pPr>
              <w:jc w:val="both"/>
            </w:pPr>
            <w:r>
              <w:t>Személyiségfejlődés</w:t>
            </w:r>
          </w:p>
        </w:tc>
      </w:tr>
      <w:tr w:rsidR="008642A8" w:rsidRPr="007317D2" w:rsidTr="008642A8">
        <w:trPr>
          <w:jc w:val="center"/>
        </w:trPr>
        <w:tc>
          <w:tcPr>
            <w:tcW w:w="1529" w:type="dxa"/>
            <w:vMerge/>
            <w:shd w:val="clear" w:color="auto" w:fill="auto"/>
          </w:tcPr>
          <w:p w:rsidR="008642A8" w:rsidRPr="007317D2" w:rsidRDefault="008642A8" w:rsidP="008642A8">
            <w:pPr>
              <w:numPr>
                <w:ilvl w:val="0"/>
                <w:numId w:val="1"/>
              </w:numPr>
            </w:pPr>
          </w:p>
        </w:tc>
        <w:tc>
          <w:tcPr>
            <w:tcW w:w="7721" w:type="dxa"/>
            <w:shd w:val="clear" w:color="auto" w:fill="auto"/>
          </w:tcPr>
          <w:p w:rsidR="008642A8" w:rsidRPr="00FD2ED6" w:rsidRDefault="008642A8" w:rsidP="008642A8">
            <w:pPr>
              <w:jc w:val="both"/>
            </w:pPr>
            <w:r w:rsidRPr="00FD2ED6">
              <w:t>TE</w:t>
            </w:r>
          </w:p>
        </w:tc>
      </w:tr>
      <w:tr w:rsidR="008642A8" w:rsidRPr="007317D2" w:rsidTr="008642A8">
        <w:trPr>
          <w:jc w:val="center"/>
        </w:trPr>
        <w:tc>
          <w:tcPr>
            <w:tcW w:w="1529" w:type="dxa"/>
            <w:vMerge w:val="restart"/>
            <w:shd w:val="clear" w:color="auto" w:fill="auto"/>
            <w:vAlign w:val="center"/>
          </w:tcPr>
          <w:p w:rsidR="008642A8" w:rsidRPr="007317D2" w:rsidRDefault="008642A8" w:rsidP="008642A8">
            <w:r>
              <w:t xml:space="preserve"> </w:t>
            </w:r>
            <w:r w:rsidRPr="00162580">
              <w:rPr>
                <w:b/>
              </w:rPr>
              <w:t>2.</w:t>
            </w:r>
            <w:r>
              <w:t xml:space="preserve"> konzultációs alkalom (5 óra)</w:t>
            </w:r>
          </w:p>
        </w:tc>
        <w:tc>
          <w:tcPr>
            <w:tcW w:w="7721" w:type="dxa"/>
            <w:shd w:val="clear" w:color="auto" w:fill="auto"/>
          </w:tcPr>
          <w:p w:rsidR="008642A8" w:rsidRPr="00FD2ED6" w:rsidRDefault="008642A8" w:rsidP="008642A8">
            <w:pPr>
              <w:jc w:val="both"/>
            </w:pPr>
            <w:r>
              <w:t>Személyiségelméletek 1.</w:t>
            </w:r>
          </w:p>
        </w:tc>
      </w:tr>
      <w:tr w:rsidR="008642A8" w:rsidRPr="007317D2" w:rsidTr="008642A8">
        <w:trPr>
          <w:jc w:val="center"/>
        </w:trPr>
        <w:tc>
          <w:tcPr>
            <w:tcW w:w="1529" w:type="dxa"/>
            <w:vMerge/>
            <w:shd w:val="clear" w:color="auto" w:fill="auto"/>
          </w:tcPr>
          <w:p w:rsidR="008642A8" w:rsidRPr="007317D2" w:rsidRDefault="008642A8" w:rsidP="008642A8">
            <w:pPr>
              <w:numPr>
                <w:ilvl w:val="0"/>
                <w:numId w:val="1"/>
              </w:numPr>
            </w:pPr>
          </w:p>
        </w:tc>
        <w:tc>
          <w:tcPr>
            <w:tcW w:w="7721" w:type="dxa"/>
            <w:shd w:val="clear" w:color="auto" w:fill="auto"/>
          </w:tcPr>
          <w:p w:rsidR="008642A8" w:rsidRPr="00FD2ED6" w:rsidRDefault="008642A8" w:rsidP="008642A8">
            <w:pPr>
              <w:jc w:val="both"/>
            </w:pPr>
            <w:r w:rsidRPr="00FD2ED6">
              <w:t>TE</w:t>
            </w:r>
          </w:p>
        </w:tc>
      </w:tr>
      <w:tr w:rsidR="008642A8" w:rsidRPr="007317D2" w:rsidTr="008642A8">
        <w:trPr>
          <w:jc w:val="center"/>
        </w:trPr>
        <w:tc>
          <w:tcPr>
            <w:tcW w:w="1529" w:type="dxa"/>
            <w:vMerge/>
            <w:shd w:val="clear" w:color="auto" w:fill="auto"/>
          </w:tcPr>
          <w:p w:rsidR="008642A8" w:rsidRPr="007317D2" w:rsidRDefault="008642A8" w:rsidP="008642A8">
            <w:pPr>
              <w:ind w:left="720"/>
            </w:pPr>
          </w:p>
        </w:tc>
        <w:tc>
          <w:tcPr>
            <w:tcW w:w="7721" w:type="dxa"/>
            <w:shd w:val="clear" w:color="auto" w:fill="auto"/>
          </w:tcPr>
          <w:p w:rsidR="008642A8" w:rsidRPr="00FD2ED6" w:rsidRDefault="008642A8" w:rsidP="008642A8">
            <w:pPr>
              <w:jc w:val="both"/>
            </w:pPr>
            <w:r>
              <w:t>Személyiségelméletek 2.</w:t>
            </w:r>
          </w:p>
        </w:tc>
      </w:tr>
      <w:tr w:rsidR="008642A8" w:rsidRPr="007317D2" w:rsidTr="008642A8">
        <w:trPr>
          <w:jc w:val="center"/>
        </w:trPr>
        <w:tc>
          <w:tcPr>
            <w:tcW w:w="1529" w:type="dxa"/>
            <w:vMerge/>
            <w:shd w:val="clear" w:color="auto" w:fill="auto"/>
          </w:tcPr>
          <w:p w:rsidR="008642A8" w:rsidRPr="007317D2" w:rsidRDefault="008642A8" w:rsidP="008642A8">
            <w:pPr>
              <w:numPr>
                <w:ilvl w:val="0"/>
                <w:numId w:val="1"/>
              </w:numPr>
            </w:pPr>
          </w:p>
        </w:tc>
        <w:tc>
          <w:tcPr>
            <w:tcW w:w="7721" w:type="dxa"/>
            <w:shd w:val="clear" w:color="auto" w:fill="auto"/>
          </w:tcPr>
          <w:p w:rsidR="008642A8" w:rsidRPr="00FD2ED6" w:rsidRDefault="008642A8" w:rsidP="008642A8">
            <w:pPr>
              <w:jc w:val="both"/>
            </w:pPr>
            <w:r w:rsidRPr="00FD2ED6">
              <w:t>TE</w:t>
            </w:r>
          </w:p>
        </w:tc>
      </w:tr>
      <w:tr w:rsidR="008642A8" w:rsidRPr="007317D2" w:rsidTr="008642A8">
        <w:trPr>
          <w:jc w:val="center"/>
        </w:trPr>
        <w:tc>
          <w:tcPr>
            <w:tcW w:w="1529" w:type="dxa"/>
            <w:vMerge/>
            <w:shd w:val="clear" w:color="auto" w:fill="auto"/>
          </w:tcPr>
          <w:p w:rsidR="008642A8" w:rsidRPr="007317D2" w:rsidRDefault="008642A8" w:rsidP="008642A8">
            <w:pPr>
              <w:ind w:left="720"/>
            </w:pPr>
          </w:p>
        </w:tc>
        <w:tc>
          <w:tcPr>
            <w:tcW w:w="7721" w:type="dxa"/>
            <w:shd w:val="clear" w:color="auto" w:fill="auto"/>
          </w:tcPr>
          <w:p w:rsidR="008642A8" w:rsidRPr="00FD2ED6" w:rsidRDefault="008642A8" w:rsidP="008642A8">
            <w:pPr>
              <w:jc w:val="both"/>
            </w:pPr>
            <w:r w:rsidRPr="00F11FC6">
              <w:t>Szocializációs folyamatok és társas jelenségek összefüggései</w:t>
            </w:r>
          </w:p>
        </w:tc>
      </w:tr>
      <w:tr w:rsidR="008642A8" w:rsidRPr="007317D2" w:rsidTr="008642A8">
        <w:trPr>
          <w:jc w:val="center"/>
        </w:trPr>
        <w:tc>
          <w:tcPr>
            <w:tcW w:w="1529" w:type="dxa"/>
            <w:vMerge/>
            <w:shd w:val="clear" w:color="auto" w:fill="auto"/>
          </w:tcPr>
          <w:p w:rsidR="008642A8" w:rsidRPr="007317D2" w:rsidRDefault="008642A8" w:rsidP="008642A8">
            <w:pPr>
              <w:numPr>
                <w:ilvl w:val="0"/>
                <w:numId w:val="1"/>
              </w:numPr>
            </w:pPr>
          </w:p>
        </w:tc>
        <w:tc>
          <w:tcPr>
            <w:tcW w:w="7721" w:type="dxa"/>
            <w:shd w:val="clear" w:color="auto" w:fill="auto"/>
          </w:tcPr>
          <w:p w:rsidR="008642A8" w:rsidRPr="00FD2ED6" w:rsidRDefault="008642A8" w:rsidP="008642A8">
            <w:pPr>
              <w:jc w:val="both"/>
            </w:pPr>
            <w:r w:rsidRPr="00FD2ED6">
              <w:t>TE</w:t>
            </w:r>
          </w:p>
        </w:tc>
      </w:tr>
      <w:tr w:rsidR="008642A8" w:rsidRPr="007317D2" w:rsidTr="008642A8">
        <w:trPr>
          <w:jc w:val="center"/>
        </w:trPr>
        <w:tc>
          <w:tcPr>
            <w:tcW w:w="1529" w:type="dxa"/>
            <w:vMerge/>
            <w:shd w:val="clear" w:color="auto" w:fill="auto"/>
          </w:tcPr>
          <w:p w:rsidR="008642A8" w:rsidRPr="007317D2" w:rsidRDefault="008642A8" w:rsidP="008642A8">
            <w:pPr>
              <w:ind w:left="720"/>
            </w:pPr>
          </w:p>
        </w:tc>
        <w:tc>
          <w:tcPr>
            <w:tcW w:w="7721" w:type="dxa"/>
            <w:shd w:val="clear" w:color="auto" w:fill="auto"/>
          </w:tcPr>
          <w:p w:rsidR="008642A8" w:rsidRPr="00FD2ED6" w:rsidRDefault="008642A8" w:rsidP="008642A8">
            <w:pPr>
              <w:jc w:val="both"/>
            </w:pPr>
            <w:r>
              <w:t>A fejlődéslélektan alapjai</w:t>
            </w:r>
          </w:p>
        </w:tc>
      </w:tr>
      <w:tr w:rsidR="008642A8" w:rsidRPr="007317D2" w:rsidTr="008642A8">
        <w:trPr>
          <w:jc w:val="center"/>
        </w:trPr>
        <w:tc>
          <w:tcPr>
            <w:tcW w:w="1529" w:type="dxa"/>
            <w:vMerge/>
            <w:shd w:val="clear" w:color="auto" w:fill="auto"/>
          </w:tcPr>
          <w:p w:rsidR="008642A8" w:rsidRPr="007317D2" w:rsidRDefault="008642A8" w:rsidP="008642A8">
            <w:pPr>
              <w:numPr>
                <w:ilvl w:val="0"/>
                <w:numId w:val="1"/>
              </w:numPr>
            </w:pPr>
          </w:p>
        </w:tc>
        <w:tc>
          <w:tcPr>
            <w:tcW w:w="7721" w:type="dxa"/>
            <w:shd w:val="clear" w:color="auto" w:fill="auto"/>
          </w:tcPr>
          <w:p w:rsidR="008642A8" w:rsidRPr="00FD2ED6" w:rsidRDefault="008642A8" w:rsidP="008642A8">
            <w:pPr>
              <w:jc w:val="both"/>
            </w:pPr>
            <w:r w:rsidRPr="00FD2ED6">
              <w:t>TE</w:t>
            </w:r>
          </w:p>
        </w:tc>
      </w:tr>
      <w:tr w:rsidR="008642A8" w:rsidRPr="007317D2" w:rsidTr="008642A8">
        <w:trPr>
          <w:jc w:val="center"/>
        </w:trPr>
        <w:tc>
          <w:tcPr>
            <w:tcW w:w="1529" w:type="dxa"/>
            <w:vMerge/>
            <w:shd w:val="clear" w:color="auto" w:fill="auto"/>
          </w:tcPr>
          <w:p w:rsidR="008642A8" w:rsidRPr="007317D2" w:rsidRDefault="008642A8" w:rsidP="008642A8">
            <w:pPr>
              <w:ind w:left="720"/>
            </w:pPr>
          </w:p>
        </w:tc>
        <w:tc>
          <w:tcPr>
            <w:tcW w:w="7721" w:type="dxa"/>
            <w:shd w:val="clear" w:color="auto" w:fill="auto"/>
          </w:tcPr>
          <w:p w:rsidR="008642A8" w:rsidRPr="00FD2ED6" w:rsidRDefault="008642A8" w:rsidP="008642A8">
            <w:pPr>
              <w:jc w:val="both"/>
            </w:pPr>
            <w:r>
              <w:t>Fejlődéselméletek</w:t>
            </w:r>
          </w:p>
        </w:tc>
      </w:tr>
      <w:tr w:rsidR="008642A8" w:rsidRPr="007317D2" w:rsidTr="008642A8">
        <w:trPr>
          <w:jc w:val="center"/>
        </w:trPr>
        <w:tc>
          <w:tcPr>
            <w:tcW w:w="1529" w:type="dxa"/>
            <w:vMerge/>
            <w:shd w:val="clear" w:color="auto" w:fill="auto"/>
          </w:tcPr>
          <w:p w:rsidR="008642A8" w:rsidRPr="007317D2" w:rsidRDefault="008642A8" w:rsidP="008642A8">
            <w:pPr>
              <w:numPr>
                <w:ilvl w:val="0"/>
                <w:numId w:val="1"/>
              </w:numPr>
            </w:pPr>
          </w:p>
        </w:tc>
        <w:tc>
          <w:tcPr>
            <w:tcW w:w="7721" w:type="dxa"/>
            <w:shd w:val="clear" w:color="auto" w:fill="auto"/>
          </w:tcPr>
          <w:p w:rsidR="008642A8" w:rsidRPr="00FD2ED6" w:rsidRDefault="008642A8" w:rsidP="008642A8">
            <w:pPr>
              <w:jc w:val="both"/>
            </w:pPr>
            <w:r w:rsidRPr="00FD2ED6">
              <w:t>TE</w:t>
            </w:r>
          </w:p>
        </w:tc>
      </w:tr>
      <w:tr w:rsidR="008642A8" w:rsidRPr="007317D2" w:rsidTr="008642A8">
        <w:trPr>
          <w:jc w:val="center"/>
        </w:trPr>
        <w:tc>
          <w:tcPr>
            <w:tcW w:w="1529" w:type="dxa"/>
            <w:vMerge/>
            <w:shd w:val="clear" w:color="auto" w:fill="auto"/>
          </w:tcPr>
          <w:p w:rsidR="008642A8" w:rsidRPr="007317D2" w:rsidRDefault="008642A8" w:rsidP="008642A8">
            <w:pPr>
              <w:ind w:left="720"/>
            </w:pPr>
          </w:p>
        </w:tc>
        <w:tc>
          <w:tcPr>
            <w:tcW w:w="7721" w:type="dxa"/>
            <w:shd w:val="clear" w:color="auto" w:fill="auto"/>
          </w:tcPr>
          <w:p w:rsidR="008642A8" w:rsidRPr="004B3D33" w:rsidRDefault="008642A8" w:rsidP="008642A8">
            <w:pPr>
              <w:jc w:val="both"/>
            </w:pPr>
            <w:r>
              <w:t>Életkori szakaszok</w:t>
            </w:r>
          </w:p>
        </w:tc>
      </w:tr>
      <w:tr w:rsidR="008642A8" w:rsidRPr="007317D2" w:rsidTr="008642A8">
        <w:trPr>
          <w:jc w:val="center"/>
        </w:trPr>
        <w:tc>
          <w:tcPr>
            <w:tcW w:w="1529" w:type="dxa"/>
            <w:vMerge/>
            <w:shd w:val="clear" w:color="auto" w:fill="auto"/>
          </w:tcPr>
          <w:p w:rsidR="008642A8" w:rsidRPr="007317D2" w:rsidRDefault="008642A8" w:rsidP="008642A8">
            <w:pPr>
              <w:numPr>
                <w:ilvl w:val="0"/>
                <w:numId w:val="1"/>
              </w:numPr>
            </w:pPr>
          </w:p>
        </w:tc>
        <w:tc>
          <w:tcPr>
            <w:tcW w:w="7721" w:type="dxa"/>
            <w:shd w:val="clear" w:color="auto" w:fill="auto"/>
          </w:tcPr>
          <w:p w:rsidR="008642A8" w:rsidRPr="00FD2ED6" w:rsidRDefault="008642A8" w:rsidP="008642A8">
            <w:pPr>
              <w:jc w:val="both"/>
            </w:pPr>
            <w:r w:rsidRPr="00FD2ED6">
              <w:t>TE</w:t>
            </w:r>
          </w:p>
        </w:tc>
      </w:tr>
      <w:tr w:rsidR="008642A8" w:rsidRPr="007317D2" w:rsidTr="008642A8">
        <w:trPr>
          <w:jc w:val="center"/>
        </w:trPr>
        <w:tc>
          <w:tcPr>
            <w:tcW w:w="1529" w:type="dxa"/>
            <w:vMerge/>
            <w:shd w:val="clear" w:color="auto" w:fill="auto"/>
          </w:tcPr>
          <w:p w:rsidR="008642A8" w:rsidRPr="007317D2" w:rsidRDefault="008642A8" w:rsidP="008642A8">
            <w:pPr>
              <w:ind w:left="720"/>
            </w:pPr>
          </w:p>
        </w:tc>
        <w:tc>
          <w:tcPr>
            <w:tcW w:w="7721" w:type="dxa"/>
            <w:shd w:val="clear" w:color="auto" w:fill="auto"/>
          </w:tcPr>
          <w:p w:rsidR="008642A8" w:rsidRPr="00BF1195" w:rsidRDefault="008642A8" w:rsidP="008642A8">
            <w:pPr>
              <w:jc w:val="both"/>
            </w:pPr>
            <w:r>
              <w:t>Serdülőkor és ifjúkor változásai</w:t>
            </w:r>
          </w:p>
        </w:tc>
      </w:tr>
      <w:tr w:rsidR="008642A8" w:rsidRPr="007317D2" w:rsidTr="008642A8">
        <w:trPr>
          <w:trHeight w:val="70"/>
          <w:jc w:val="center"/>
        </w:trPr>
        <w:tc>
          <w:tcPr>
            <w:tcW w:w="1529" w:type="dxa"/>
            <w:vMerge/>
            <w:shd w:val="clear" w:color="auto" w:fill="auto"/>
          </w:tcPr>
          <w:p w:rsidR="008642A8" w:rsidRPr="007317D2" w:rsidRDefault="008642A8" w:rsidP="008642A8">
            <w:pPr>
              <w:numPr>
                <w:ilvl w:val="0"/>
                <w:numId w:val="1"/>
              </w:numPr>
            </w:pPr>
          </w:p>
        </w:tc>
        <w:tc>
          <w:tcPr>
            <w:tcW w:w="7721" w:type="dxa"/>
            <w:shd w:val="clear" w:color="auto" w:fill="auto"/>
          </w:tcPr>
          <w:p w:rsidR="008642A8" w:rsidRPr="00BF1195" w:rsidRDefault="008642A8" w:rsidP="008642A8">
            <w:pPr>
              <w:jc w:val="both"/>
            </w:pPr>
            <w:r>
              <w:t>TE</w:t>
            </w:r>
          </w:p>
        </w:tc>
      </w:tr>
    </w:tbl>
    <w:p w:rsidR="008642A8" w:rsidRDefault="008642A8" w:rsidP="008642A8">
      <w:pPr>
        <w:ind w:firstLine="708"/>
      </w:pPr>
      <w:r>
        <w:t>*TE tanulási eredmények</w:t>
      </w:r>
    </w:p>
    <w:p w:rsidR="008642A8" w:rsidRDefault="008642A8">
      <w:pPr>
        <w:spacing w:after="160" w:line="259" w:lineRule="auto"/>
      </w:pPr>
      <w:r>
        <w:br w:type="page"/>
      </w:r>
    </w:p>
    <w:p w:rsidR="008642A8" w:rsidRDefault="008642A8" w:rsidP="008642A8"/>
    <w:tbl>
      <w:tblPr>
        <w:tblW w:w="9939" w:type="dxa"/>
        <w:jc w:val="center"/>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8642A8" w:rsidRPr="0087262E" w:rsidTr="008642A8">
        <w:trPr>
          <w:cantSplit/>
          <w:trHeight w:val="420"/>
          <w:jc w:val="center"/>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8642A8" w:rsidRPr="00AE0790" w:rsidRDefault="008642A8" w:rsidP="008642A8">
            <w:pPr>
              <w:ind w:left="20"/>
              <w:rPr>
                <w:rFonts w:eastAsia="Arial Unicode MS"/>
              </w:rPr>
            </w:pPr>
            <w:r w:rsidRPr="00AE0790">
              <w:t>A tantárgy neve:</w:t>
            </w:r>
          </w:p>
        </w:tc>
        <w:tc>
          <w:tcPr>
            <w:tcW w:w="1427" w:type="dxa"/>
            <w:gridSpan w:val="2"/>
            <w:tcBorders>
              <w:top w:val="single" w:sz="4" w:space="0" w:color="auto"/>
              <w:left w:val="nil"/>
              <w:bottom w:val="single" w:sz="4" w:space="0" w:color="auto"/>
              <w:right w:val="single" w:sz="4" w:space="0" w:color="auto"/>
            </w:tcBorders>
            <w:vAlign w:val="center"/>
          </w:tcPr>
          <w:p w:rsidR="008642A8" w:rsidRPr="00885992" w:rsidRDefault="008642A8" w:rsidP="008642A8">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8642A8" w:rsidRPr="00885992" w:rsidRDefault="008642A8" w:rsidP="008642A8">
            <w:pPr>
              <w:jc w:val="center"/>
              <w:rPr>
                <w:rFonts w:eastAsia="Arial Unicode MS"/>
                <w:b/>
                <w:szCs w:val="16"/>
              </w:rPr>
            </w:pPr>
            <w:r>
              <w:rPr>
                <w:rFonts w:eastAsia="Arial Unicode MS"/>
                <w:b/>
                <w:szCs w:val="16"/>
              </w:rPr>
              <w:t>A tanulói személyiség megismerése</w:t>
            </w:r>
          </w:p>
        </w:tc>
        <w:tc>
          <w:tcPr>
            <w:tcW w:w="855" w:type="dxa"/>
            <w:vMerge w:val="restart"/>
            <w:tcBorders>
              <w:top w:val="single" w:sz="4" w:space="0" w:color="auto"/>
              <w:left w:val="single" w:sz="4" w:space="0" w:color="auto"/>
              <w:right w:val="single" w:sz="4" w:space="0" w:color="auto"/>
            </w:tcBorders>
            <w:vAlign w:val="center"/>
          </w:tcPr>
          <w:p w:rsidR="008642A8" w:rsidRPr="0087262E" w:rsidRDefault="008642A8" w:rsidP="008642A8">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8642A8" w:rsidRPr="00984544" w:rsidRDefault="008642A8" w:rsidP="008642A8">
            <w:pPr>
              <w:jc w:val="center"/>
              <w:rPr>
                <w:rFonts w:eastAsia="Arial Unicode MS"/>
                <w:b/>
                <w:color w:val="000000"/>
              </w:rPr>
            </w:pPr>
            <w:r>
              <w:rPr>
                <w:rFonts w:eastAsia="Arial Unicode MS"/>
                <w:b/>
                <w:color w:val="000000"/>
              </w:rPr>
              <w:t>GT_MKTL005-17</w:t>
            </w:r>
          </w:p>
        </w:tc>
      </w:tr>
      <w:tr w:rsidR="008642A8" w:rsidRPr="0087262E" w:rsidTr="008642A8">
        <w:trPr>
          <w:cantSplit/>
          <w:trHeight w:val="420"/>
          <w:jc w:val="center"/>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8642A8" w:rsidRPr="00AE0790" w:rsidRDefault="008642A8" w:rsidP="008642A8">
            <w:pPr>
              <w:rPr>
                <w:rFonts w:eastAsia="Arial Unicode MS"/>
              </w:rPr>
            </w:pPr>
          </w:p>
        </w:tc>
        <w:tc>
          <w:tcPr>
            <w:tcW w:w="1427" w:type="dxa"/>
            <w:gridSpan w:val="2"/>
            <w:tcBorders>
              <w:top w:val="nil"/>
              <w:left w:val="nil"/>
              <w:bottom w:val="single" w:sz="4" w:space="0" w:color="auto"/>
              <w:right w:val="single" w:sz="4" w:space="0" w:color="auto"/>
            </w:tcBorders>
            <w:vAlign w:val="center"/>
          </w:tcPr>
          <w:p w:rsidR="008642A8" w:rsidRPr="0084731C" w:rsidRDefault="008642A8" w:rsidP="008642A8">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8642A8" w:rsidRPr="00191C71" w:rsidRDefault="008642A8" w:rsidP="008642A8">
            <w:pPr>
              <w:jc w:val="center"/>
              <w:rPr>
                <w:b/>
              </w:rPr>
            </w:pPr>
            <w:r w:rsidRPr="00781859">
              <w:rPr>
                <w:b/>
              </w:rPr>
              <w:t>Recognition of Students' Personality</w:t>
            </w:r>
          </w:p>
        </w:tc>
        <w:tc>
          <w:tcPr>
            <w:tcW w:w="855" w:type="dxa"/>
            <w:vMerge/>
            <w:tcBorders>
              <w:left w:val="single" w:sz="4" w:space="0" w:color="auto"/>
              <w:bottom w:val="single" w:sz="4" w:space="0" w:color="auto"/>
              <w:right w:val="single" w:sz="4" w:space="0" w:color="auto"/>
            </w:tcBorders>
            <w:vAlign w:val="center"/>
          </w:tcPr>
          <w:p w:rsidR="008642A8" w:rsidRPr="0087262E" w:rsidRDefault="008642A8" w:rsidP="008642A8">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8642A8" w:rsidRPr="0087262E" w:rsidRDefault="008642A8" w:rsidP="008642A8">
            <w:pPr>
              <w:rPr>
                <w:rFonts w:eastAsia="Arial Unicode MS"/>
                <w:sz w:val="16"/>
                <w:szCs w:val="16"/>
              </w:rPr>
            </w:pPr>
          </w:p>
        </w:tc>
      </w:tr>
      <w:tr w:rsidR="008642A8" w:rsidRPr="0087262E" w:rsidTr="008642A8">
        <w:trPr>
          <w:cantSplit/>
          <w:trHeight w:val="420"/>
          <w:jc w:val="center"/>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642A8" w:rsidRPr="0087262E" w:rsidRDefault="008642A8" w:rsidP="008642A8">
            <w:pPr>
              <w:jc w:val="center"/>
              <w:rPr>
                <w:b/>
                <w:bCs/>
                <w:sz w:val="24"/>
                <w:szCs w:val="24"/>
              </w:rPr>
            </w:pPr>
          </w:p>
        </w:tc>
      </w:tr>
      <w:tr w:rsidR="008642A8" w:rsidRPr="0087262E" w:rsidTr="008642A8">
        <w:trPr>
          <w:cantSplit/>
          <w:trHeight w:val="420"/>
          <w:jc w:val="center"/>
        </w:trPr>
        <w:tc>
          <w:tcPr>
            <w:tcW w:w="3119" w:type="dxa"/>
            <w:gridSpan w:val="5"/>
            <w:tcBorders>
              <w:top w:val="single" w:sz="4" w:space="0" w:color="auto"/>
              <w:left w:val="single" w:sz="4" w:space="0" w:color="auto"/>
              <w:bottom w:val="single" w:sz="4" w:space="0" w:color="auto"/>
              <w:right w:val="single" w:sz="4" w:space="0" w:color="auto"/>
            </w:tcBorders>
            <w:vAlign w:val="center"/>
          </w:tcPr>
          <w:p w:rsidR="008642A8" w:rsidRPr="0087262E" w:rsidRDefault="008642A8" w:rsidP="008642A8">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8642A8" w:rsidRPr="0087262E" w:rsidRDefault="008642A8" w:rsidP="008642A8">
            <w:pPr>
              <w:jc w:val="center"/>
              <w:rPr>
                <w:b/>
              </w:rPr>
            </w:pPr>
            <w:r>
              <w:rPr>
                <w:b/>
              </w:rPr>
              <w:t xml:space="preserve">DE </w:t>
            </w:r>
            <w:r w:rsidRPr="00A70EF6">
              <w:rPr>
                <w:b/>
              </w:rPr>
              <w:t>Gazdaságtudományi Kar</w:t>
            </w:r>
            <w:r>
              <w:rPr>
                <w:b/>
              </w:rPr>
              <w:t xml:space="preserve"> Vezetés- és Szervezéstudományi Intézet Emberi Erőforrás Menedzsment Tanszék</w:t>
            </w:r>
          </w:p>
        </w:tc>
      </w:tr>
      <w:tr w:rsidR="008642A8" w:rsidRPr="0087262E" w:rsidTr="008642A8">
        <w:trPr>
          <w:trHeight w:val="420"/>
          <w:jc w:val="center"/>
        </w:trPr>
        <w:tc>
          <w:tcPr>
            <w:tcW w:w="3119" w:type="dxa"/>
            <w:gridSpan w:val="5"/>
            <w:tcBorders>
              <w:top w:val="single" w:sz="4" w:space="0" w:color="auto"/>
              <w:left w:val="single" w:sz="4" w:space="0" w:color="auto"/>
              <w:bottom w:val="single" w:sz="4" w:space="0" w:color="auto"/>
              <w:right w:val="single" w:sz="4" w:space="0" w:color="auto"/>
            </w:tcBorders>
            <w:vAlign w:val="center"/>
          </w:tcPr>
          <w:p w:rsidR="008642A8" w:rsidRPr="00AE0790" w:rsidRDefault="008642A8" w:rsidP="008642A8">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8642A8" w:rsidRPr="00AE0790" w:rsidRDefault="008642A8" w:rsidP="008642A8">
            <w:pPr>
              <w:jc w:val="center"/>
              <w:rPr>
                <w:rFonts w:eastAsia="Arial Unicode MS"/>
              </w:rPr>
            </w:pPr>
          </w:p>
        </w:tc>
        <w:tc>
          <w:tcPr>
            <w:tcW w:w="855" w:type="dxa"/>
            <w:tcBorders>
              <w:top w:val="single" w:sz="4" w:space="0" w:color="auto"/>
              <w:left w:val="nil"/>
              <w:bottom w:val="single" w:sz="4" w:space="0" w:color="auto"/>
              <w:right w:val="single" w:sz="4" w:space="0" w:color="auto"/>
            </w:tcBorders>
            <w:vAlign w:val="center"/>
          </w:tcPr>
          <w:p w:rsidR="008642A8" w:rsidRPr="00AE0790" w:rsidRDefault="008642A8" w:rsidP="008642A8">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8642A8" w:rsidRPr="00AE0790" w:rsidRDefault="008642A8" w:rsidP="008642A8">
            <w:pPr>
              <w:jc w:val="center"/>
              <w:rPr>
                <w:rFonts w:eastAsia="Arial Unicode MS"/>
              </w:rPr>
            </w:pPr>
          </w:p>
        </w:tc>
      </w:tr>
      <w:tr w:rsidR="008642A8" w:rsidRPr="0087262E" w:rsidTr="008642A8">
        <w:trPr>
          <w:cantSplit/>
          <w:trHeight w:val="193"/>
          <w:jc w:val="center"/>
        </w:trPr>
        <w:tc>
          <w:tcPr>
            <w:tcW w:w="1604" w:type="dxa"/>
            <w:gridSpan w:val="2"/>
            <w:vMerge w:val="restart"/>
            <w:tcBorders>
              <w:top w:val="single" w:sz="4" w:space="0" w:color="auto"/>
              <w:left w:val="single" w:sz="4" w:space="0" w:color="auto"/>
              <w:right w:val="single" w:sz="4" w:space="0" w:color="auto"/>
            </w:tcBorders>
            <w:vAlign w:val="center"/>
          </w:tcPr>
          <w:p w:rsidR="008642A8" w:rsidRPr="00AE0790" w:rsidRDefault="008642A8" w:rsidP="008642A8">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8642A8" w:rsidRPr="00AE0790" w:rsidRDefault="008642A8" w:rsidP="008642A8">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8642A8" w:rsidRPr="00AE0790" w:rsidRDefault="008642A8" w:rsidP="008642A8">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8642A8" w:rsidRPr="00AE0790" w:rsidRDefault="008642A8" w:rsidP="008642A8">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8642A8" w:rsidRPr="00AE0790" w:rsidRDefault="008642A8" w:rsidP="008642A8">
            <w:pPr>
              <w:jc w:val="center"/>
            </w:pPr>
            <w:r w:rsidRPr="00AE0790">
              <w:t>Oktatás nyelve</w:t>
            </w:r>
          </w:p>
        </w:tc>
      </w:tr>
      <w:tr w:rsidR="008642A8" w:rsidRPr="0087262E" w:rsidTr="008642A8">
        <w:trPr>
          <w:cantSplit/>
          <w:trHeight w:val="221"/>
          <w:jc w:val="center"/>
        </w:trPr>
        <w:tc>
          <w:tcPr>
            <w:tcW w:w="1604" w:type="dxa"/>
            <w:gridSpan w:val="2"/>
            <w:vMerge/>
            <w:tcBorders>
              <w:left w:val="single" w:sz="4" w:space="0" w:color="auto"/>
              <w:bottom w:val="single" w:sz="4" w:space="0" w:color="auto"/>
              <w:right w:val="single" w:sz="4" w:space="0" w:color="auto"/>
            </w:tcBorders>
            <w:vAlign w:val="center"/>
          </w:tcPr>
          <w:p w:rsidR="008642A8" w:rsidRPr="0087262E" w:rsidRDefault="008642A8" w:rsidP="008642A8">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8642A8" w:rsidRPr="0087262E" w:rsidRDefault="008642A8" w:rsidP="008642A8">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8642A8" w:rsidRPr="0087262E" w:rsidRDefault="008642A8" w:rsidP="008642A8">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8642A8" w:rsidRPr="0087262E" w:rsidRDefault="008642A8" w:rsidP="008642A8">
            <w:pPr>
              <w:rPr>
                <w:sz w:val="16"/>
                <w:szCs w:val="16"/>
              </w:rPr>
            </w:pPr>
          </w:p>
        </w:tc>
        <w:tc>
          <w:tcPr>
            <w:tcW w:w="855" w:type="dxa"/>
            <w:vMerge/>
            <w:tcBorders>
              <w:left w:val="single" w:sz="4" w:space="0" w:color="auto"/>
              <w:bottom w:val="single" w:sz="4" w:space="0" w:color="auto"/>
              <w:right w:val="single" w:sz="4" w:space="0" w:color="auto"/>
            </w:tcBorders>
            <w:vAlign w:val="center"/>
          </w:tcPr>
          <w:p w:rsidR="008642A8" w:rsidRPr="0087262E" w:rsidRDefault="008642A8" w:rsidP="008642A8">
            <w:pPr>
              <w:rPr>
                <w:sz w:val="16"/>
                <w:szCs w:val="16"/>
              </w:rPr>
            </w:pPr>
          </w:p>
        </w:tc>
        <w:tc>
          <w:tcPr>
            <w:tcW w:w="2411" w:type="dxa"/>
            <w:vMerge/>
            <w:tcBorders>
              <w:left w:val="single" w:sz="4" w:space="0" w:color="auto"/>
              <w:bottom w:val="single" w:sz="4" w:space="0" w:color="auto"/>
              <w:right w:val="single" w:sz="4" w:space="0" w:color="auto"/>
            </w:tcBorders>
            <w:vAlign w:val="center"/>
          </w:tcPr>
          <w:p w:rsidR="008642A8" w:rsidRPr="0087262E" w:rsidRDefault="008642A8" w:rsidP="008642A8">
            <w:pPr>
              <w:rPr>
                <w:sz w:val="16"/>
                <w:szCs w:val="16"/>
              </w:rPr>
            </w:pPr>
          </w:p>
        </w:tc>
      </w:tr>
      <w:tr w:rsidR="008642A8" w:rsidRPr="0087262E" w:rsidTr="008642A8">
        <w:trPr>
          <w:cantSplit/>
          <w:trHeight w:val="274"/>
          <w:jc w:val="center"/>
        </w:trPr>
        <w:tc>
          <w:tcPr>
            <w:tcW w:w="933" w:type="dxa"/>
            <w:tcBorders>
              <w:top w:val="single" w:sz="4" w:space="0" w:color="auto"/>
              <w:left w:val="single" w:sz="4" w:space="0" w:color="auto"/>
              <w:bottom w:val="single" w:sz="4" w:space="0" w:color="auto"/>
              <w:right w:val="single" w:sz="4" w:space="0" w:color="auto"/>
            </w:tcBorders>
            <w:vAlign w:val="center"/>
          </w:tcPr>
          <w:p w:rsidR="008642A8" w:rsidRPr="0087262E" w:rsidRDefault="008642A8" w:rsidP="008642A8">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8642A8" w:rsidRPr="00930297" w:rsidRDefault="008642A8" w:rsidP="008642A8">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8642A8" w:rsidRPr="0087262E" w:rsidRDefault="008642A8" w:rsidP="008642A8">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8642A8" w:rsidRPr="0087262E" w:rsidRDefault="008642A8" w:rsidP="008642A8">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8642A8" w:rsidRPr="0087262E" w:rsidRDefault="008642A8" w:rsidP="008642A8">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8642A8" w:rsidRPr="0087262E" w:rsidRDefault="008642A8" w:rsidP="008642A8">
            <w:pPr>
              <w:jc w:val="center"/>
              <w:rPr>
                <w:b/>
                <w:sz w:val="16"/>
                <w:szCs w:val="16"/>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8642A8" w:rsidRPr="0087262E" w:rsidRDefault="008642A8" w:rsidP="008642A8">
            <w:pPr>
              <w:jc w:val="center"/>
              <w:rPr>
                <w:b/>
              </w:rPr>
            </w:pPr>
            <w:r>
              <w:rPr>
                <w:b/>
              </w:rPr>
              <w:t>gyakorlati jegy</w:t>
            </w:r>
          </w:p>
        </w:tc>
        <w:tc>
          <w:tcPr>
            <w:tcW w:w="855" w:type="dxa"/>
            <w:vMerge w:val="restart"/>
            <w:tcBorders>
              <w:top w:val="single" w:sz="4" w:space="0" w:color="auto"/>
              <w:left w:val="single" w:sz="4" w:space="0" w:color="auto"/>
              <w:right w:val="single" w:sz="4" w:space="0" w:color="auto"/>
            </w:tcBorders>
            <w:vAlign w:val="center"/>
          </w:tcPr>
          <w:p w:rsidR="008642A8" w:rsidRPr="0087262E" w:rsidRDefault="008642A8" w:rsidP="008642A8">
            <w:pPr>
              <w:jc w:val="center"/>
              <w:rPr>
                <w:b/>
              </w:rPr>
            </w:pPr>
            <w:r>
              <w:rPr>
                <w:b/>
              </w:rPr>
              <w:t>2</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8642A8" w:rsidRPr="0087262E" w:rsidRDefault="008642A8" w:rsidP="008642A8">
            <w:pPr>
              <w:jc w:val="center"/>
              <w:rPr>
                <w:b/>
              </w:rPr>
            </w:pPr>
            <w:r>
              <w:rPr>
                <w:b/>
              </w:rPr>
              <w:t>magyar</w:t>
            </w:r>
          </w:p>
        </w:tc>
      </w:tr>
      <w:tr w:rsidR="008642A8" w:rsidRPr="0087262E" w:rsidTr="008642A8">
        <w:trPr>
          <w:cantSplit/>
          <w:trHeight w:val="279"/>
          <w:jc w:val="center"/>
        </w:trPr>
        <w:tc>
          <w:tcPr>
            <w:tcW w:w="933" w:type="dxa"/>
            <w:tcBorders>
              <w:top w:val="single" w:sz="4" w:space="0" w:color="auto"/>
              <w:left w:val="single" w:sz="4" w:space="0" w:color="auto"/>
              <w:bottom w:val="single" w:sz="4" w:space="0" w:color="auto"/>
              <w:right w:val="single" w:sz="4" w:space="0" w:color="auto"/>
            </w:tcBorders>
            <w:vAlign w:val="center"/>
          </w:tcPr>
          <w:p w:rsidR="008642A8" w:rsidRPr="0087262E" w:rsidRDefault="008642A8" w:rsidP="008642A8">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8642A8" w:rsidRPr="00930297" w:rsidRDefault="008642A8" w:rsidP="008642A8">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8642A8" w:rsidRPr="00282AFF" w:rsidRDefault="008642A8" w:rsidP="008642A8">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8642A8" w:rsidRPr="00DA5E3F" w:rsidRDefault="008642A8" w:rsidP="008642A8">
            <w:pPr>
              <w:jc w:val="center"/>
              <w:rPr>
                <w:b/>
                <w:sz w:val="16"/>
                <w:szCs w:val="16"/>
              </w:rPr>
            </w:pPr>
            <w:r>
              <w:rPr>
                <w:b/>
                <w:sz w:val="16"/>
                <w:szCs w:val="16"/>
              </w:rPr>
              <w:t>10</w:t>
            </w:r>
          </w:p>
        </w:tc>
        <w:tc>
          <w:tcPr>
            <w:tcW w:w="850" w:type="dxa"/>
            <w:tcBorders>
              <w:top w:val="single" w:sz="4" w:space="0" w:color="auto"/>
              <w:left w:val="single" w:sz="4" w:space="0" w:color="auto"/>
              <w:bottom w:val="single" w:sz="4" w:space="0" w:color="auto"/>
              <w:right w:val="single" w:sz="4" w:space="0" w:color="auto"/>
            </w:tcBorders>
            <w:vAlign w:val="center"/>
          </w:tcPr>
          <w:p w:rsidR="008642A8" w:rsidRPr="0087262E" w:rsidRDefault="008642A8" w:rsidP="008642A8">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8642A8" w:rsidRPr="00191C71" w:rsidRDefault="008642A8" w:rsidP="008642A8">
            <w:pPr>
              <w:jc w:val="center"/>
              <w:rPr>
                <w:b/>
                <w:sz w:val="16"/>
                <w:szCs w:val="16"/>
              </w:rPr>
            </w:pPr>
            <w:r>
              <w:rPr>
                <w:b/>
                <w:sz w:val="16"/>
                <w:szCs w:val="16"/>
              </w:rPr>
              <w:t>0</w:t>
            </w:r>
          </w:p>
        </w:tc>
        <w:tc>
          <w:tcPr>
            <w:tcW w:w="1762" w:type="dxa"/>
            <w:vMerge/>
            <w:tcBorders>
              <w:left w:val="single" w:sz="4" w:space="0" w:color="auto"/>
              <w:bottom w:val="single" w:sz="4" w:space="0" w:color="auto"/>
              <w:right w:val="single" w:sz="4" w:space="0" w:color="auto"/>
            </w:tcBorders>
            <w:shd w:val="clear" w:color="auto" w:fill="E5DFEC"/>
            <w:vAlign w:val="center"/>
          </w:tcPr>
          <w:p w:rsidR="008642A8" w:rsidRPr="0087262E" w:rsidRDefault="008642A8" w:rsidP="008642A8">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8642A8" w:rsidRPr="0087262E" w:rsidRDefault="008642A8" w:rsidP="008642A8">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8642A8" w:rsidRPr="0087262E" w:rsidRDefault="008642A8" w:rsidP="008642A8">
            <w:pPr>
              <w:jc w:val="center"/>
              <w:rPr>
                <w:sz w:val="16"/>
                <w:szCs w:val="16"/>
              </w:rPr>
            </w:pPr>
          </w:p>
        </w:tc>
      </w:tr>
      <w:tr w:rsidR="008642A8" w:rsidRPr="0087262E" w:rsidTr="008642A8">
        <w:trPr>
          <w:cantSplit/>
          <w:trHeight w:val="251"/>
          <w:jc w:val="center"/>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8642A8" w:rsidRPr="00AE0790" w:rsidRDefault="008642A8" w:rsidP="008642A8">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8642A8" w:rsidRPr="00AE0790" w:rsidRDefault="008642A8" w:rsidP="008642A8">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8642A8" w:rsidRPr="00740E47" w:rsidRDefault="008642A8" w:rsidP="008642A8">
            <w:pPr>
              <w:jc w:val="center"/>
              <w:rPr>
                <w:b/>
                <w:sz w:val="16"/>
                <w:szCs w:val="16"/>
              </w:rPr>
            </w:pPr>
            <w:r>
              <w:rPr>
                <w:b/>
                <w:sz w:val="16"/>
                <w:szCs w:val="16"/>
              </w:rPr>
              <w:t>Dr. habil. Gergely Éva</w:t>
            </w:r>
          </w:p>
        </w:tc>
        <w:tc>
          <w:tcPr>
            <w:tcW w:w="855" w:type="dxa"/>
            <w:tcBorders>
              <w:top w:val="single" w:sz="4" w:space="0" w:color="auto"/>
              <w:left w:val="nil"/>
              <w:bottom w:val="single" w:sz="4" w:space="0" w:color="auto"/>
              <w:right w:val="single" w:sz="4" w:space="0" w:color="auto"/>
            </w:tcBorders>
            <w:vAlign w:val="center"/>
          </w:tcPr>
          <w:p w:rsidR="008642A8" w:rsidRPr="0087262E" w:rsidRDefault="008642A8" w:rsidP="008642A8">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8642A8" w:rsidRPr="00191C71" w:rsidRDefault="008642A8" w:rsidP="008642A8">
            <w:pPr>
              <w:jc w:val="center"/>
              <w:rPr>
                <w:b/>
              </w:rPr>
            </w:pPr>
            <w:r>
              <w:rPr>
                <w:b/>
              </w:rPr>
              <w:t>adjunktus</w:t>
            </w:r>
          </w:p>
        </w:tc>
      </w:tr>
      <w:tr w:rsidR="008642A8" w:rsidRPr="0087262E" w:rsidTr="008642A8">
        <w:trPr>
          <w:cantSplit/>
          <w:trHeight w:val="460"/>
          <w:jc w:val="center"/>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642A8" w:rsidRPr="00B21A18" w:rsidRDefault="008642A8" w:rsidP="008642A8">
            <w:r w:rsidRPr="00B21A18">
              <w:rPr>
                <w:b/>
                <w:bCs/>
              </w:rPr>
              <w:t xml:space="preserve">A kurzus célja, </w:t>
            </w:r>
            <w:r w:rsidRPr="00B21A18">
              <w:t>hogy a hallgatók</w:t>
            </w:r>
          </w:p>
          <w:p w:rsidR="008642A8" w:rsidRPr="00B21A18" w:rsidRDefault="008642A8" w:rsidP="008642A8">
            <w:pPr>
              <w:shd w:val="clear" w:color="auto" w:fill="E5DFEC"/>
              <w:suppressAutoHyphens/>
              <w:autoSpaceDE w:val="0"/>
              <w:spacing w:before="60" w:after="60"/>
              <w:ind w:left="417" w:right="113"/>
              <w:jc w:val="both"/>
            </w:pPr>
            <w:r>
              <w:t xml:space="preserve">átfogó képet kapjanak a tanulói személyiség megismerésének módszereiről, valamint egyes színtereiről. A tanulók személyiségének megismerése elengedhetetlen a nevelés és az oktatás folyamatában. A tanulókról szerzett információk begyűjtéséhez nem elég a tanulók órán mutatott viselkedésének megfigyelése, szükséges és hasznos a mélyebb megértést elősegítő pszichológiai módszerek alkalmazása. A tananyagban ajánlott módszerek pszichológusi képzettséget nem igényelnek, pedagógusok által is alkalmazhatók. </w:t>
            </w:r>
          </w:p>
          <w:p w:rsidR="008642A8" w:rsidRPr="00B21A18" w:rsidRDefault="008642A8" w:rsidP="008642A8"/>
        </w:tc>
      </w:tr>
      <w:tr w:rsidR="008642A8" w:rsidRPr="0087262E" w:rsidTr="008642A8">
        <w:trPr>
          <w:cantSplit/>
          <w:trHeight w:val="1400"/>
          <w:jc w:val="center"/>
        </w:trPr>
        <w:tc>
          <w:tcPr>
            <w:tcW w:w="9939" w:type="dxa"/>
            <w:gridSpan w:val="10"/>
            <w:tcBorders>
              <w:top w:val="single" w:sz="4" w:space="0" w:color="auto"/>
              <w:left w:val="single" w:sz="4" w:space="0" w:color="auto"/>
              <w:right w:val="single" w:sz="4" w:space="0" w:color="000000"/>
            </w:tcBorders>
            <w:vAlign w:val="center"/>
          </w:tcPr>
          <w:p w:rsidR="008642A8" w:rsidRDefault="008642A8" w:rsidP="008642A8">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rsidR="008642A8" w:rsidRDefault="008642A8" w:rsidP="008642A8">
            <w:pPr>
              <w:jc w:val="both"/>
              <w:rPr>
                <w:b/>
                <w:bCs/>
              </w:rPr>
            </w:pPr>
          </w:p>
          <w:p w:rsidR="008642A8" w:rsidRPr="00B21A18" w:rsidRDefault="008642A8" w:rsidP="008642A8">
            <w:pPr>
              <w:ind w:left="402"/>
              <w:jc w:val="both"/>
              <w:rPr>
                <w:i/>
              </w:rPr>
            </w:pPr>
            <w:r w:rsidRPr="00B21A18">
              <w:rPr>
                <w:i/>
              </w:rPr>
              <w:t xml:space="preserve">Tudás: </w:t>
            </w:r>
          </w:p>
          <w:p w:rsidR="008642A8" w:rsidRDefault="008642A8" w:rsidP="008642A8">
            <w:pPr>
              <w:shd w:val="clear" w:color="auto" w:fill="E5DFEC"/>
              <w:suppressAutoHyphens/>
              <w:autoSpaceDE w:val="0"/>
              <w:spacing w:before="60" w:after="60"/>
              <w:ind w:left="417" w:right="113"/>
              <w:jc w:val="both"/>
            </w:pPr>
            <w:r>
              <w:t>-átfogó tájékozottsággal rendelkezik a tanulómegismerés módszertanáról</w:t>
            </w:r>
          </w:p>
          <w:p w:rsidR="008642A8" w:rsidRPr="00B21A18" w:rsidRDefault="008642A8" w:rsidP="008642A8">
            <w:pPr>
              <w:shd w:val="clear" w:color="auto" w:fill="E5DFEC"/>
              <w:suppressAutoHyphens/>
              <w:autoSpaceDE w:val="0"/>
              <w:spacing w:before="60" w:after="60"/>
              <w:ind w:left="417" w:right="113"/>
              <w:jc w:val="both"/>
            </w:pPr>
            <w:r>
              <w:t>-ismeri és érti azokat a kvalitatív és kvantitatív eljárásokat, amelyekkel a tanulói személyiség feltárható</w:t>
            </w:r>
          </w:p>
          <w:p w:rsidR="008642A8" w:rsidRPr="00B21A18" w:rsidRDefault="008642A8" w:rsidP="008642A8">
            <w:pPr>
              <w:ind w:left="402"/>
              <w:jc w:val="both"/>
              <w:rPr>
                <w:i/>
              </w:rPr>
            </w:pPr>
            <w:r w:rsidRPr="00B21A18">
              <w:rPr>
                <w:i/>
              </w:rPr>
              <w:t>Képesség:</w:t>
            </w:r>
          </w:p>
          <w:p w:rsidR="008642A8" w:rsidRDefault="008642A8" w:rsidP="008642A8">
            <w:pPr>
              <w:shd w:val="clear" w:color="auto" w:fill="E5DFEC"/>
              <w:suppressAutoHyphens/>
              <w:autoSpaceDE w:val="0"/>
              <w:spacing w:before="60" w:after="60"/>
              <w:ind w:left="417" w:right="113"/>
              <w:jc w:val="both"/>
            </w:pPr>
            <w:r>
              <w:t>-képes a bemutatott módszerek és eszközök szakszerű használatára</w:t>
            </w:r>
          </w:p>
          <w:p w:rsidR="008642A8" w:rsidRPr="00B21A18" w:rsidRDefault="008642A8" w:rsidP="008642A8">
            <w:pPr>
              <w:shd w:val="clear" w:color="auto" w:fill="E5DFEC"/>
              <w:suppressAutoHyphens/>
              <w:autoSpaceDE w:val="0"/>
              <w:spacing w:before="60" w:after="60"/>
              <w:ind w:left="417" w:right="113"/>
              <w:jc w:val="both"/>
            </w:pPr>
            <w:r>
              <w:t>-szakmai véleményt és fejlesztési javaslatokat tud megfogalmazni</w:t>
            </w:r>
          </w:p>
          <w:p w:rsidR="008642A8" w:rsidRPr="00B21A18" w:rsidRDefault="008642A8" w:rsidP="008642A8">
            <w:pPr>
              <w:ind w:left="402"/>
              <w:jc w:val="both"/>
              <w:rPr>
                <w:i/>
              </w:rPr>
            </w:pPr>
            <w:r w:rsidRPr="00B21A18">
              <w:rPr>
                <w:i/>
              </w:rPr>
              <w:t>Attitűd:</w:t>
            </w:r>
          </w:p>
          <w:p w:rsidR="008642A8" w:rsidRDefault="008642A8" w:rsidP="008642A8">
            <w:pPr>
              <w:shd w:val="clear" w:color="auto" w:fill="E5DFEC"/>
              <w:suppressAutoHyphens/>
              <w:autoSpaceDE w:val="0"/>
              <w:spacing w:before="60" w:after="60"/>
              <w:ind w:left="417" w:right="113"/>
              <w:jc w:val="both"/>
            </w:pPr>
            <w:r>
              <w:t>-törekszik önismeretének, saját személyiségének fejlesztésére, testi-lelki egészségének megőrzésére, és ehhez nyitott a környezet visszajelzéseinek felhasználására</w:t>
            </w:r>
          </w:p>
          <w:p w:rsidR="008642A8" w:rsidRPr="00B21A18" w:rsidRDefault="008642A8" w:rsidP="008642A8">
            <w:pPr>
              <w:ind w:left="402"/>
              <w:jc w:val="both"/>
              <w:rPr>
                <w:i/>
              </w:rPr>
            </w:pPr>
            <w:r w:rsidRPr="00B21A18">
              <w:rPr>
                <w:i/>
              </w:rPr>
              <w:t>Autonómia és felelősség:</w:t>
            </w:r>
          </w:p>
          <w:p w:rsidR="008642A8" w:rsidRPr="00B21A18" w:rsidRDefault="008642A8" w:rsidP="008642A8">
            <w:pPr>
              <w:shd w:val="clear" w:color="auto" w:fill="E5DFEC"/>
              <w:suppressAutoHyphens/>
              <w:autoSpaceDE w:val="0"/>
              <w:spacing w:before="60" w:after="60"/>
              <w:ind w:left="417" w:right="113"/>
              <w:jc w:val="both"/>
            </w:pPr>
            <w:r>
              <w:t xml:space="preserve">-figyelemmel kíséri saját tevékenységeinek másokra gyakorolt hatását, reflektív módon törekszik saját tevékenységének javítására, szakmai felkészültségének folyamatos fejlesztésére </w:t>
            </w:r>
          </w:p>
          <w:p w:rsidR="008642A8" w:rsidRPr="00B21A18" w:rsidRDefault="008642A8" w:rsidP="008642A8">
            <w:pPr>
              <w:ind w:left="720"/>
              <w:rPr>
                <w:rFonts w:eastAsia="Arial Unicode MS"/>
                <w:b/>
                <w:bCs/>
              </w:rPr>
            </w:pPr>
          </w:p>
        </w:tc>
      </w:tr>
      <w:tr w:rsidR="008642A8" w:rsidRPr="0087262E" w:rsidTr="008642A8">
        <w:trPr>
          <w:trHeight w:val="401"/>
          <w:jc w:val="center"/>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642A8" w:rsidRPr="00B21A18" w:rsidRDefault="008642A8" w:rsidP="008642A8">
            <w:pPr>
              <w:rPr>
                <w:b/>
                <w:bCs/>
              </w:rPr>
            </w:pPr>
            <w:r w:rsidRPr="00B21A18">
              <w:rPr>
                <w:b/>
                <w:bCs/>
              </w:rPr>
              <w:t xml:space="preserve">A kurzus </w:t>
            </w:r>
            <w:r>
              <w:rPr>
                <w:b/>
                <w:bCs/>
              </w:rPr>
              <w:t xml:space="preserve">rövid </w:t>
            </w:r>
            <w:r w:rsidRPr="00B21A18">
              <w:rPr>
                <w:b/>
                <w:bCs/>
              </w:rPr>
              <w:t>tartalma, témakörei</w:t>
            </w:r>
          </w:p>
          <w:p w:rsidR="008642A8" w:rsidRPr="00B21A18" w:rsidRDefault="008642A8" w:rsidP="008642A8">
            <w:pPr>
              <w:jc w:val="both"/>
            </w:pPr>
          </w:p>
          <w:p w:rsidR="008642A8" w:rsidRPr="00B21A18" w:rsidRDefault="008642A8" w:rsidP="008642A8">
            <w:pPr>
              <w:shd w:val="clear" w:color="auto" w:fill="E5DFEC"/>
              <w:suppressAutoHyphens/>
              <w:autoSpaceDE w:val="0"/>
              <w:spacing w:before="60" w:after="60"/>
              <w:ind w:left="417" w:right="113"/>
              <w:jc w:val="both"/>
            </w:pPr>
            <w:r>
              <w:t>A tantárgy elméleti kerete a tanulói megismerés módszereiről nyújt átfogó képet.  Magában foglalja a személyiség kognitív (pl.: a tanulói teljesítményt befolyásoló tényezők, tanulási stílusok, tanulási orientációk) és non-kognitív (pl.: énkép, szociális énkép, kontrollhely, motiváció és érzelmek) összetevőinek elsajátítását, továbbá nagy hangsúlyt fektet a stressz- és konfliktuskezelés témakörére is.</w:t>
            </w:r>
          </w:p>
          <w:p w:rsidR="008642A8" w:rsidRPr="00B21A18" w:rsidRDefault="008642A8" w:rsidP="008642A8">
            <w:pPr>
              <w:ind w:right="138"/>
              <w:jc w:val="both"/>
            </w:pPr>
          </w:p>
        </w:tc>
      </w:tr>
      <w:tr w:rsidR="008642A8" w:rsidRPr="0087262E" w:rsidTr="008642A8">
        <w:trPr>
          <w:trHeight w:val="1319"/>
          <w:jc w:val="center"/>
        </w:trPr>
        <w:tc>
          <w:tcPr>
            <w:tcW w:w="9939" w:type="dxa"/>
            <w:gridSpan w:val="10"/>
            <w:tcBorders>
              <w:top w:val="single" w:sz="4" w:space="0" w:color="auto"/>
              <w:left w:val="single" w:sz="4" w:space="0" w:color="auto"/>
              <w:bottom w:val="single" w:sz="4" w:space="0" w:color="auto"/>
              <w:right w:val="single" w:sz="4" w:space="0" w:color="auto"/>
            </w:tcBorders>
          </w:tcPr>
          <w:p w:rsidR="008642A8" w:rsidRPr="00B21A18" w:rsidRDefault="008642A8" w:rsidP="008642A8">
            <w:pPr>
              <w:rPr>
                <w:b/>
                <w:bCs/>
              </w:rPr>
            </w:pPr>
            <w:r w:rsidRPr="00B21A18">
              <w:rPr>
                <w:b/>
                <w:bCs/>
              </w:rPr>
              <w:t>Tervezett tanulási tevékenységek, tanítási módszerek</w:t>
            </w:r>
          </w:p>
          <w:p w:rsidR="008642A8" w:rsidRDefault="008642A8" w:rsidP="008642A8">
            <w:pPr>
              <w:shd w:val="clear" w:color="auto" w:fill="E5DFEC"/>
              <w:suppressAutoHyphens/>
              <w:autoSpaceDE w:val="0"/>
              <w:spacing w:before="60" w:after="60"/>
              <w:ind w:left="417" w:right="113"/>
            </w:pPr>
            <w:r>
              <w:t>A hallgatók előadások és gyakorlatok keretien belül ismerik meg az egyes témákat.</w:t>
            </w:r>
          </w:p>
          <w:p w:rsidR="008642A8" w:rsidRPr="00B21A18" w:rsidRDefault="008642A8" w:rsidP="008642A8">
            <w:pPr>
              <w:shd w:val="clear" w:color="auto" w:fill="E5DFEC"/>
              <w:suppressAutoHyphens/>
              <w:autoSpaceDE w:val="0"/>
              <w:spacing w:before="60" w:after="60"/>
              <w:ind w:left="417" w:right="113"/>
            </w:pPr>
            <w:r>
              <w:t>Az előadásokon való részvétel a kari Tanulmányi és Vizsgaszabályzatban rögzítettek szerint.</w:t>
            </w:r>
          </w:p>
          <w:p w:rsidR="008642A8" w:rsidRPr="00B21A18" w:rsidRDefault="008642A8" w:rsidP="008642A8"/>
        </w:tc>
      </w:tr>
      <w:tr w:rsidR="008642A8" w:rsidRPr="0087262E" w:rsidTr="008642A8">
        <w:trPr>
          <w:trHeight w:val="1021"/>
          <w:jc w:val="center"/>
        </w:trPr>
        <w:tc>
          <w:tcPr>
            <w:tcW w:w="9939" w:type="dxa"/>
            <w:gridSpan w:val="10"/>
            <w:tcBorders>
              <w:top w:val="single" w:sz="4" w:space="0" w:color="auto"/>
              <w:left w:val="single" w:sz="4" w:space="0" w:color="auto"/>
              <w:bottom w:val="single" w:sz="4" w:space="0" w:color="auto"/>
              <w:right w:val="single" w:sz="4" w:space="0" w:color="auto"/>
            </w:tcBorders>
          </w:tcPr>
          <w:p w:rsidR="008642A8" w:rsidRPr="00B21A18" w:rsidRDefault="008642A8" w:rsidP="008642A8">
            <w:pPr>
              <w:rPr>
                <w:b/>
                <w:bCs/>
              </w:rPr>
            </w:pPr>
            <w:r w:rsidRPr="00B21A18">
              <w:rPr>
                <w:b/>
                <w:bCs/>
              </w:rPr>
              <w:t>Értékelés</w:t>
            </w:r>
          </w:p>
          <w:p w:rsidR="008642A8" w:rsidRDefault="008642A8" w:rsidP="008642A8">
            <w:pPr>
              <w:shd w:val="clear" w:color="auto" w:fill="E5DFEC"/>
              <w:suppressAutoHyphens/>
              <w:autoSpaceDE w:val="0"/>
              <w:spacing w:before="60" w:after="60"/>
              <w:ind w:left="417" w:right="113"/>
            </w:pPr>
            <w:r>
              <w:t>Beadandó vizsgafeladat, a dolgozat pontozásos értékelése.</w:t>
            </w:r>
          </w:p>
          <w:p w:rsidR="008642A8" w:rsidRDefault="008642A8" w:rsidP="008642A8">
            <w:pPr>
              <w:shd w:val="clear" w:color="auto" w:fill="E5DFEC"/>
              <w:suppressAutoHyphens/>
              <w:autoSpaceDE w:val="0"/>
              <w:spacing w:before="60" w:after="60"/>
              <w:ind w:left="417" w:right="113"/>
            </w:pPr>
            <w:r>
              <w:t>Érdemjegyek:</w:t>
            </w:r>
          </w:p>
          <w:p w:rsidR="008642A8" w:rsidRDefault="008642A8" w:rsidP="008642A8">
            <w:pPr>
              <w:shd w:val="clear" w:color="auto" w:fill="E5DFEC"/>
              <w:suppressAutoHyphens/>
              <w:autoSpaceDE w:val="0"/>
              <w:spacing w:before="60" w:after="60"/>
              <w:ind w:left="417" w:right="113"/>
            </w:pPr>
            <w:r>
              <w:t>0–60%</w:t>
            </w:r>
            <w:r>
              <w:tab/>
            </w:r>
            <w:r>
              <w:tab/>
              <w:t>elégtelen (1)</w:t>
            </w:r>
          </w:p>
          <w:p w:rsidR="008642A8" w:rsidRDefault="008642A8" w:rsidP="008642A8">
            <w:pPr>
              <w:shd w:val="clear" w:color="auto" w:fill="E5DFEC"/>
              <w:suppressAutoHyphens/>
              <w:autoSpaceDE w:val="0"/>
              <w:spacing w:before="60" w:after="60"/>
              <w:ind w:left="417" w:right="113"/>
            </w:pPr>
            <w:r>
              <w:t>61–70%</w:t>
            </w:r>
            <w:r>
              <w:tab/>
            </w:r>
            <w:r>
              <w:tab/>
              <w:t>elégséges (2)</w:t>
            </w:r>
          </w:p>
          <w:p w:rsidR="008642A8" w:rsidRDefault="008642A8" w:rsidP="008642A8">
            <w:pPr>
              <w:shd w:val="clear" w:color="auto" w:fill="E5DFEC"/>
              <w:suppressAutoHyphens/>
              <w:autoSpaceDE w:val="0"/>
              <w:spacing w:before="60" w:after="60"/>
              <w:ind w:left="417" w:right="113"/>
            </w:pPr>
            <w:r>
              <w:t>71–80%</w:t>
            </w:r>
            <w:r>
              <w:tab/>
            </w:r>
            <w:r>
              <w:tab/>
              <w:t>közepes (3)</w:t>
            </w:r>
          </w:p>
          <w:p w:rsidR="008642A8" w:rsidRDefault="008642A8" w:rsidP="008642A8">
            <w:pPr>
              <w:shd w:val="clear" w:color="auto" w:fill="E5DFEC"/>
              <w:suppressAutoHyphens/>
              <w:autoSpaceDE w:val="0"/>
              <w:spacing w:before="60" w:after="60"/>
              <w:ind w:left="417" w:right="113"/>
            </w:pPr>
            <w:r>
              <w:t>81–90%</w:t>
            </w:r>
            <w:r>
              <w:tab/>
            </w:r>
            <w:r>
              <w:tab/>
              <w:t>jó (4)</w:t>
            </w:r>
          </w:p>
          <w:p w:rsidR="008642A8" w:rsidRPr="00B21A18" w:rsidRDefault="008642A8" w:rsidP="008642A8">
            <w:pPr>
              <w:shd w:val="clear" w:color="auto" w:fill="E5DFEC"/>
              <w:suppressAutoHyphens/>
              <w:autoSpaceDE w:val="0"/>
              <w:spacing w:before="60" w:after="60"/>
              <w:ind w:left="417" w:right="113"/>
            </w:pPr>
            <w:r>
              <w:lastRenderedPageBreak/>
              <w:t>91–100%</w:t>
            </w:r>
            <w:r>
              <w:tab/>
            </w:r>
            <w:r>
              <w:tab/>
              <w:t>jeles (5)</w:t>
            </w:r>
          </w:p>
          <w:p w:rsidR="008642A8" w:rsidRPr="00B21A18" w:rsidRDefault="008642A8" w:rsidP="008642A8"/>
        </w:tc>
      </w:tr>
      <w:tr w:rsidR="008642A8" w:rsidRPr="0087262E" w:rsidTr="008642A8">
        <w:trPr>
          <w:trHeight w:val="1021"/>
          <w:jc w:val="center"/>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642A8" w:rsidRPr="00B21A18" w:rsidRDefault="008642A8" w:rsidP="008642A8">
            <w:pPr>
              <w:rPr>
                <w:b/>
                <w:bCs/>
              </w:rPr>
            </w:pPr>
            <w:r w:rsidRPr="00B21A18">
              <w:rPr>
                <w:b/>
                <w:bCs/>
              </w:rPr>
              <w:lastRenderedPageBreak/>
              <w:t xml:space="preserve">Kötelező </w:t>
            </w:r>
            <w:r>
              <w:rPr>
                <w:b/>
                <w:bCs/>
              </w:rPr>
              <w:t>szakirodalom</w:t>
            </w:r>
            <w:r w:rsidRPr="00B21A18">
              <w:rPr>
                <w:b/>
                <w:bCs/>
              </w:rPr>
              <w:t>:</w:t>
            </w:r>
          </w:p>
          <w:p w:rsidR="008642A8" w:rsidRPr="00B21A18" w:rsidRDefault="008642A8" w:rsidP="008642A8">
            <w:pPr>
              <w:shd w:val="clear" w:color="auto" w:fill="E5DFEC"/>
              <w:suppressAutoHyphens/>
              <w:autoSpaceDE w:val="0"/>
              <w:spacing w:before="60" w:after="60"/>
              <w:ind w:left="417" w:right="113"/>
              <w:jc w:val="both"/>
            </w:pPr>
            <w:r>
              <w:t>Tóth László (2000): Pszichológiai módszerek a tanulók megismeréséhez. Pedellus, Debrecen</w:t>
            </w:r>
          </w:p>
          <w:p w:rsidR="008642A8" w:rsidRPr="00740E47" w:rsidRDefault="008642A8" w:rsidP="008642A8">
            <w:pPr>
              <w:rPr>
                <w:b/>
                <w:bCs/>
              </w:rPr>
            </w:pPr>
            <w:r w:rsidRPr="00740E47">
              <w:rPr>
                <w:b/>
                <w:bCs/>
              </w:rPr>
              <w:t>Ajánlott szakirodalom:</w:t>
            </w:r>
          </w:p>
          <w:p w:rsidR="008642A8" w:rsidRDefault="008642A8" w:rsidP="008642A8">
            <w:pPr>
              <w:shd w:val="clear" w:color="auto" w:fill="E5DFEC"/>
              <w:suppressAutoHyphens/>
              <w:autoSpaceDE w:val="0"/>
              <w:spacing w:before="60" w:after="60"/>
              <w:ind w:left="417" w:right="113"/>
            </w:pPr>
            <w:r>
              <w:t xml:space="preserve">Dávid Mária – Estefánné Varga Magdolna – Farkas Zsuzsanna – Dr. Hídvégi Márta – Lukács István (2008): Hatékony tanulómegismerési technikák. Educatio Társadalmi Szolgáltató Közhasznú társaság, Budapest </w:t>
            </w:r>
          </w:p>
          <w:p w:rsidR="008642A8" w:rsidRPr="00B21A18" w:rsidRDefault="008642A8" w:rsidP="008642A8">
            <w:pPr>
              <w:shd w:val="clear" w:color="auto" w:fill="E5DFEC"/>
              <w:suppressAutoHyphens/>
              <w:autoSpaceDE w:val="0"/>
              <w:spacing w:before="60" w:after="60"/>
              <w:ind w:left="417" w:right="113"/>
            </w:pPr>
            <w:r>
              <w:t>Kulcsár Tibor (1982): Az iskolai teljesítmény pszichológiai összetevői. Tankönyvkiadó, Budapest</w:t>
            </w:r>
          </w:p>
        </w:tc>
      </w:tr>
    </w:tbl>
    <w:p w:rsidR="008642A8" w:rsidRDefault="008642A8" w:rsidP="008642A8"/>
    <w:p w:rsidR="008642A8" w:rsidRDefault="008642A8" w:rsidP="008642A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9"/>
        <w:gridCol w:w="7721"/>
      </w:tblGrid>
      <w:tr w:rsidR="008642A8" w:rsidRPr="007317D2" w:rsidTr="008642A8">
        <w:trPr>
          <w:jc w:val="center"/>
        </w:trPr>
        <w:tc>
          <w:tcPr>
            <w:tcW w:w="9250" w:type="dxa"/>
            <w:gridSpan w:val="2"/>
            <w:shd w:val="clear" w:color="auto" w:fill="auto"/>
          </w:tcPr>
          <w:p w:rsidR="008642A8" w:rsidRPr="007317D2" w:rsidRDefault="00B42B6E" w:rsidP="008642A8">
            <w:pPr>
              <w:jc w:val="center"/>
              <w:rPr>
                <w:sz w:val="28"/>
                <w:szCs w:val="28"/>
              </w:rPr>
            </w:pPr>
            <w:r>
              <w:rPr>
                <w:sz w:val="28"/>
                <w:szCs w:val="28"/>
              </w:rPr>
              <w:t>Heti b</w:t>
            </w:r>
            <w:r w:rsidR="008642A8" w:rsidRPr="007317D2">
              <w:rPr>
                <w:sz w:val="28"/>
                <w:szCs w:val="28"/>
              </w:rPr>
              <w:t>ontott tematika</w:t>
            </w:r>
          </w:p>
        </w:tc>
      </w:tr>
      <w:tr w:rsidR="008642A8" w:rsidRPr="007317D2" w:rsidTr="008642A8">
        <w:trPr>
          <w:jc w:val="center"/>
        </w:trPr>
        <w:tc>
          <w:tcPr>
            <w:tcW w:w="1529" w:type="dxa"/>
            <w:vMerge w:val="restart"/>
            <w:shd w:val="clear" w:color="auto" w:fill="auto"/>
            <w:vAlign w:val="center"/>
          </w:tcPr>
          <w:p w:rsidR="008642A8" w:rsidRPr="007317D2" w:rsidRDefault="008642A8" w:rsidP="008642A8">
            <w:r w:rsidRPr="00162580">
              <w:rPr>
                <w:b/>
              </w:rPr>
              <w:t>1.</w:t>
            </w:r>
            <w:r>
              <w:t xml:space="preserve"> konzultációs alkalom (5 óra)</w:t>
            </w:r>
          </w:p>
        </w:tc>
        <w:tc>
          <w:tcPr>
            <w:tcW w:w="7721" w:type="dxa"/>
            <w:shd w:val="clear" w:color="auto" w:fill="auto"/>
          </w:tcPr>
          <w:p w:rsidR="008642A8" w:rsidRPr="00BF1195" w:rsidRDefault="008642A8" w:rsidP="008642A8">
            <w:pPr>
              <w:jc w:val="both"/>
            </w:pPr>
            <w:r>
              <w:t>A tanulói megismerés alapelvei, színterei</w:t>
            </w:r>
          </w:p>
        </w:tc>
      </w:tr>
      <w:tr w:rsidR="008642A8" w:rsidRPr="007317D2" w:rsidTr="008642A8">
        <w:trPr>
          <w:jc w:val="center"/>
        </w:trPr>
        <w:tc>
          <w:tcPr>
            <w:tcW w:w="1529" w:type="dxa"/>
            <w:vMerge/>
            <w:shd w:val="clear" w:color="auto" w:fill="auto"/>
          </w:tcPr>
          <w:p w:rsidR="008642A8" w:rsidRPr="007317D2" w:rsidRDefault="008642A8" w:rsidP="008642A8">
            <w:pPr>
              <w:numPr>
                <w:ilvl w:val="0"/>
                <w:numId w:val="1"/>
              </w:numPr>
            </w:pPr>
          </w:p>
        </w:tc>
        <w:tc>
          <w:tcPr>
            <w:tcW w:w="7721" w:type="dxa"/>
            <w:shd w:val="clear" w:color="auto" w:fill="auto"/>
          </w:tcPr>
          <w:p w:rsidR="008642A8" w:rsidRPr="00BF1195" w:rsidRDefault="008642A8" w:rsidP="008642A8">
            <w:pPr>
              <w:jc w:val="both"/>
            </w:pPr>
            <w:r>
              <w:t>TE* A tanulói megismerés működési jellemzői (kogníció, motivációk, attitűdök, érdeklődés)</w:t>
            </w:r>
          </w:p>
        </w:tc>
      </w:tr>
      <w:tr w:rsidR="008642A8" w:rsidRPr="007317D2" w:rsidTr="008642A8">
        <w:trPr>
          <w:jc w:val="center"/>
        </w:trPr>
        <w:tc>
          <w:tcPr>
            <w:tcW w:w="1529" w:type="dxa"/>
            <w:vMerge/>
            <w:shd w:val="clear" w:color="auto" w:fill="auto"/>
          </w:tcPr>
          <w:p w:rsidR="008642A8" w:rsidRPr="007317D2" w:rsidRDefault="008642A8" w:rsidP="008642A8">
            <w:pPr>
              <w:numPr>
                <w:ilvl w:val="0"/>
                <w:numId w:val="1"/>
              </w:numPr>
            </w:pPr>
          </w:p>
        </w:tc>
        <w:tc>
          <w:tcPr>
            <w:tcW w:w="7721" w:type="dxa"/>
            <w:shd w:val="clear" w:color="auto" w:fill="auto"/>
          </w:tcPr>
          <w:p w:rsidR="008642A8" w:rsidRPr="00BF1195" w:rsidRDefault="008642A8" w:rsidP="008642A8">
            <w:pPr>
              <w:jc w:val="both"/>
            </w:pPr>
            <w:r>
              <w:t>A tanulói személyiség megismerésének módszerei 1</w:t>
            </w:r>
          </w:p>
        </w:tc>
      </w:tr>
      <w:tr w:rsidR="008642A8" w:rsidRPr="007317D2" w:rsidTr="008642A8">
        <w:trPr>
          <w:jc w:val="center"/>
        </w:trPr>
        <w:tc>
          <w:tcPr>
            <w:tcW w:w="1529" w:type="dxa"/>
            <w:vMerge/>
            <w:shd w:val="clear" w:color="auto" w:fill="auto"/>
          </w:tcPr>
          <w:p w:rsidR="008642A8" w:rsidRPr="007317D2" w:rsidRDefault="008642A8" w:rsidP="008642A8">
            <w:pPr>
              <w:numPr>
                <w:ilvl w:val="0"/>
                <w:numId w:val="1"/>
              </w:numPr>
            </w:pPr>
          </w:p>
        </w:tc>
        <w:tc>
          <w:tcPr>
            <w:tcW w:w="7721" w:type="dxa"/>
            <w:shd w:val="clear" w:color="auto" w:fill="auto"/>
          </w:tcPr>
          <w:p w:rsidR="008642A8" w:rsidRPr="00BF1195" w:rsidRDefault="008642A8" w:rsidP="008642A8">
            <w:pPr>
              <w:jc w:val="both"/>
            </w:pPr>
            <w:r>
              <w:t>TE Megfigyelés (strukturált, strukturálatlan), kérdőív módszertana</w:t>
            </w:r>
          </w:p>
        </w:tc>
      </w:tr>
      <w:tr w:rsidR="008642A8" w:rsidRPr="007317D2" w:rsidTr="008642A8">
        <w:trPr>
          <w:jc w:val="center"/>
        </w:trPr>
        <w:tc>
          <w:tcPr>
            <w:tcW w:w="1529" w:type="dxa"/>
            <w:vMerge/>
            <w:shd w:val="clear" w:color="auto" w:fill="auto"/>
          </w:tcPr>
          <w:p w:rsidR="008642A8" w:rsidRPr="007317D2" w:rsidRDefault="008642A8" w:rsidP="008642A8">
            <w:pPr>
              <w:numPr>
                <w:ilvl w:val="0"/>
                <w:numId w:val="1"/>
              </w:numPr>
            </w:pPr>
          </w:p>
        </w:tc>
        <w:tc>
          <w:tcPr>
            <w:tcW w:w="7721" w:type="dxa"/>
            <w:shd w:val="clear" w:color="auto" w:fill="auto"/>
          </w:tcPr>
          <w:p w:rsidR="008642A8" w:rsidRPr="00BF1195" w:rsidRDefault="008642A8" w:rsidP="008642A8">
            <w:pPr>
              <w:jc w:val="both"/>
            </w:pPr>
            <w:r>
              <w:t>A tanulói személyiség megismerésének módszerei 2</w:t>
            </w:r>
          </w:p>
        </w:tc>
      </w:tr>
      <w:tr w:rsidR="008642A8" w:rsidRPr="007317D2" w:rsidTr="008642A8">
        <w:trPr>
          <w:jc w:val="center"/>
        </w:trPr>
        <w:tc>
          <w:tcPr>
            <w:tcW w:w="1529" w:type="dxa"/>
            <w:vMerge/>
            <w:shd w:val="clear" w:color="auto" w:fill="auto"/>
          </w:tcPr>
          <w:p w:rsidR="008642A8" w:rsidRPr="007317D2" w:rsidRDefault="008642A8" w:rsidP="008642A8">
            <w:pPr>
              <w:numPr>
                <w:ilvl w:val="0"/>
                <w:numId w:val="1"/>
              </w:numPr>
            </w:pPr>
          </w:p>
        </w:tc>
        <w:tc>
          <w:tcPr>
            <w:tcW w:w="7721" w:type="dxa"/>
            <w:shd w:val="clear" w:color="auto" w:fill="auto"/>
          </w:tcPr>
          <w:p w:rsidR="008642A8" w:rsidRPr="00BF1195" w:rsidRDefault="008642A8" w:rsidP="008642A8">
            <w:pPr>
              <w:jc w:val="both"/>
            </w:pPr>
            <w:r>
              <w:t>TE Interjúfelvétel (folyamata, szakaszai, alkalmazandó kérdéstípusok &amp; stratégiák), dokumentumelemzés</w:t>
            </w:r>
          </w:p>
        </w:tc>
      </w:tr>
      <w:tr w:rsidR="008642A8" w:rsidRPr="007317D2" w:rsidTr="008642A8">
        <w:trPr>
          <w:jc w:val="center"/>
        </w:trPr>
        <w:tc>
          <w:tcPr>
            <w:tcW w:w="1529" w:type="dxa"/>
            <w:vMerge/>
            <w:shd w:val="clear" w:color="auto" w:fill="auto"/>
          </w:tcPr>
          <w:p w:rsidR="008642A8" w:rsidRPr="007317D2" w:rsidRDefault="008642A8" w:rsidP="008642A8">
            <w:pPr>
              <w:numPr>
                <w:ilvl w:val="0"/>
                <w:numId w:val="1"/>
              </w:numPr>
            </w:pPr>
          </w:p>
        </w:tc>
        <w:tc>
          <w:tcPr>
            <w:tcW w:w="7721" w:type="dxa"/>
            <w:shd w:val="clear" w:color="auto" w:fill="auto"/>
          </w:tcPr>
          <w:p w:rsidR="008642A8" w:rsidRPr="00BF1195" w:rsidRDefault="008642A8" w:rsidP="008642A8">
            <w:pPr>
              <w:jc w:val="both"/>
            </w:pPr>
            <w:r>
              <w:t>A személyiség kognitív összetevőinek megismerése</w:t>
            </w:r>
          </w:p>
        </w:tc>
      </w:tr>
      <w:tr w:rsidR="008642A8" w:rsidRPr="007317D2" w:rsidTr="008642A8">
        <w:trPr>
          <w:jc w:val="center"/>
        </w:trPr>
        <w:tc>
          <w:tcPr>
            <w:tcW w:w="1529" w:type="dxa"/>
            <w:vMerge/>
            <w:shd w:val="clear" w:color="auto" w:fill="auto"/>
          </w:tcPr>
          <w:p w:rsidR="008642A8" w:rsidRPr="007317D2" w:rsidRDefault="008642A8" w:rsidP="008642A8">
            <w:pPr>
              <w:numPr>
                <w:ilvl w:val="0"/>
                <w:numId w:val="1"/>
              </w:numPr>
            </w:pPr>
          </w:p>
        </w:tc>
        <w:tc>
          <w:tcPr>
            <w:tcW w:w="7721" w:type="dxa"/>
            <w:shd w:val="clear" w:color="auto" w:fill="auto"/>
          </w:tcPr>
          <w:p w:rsidR="008642A8" w:rsidRPr="00BF1195" w:rsidRDefault="008642A8" w:rsidP="008642A8">
            <w:pPr>
              <w:jc w:val="both"/>
            </w:pPr>
            <w:r>
              <w:t>TE Önismereti tesztek alkalmazása</w:t>
            </w:r>
          </w:p>
        </w:tc>
      </w:tr>
      <w:tr w:rsidR="008642A8" w:rsidRPr="007317D2" w:rsidTr="008642A8">
        <w:trPr>
          <w:jc w:val="center"/>
        </w:trPr>
        <w:tc>
          <w:tcPr>
            <w:tcW w:w="1529" w:type="dxa"/>
            <w:vMerge/>
            <w:shd w:val="clear" w:color="auto" w:fill="auto"/>
          </w:tcPr>
          <w:p w:rsidR="008642A8" w:rsidRPr="007317D2" w:rsidRDefault="008642A8" w:rsidP="008642A8">
            <w:pPr>
              <w:numPr>
                <w:ilvl w:val="0"/>
                <w:numId w:val="1"/>
              </w:numPr>
            </w:pPr>
          </w:p>
        </w:tc>
        <w:tc>
          <w:tcPr>
            <w:tcW w:w="7721" w:type="dxa"/>
            <w:shd w:val="clear" w:color="auto" w:fill="auto"/>
          </w:tcPr>
          <w:p w:rsidR="008642A8" w:rsidRPr="00BF1195" w:rsidRDefault="008642A8" w:rsidP="008642A8">
            <w:pPr>
              <w:jc w:val="both"/>
            </w:pPr>
            <w:r>
              <w:t>Intelligencia</w:t>
            </w:r>
          </w:p>
        </w:tc>
      </w:tr>
      <w:tr w:rsidR="008642A8" w:rsidRPr="007317D2" w:rsidTr="008642A8">
        <w:trPr>
          <w:jc w:val="center"/>
        </w:trPr>
        <w:tc>
          <w:tcPr>
            <w:tcW w:w="1529" w:type="dxa"/>
            <w:vMerge/>
            <w:shd w:val="clear" w:color="auto" w:fill="auto"/>
          </w:tcPr>
          <w:p w:rsidR="008642A8" w:rsidRPr="007317D2" w:rsidRDefault="008642A8" w:rsidP="008642A8">
            <w:pPr>
              <w:numPr>
                <w:ilvl w:val="0"/>
                <w:numId w:val="1"/>
              </w:numPr>
            </w:pPr>
          </w:p>
        </w:tc>
        <w:tc>
          <w:tcPr>
            <w:tcW w:w="7721" w:type="dxa"/>
            <w:shd w:val="clear" w:color="auto" w:fill="auto"/>
          </w:tcPr>
          <w:p w:rsidR="008642A8" w:rsidRPr="00BF1195" w:rsidRDefault="008642A8" w:rsidP="008642A8">
            <w:pPr>
              <w:jc w:val="both"/>
            </w:pPr>
            <w:r>
              <w:t>TE Az intelligencia összetevői, tesztjeinek ismerete</w:t>
            </w:r>
          </w:p>
        </w:tc>
      </w:tr>
      <w:tr w:rsidR="008642A8" w:rsidRPr="007317D2" w:rsidTr="008642A8">
        <w:trPr>
          <w:jc w:val="center"/>
        </w:trPr>
        <w:tc>
          <w:tcPr>
            <w:tcW w:w="1529" w:type="dxa"/>
            <w:vMerge w:val="restart"/>
            <w:shd w:val="clear" w:color="auto" w:fill="auto"/>
          </w:tcPr>
          <w:p w:rsidR="008642A8" w:rsidRDefault="008642A8" w:rsidP="008642A8">
            <w:pPr>
              <w:ind w:left="720"/>
            </w:pPr>
          </w:p>
          <w:p w:rsidR="008642A8" w:rsidRPr="001A23F6" w:rsidRDefault="008642A8" w:rsidP="008642A8"/>
          <w:p w:rsidR="008642A8" w:rsidRDefault="008642A8" w:rsidP="008642A8"/>
          <w:p w:rsidR="008642A8" w:rsidRDefault="008642A8" w:rsidP="008642A8"/>
          <w:p w:rsidR="008642A8" w:rsidRPr="001A23F6" w:rsidRDefault="008642A8" w:rsidP="008642A8">
            <w:pPr>
              <w:jc w:val="center"/>
            </w:pPr>
            <w:r>
              <w:rPr>
                <w:b/>
              </w:rPr>
              <w:t>2</w:t>
            </w:r>
            <w:r w:rsidRPr="00162580">
              <w:rPr>
                <w:b/>
              </w:rPr>
              <w:t>.</w:t>
            </w:r>
            <w:r>
              <w:t xml:space="preserve"> konzultációs alkalom (5 óra)</w:t>
            </w:r>
          </w:p>
        </w:tc>
        <w:tc>
          <w:tcPr>
            <w:tcW w:w="7721" w:type="dxa"/>
            <w:shd w:val="clear" w:color="auto" w:fill="auto"/>
          </w:tcPr>
          <w:p w:rsidR="008642A8" w:rsidRPr="00BF1195" w:rsidRDefault="008642A8" w:rsidP="008642A8">
            <w:pPr>
              <w:jc w:val="both"/>
            </w:pPr>
            <w:r>
              <w:t>Stressz- és konfliktuskezelés 1.</w:t>
            </w:r>
          </w:p>
        </w:tc>
      </w:tr>
      <w:tr w:rsidR="008642A8" w:rsidRPr="007317D2" w:rsidTr="008642A8">
        <w:trPr>
          <w:jc w:val="center"/>
        </w:trPr>
        <w:tc>
          <w:tcPr>
            <w:tcW w:w="1529" w:type="dxa"/>
            <w:vMerge/>
            <w:shd w:val="clear" w:color="auto" w:fill="auto"/>
          </w:tcPr>
          <w:p w:rsidR="008642A8" w:rsidRPr="007317D2" w:rsidRDefault="008642A8" w:rsidP="008642A8">
            <w:pPr>
              <w:numPr>
                <w:ilvl w:val="0"/>
                <w:numId w:val="1"/>
              </w:numPr>
            </w:pPr>
          </w:p>
        </w:tc>
        <w:tc>
          <w:tcPr>
            <w:tcW w:w="7721" w:type="dxa"/>
            <w:shd w:val="clear" w:color="auto" w:fill="auto"/>
          </w:tcPr>
          <w:p w:rsidR="008642A8" w:rsidRPr="00BF1195" w:rsidRDefault="008642A8" w:rsidP="008642A8">
            <w:pPr>
              <w:jc w:val="both"/>
            </w:pPr>
            <w:r>
              <w:t xml:space="preserve">TE A stressz fogalma, fajtái </w:t>
            </w:r>
          </w:p>
        </w:tc>
      </w:tr>
      <w:tr w:rsidR="008642A8" w:rsidRPr="007317D2" w:rsidTr="008642A8">
        <w:trPr>
          <w:jc w:val="center"/>
        </w:trPr>
        <w:tc>
          <w:tcPr>
            <w:tcW w:w="1529" w:type="dxa"/>
            <w:vMerge/>
            <w:shd w:val="clear" w:color="auto" w:fill="auto"/>
          </w:tcPr>
          <w:p w:rsidR="008642A8" w:rsidRPr="007317D2" w:rsidRDefault="008642A8" w:rsidP="008642A8">
            <w:pPr>
              <w:numPr>
                <w:ilvl w:val="0"/>
                <w:numId w:val="1"/>
              </w:numPr>
            </w:pPr>
          </w:p>
        </w:tc>
        <w:tc>
          <w:tcPr>
            <w:tcW w:w="7721" w:type="dxa"/>
            <w:shd w:val="clear" w:color="auto" w:fill="auto"/>
          </w:tcPr>
          <w:p w:rsidR="008642A8" w:rsidRPr="00BF1195" w:rsidRDefault="008642A8" w:rsidP="008642A8">
            <w:pPr>
              <w:jc w:val="both"/>
            </w:pPr>
            <w:r>
              <w:t>Stressz- és konfliktuskezelés 2.</w:t>
            </w:r>
          </w:p>
        </w:tc>
      </w:tr>
      <w:tr w:rsidR="008642A8" w:rsidRPr="007317D2" w:rsidTr="008642A8">
        <w:trPr>
          <w:jc w:val="center"/>
        </w:trPr>
        <w:tc>
          <w:tcPr>
            <w:tcW w:w="1529" w:type="dxa"/>
            <w:vMerge/>
            <w:shd w:val="clear" w:color="auto" w:fill="auto"/>
          </w:tcPr>
          <w:p w:rsidR="008642A8" w:rsidRPr="007317D2" w:rsidRDefault="008642A8" w:rsidP="008642A8">
            <w:pPr>
              <w:numPr>
                <w:ilvl w:val="0"/>
                <w:numId w:val="1"/>
              </w:numPr>
            </w:pPr>
          </w:p>
        </w:tc>
        <w:tc>
          <w:tcPr>
            <w:tcW w:w="7721" w:type="dxa"/>
            <w:shd w:val="clear" w:color="auto" w:fill="auto"/>
          </w:tcPr>
          <w:p w:rsidR="008642A8" w:rsidRPr="00BF1195" w:rsidRDefault="008642A8" w:rsidP="008642A8">
            <w:pPr>
              <w:jc w:val="both"/>
            </w:pPr>
            <w:r>
              <w:t>TE A stressz következményei (fiziológiai, kognitív és emocionális)</w:t>
            </w:r>
          </w:p>
        </w:tc>
      </w:tr>
      <w:tr w:rsidR="008642A8" w:rsidRPr="007317D2" w:rsidTr="008642A8">
        <w:trPr>
          <w:jc w:val="center"/>
        </w:trPr>
        <w:tc>
          <w:tcPr>
            <w:tcW w:w="1529" w:type="dxa"/>
            <w:vMerge/>
            <w:shd w:val="clear" w:color="auto" w:fill="auto"/>
          </w:tcPr>
          <w:p w:rsidR="008642A8" w:rsidRPr="007317D2" w:rsidRDefault="008642A8" w:rsidP="008642A8">
            <w:pPr>
              <w:numPr>
                <w:ilvl w:val="0"/>
                <w:numId w:val="1"/>
              </w:numPr>
            </w:pPr>
          </w:p>
        </w:tc>
        <w:tc>
          <w:tcPr>
            <w:tcW w:w="7721" w:type="dxa"/>
            <w:shd w:val="clear" w:color="auto" w:fill="auto"/>
          </w:tcPr>
          <w:p w:rsidR="008642A8" w:rsidRPr="00BF1195" w:rsidRDefault="008642A8" w:rsidP="008642A8">
            <w:pPr>
              <w:jc w:val="both"/>
            </w:pPr>
            <w:r>
              <w:t>Stressz- és konfliktuskezelés 3.</w:t>
            </w:r>
          </w:p>
        </w:tc>
      </w:tr>
      <w:tr w:rsidR="008642A8" w:rsidRPr="007317D2" w:rsidTr="008642A8">
        <w:trPr>
          <w:jc w:val="center"/>
        </w:trPr>
        <w:tc>
          <w:tcPr>
            <w:tcW w:w="1529" w:type="dxa"/>
            <w:vMerge/>
            <w:shd w:val="clear" w:color="auto" w:fill="auto"/>
          </w:tcPr>
          <w:p w:rsidR="008642A8" w:rsidRPr="007317D2" w:rsidRDefault="008642A8" w:rsidP="008642A8">
            <w:pPr>
              <w:numPr>
                <w:ilvl w:val="0"/>
                <w:numId w:val="1"/>
              </w:numPr>
            </w:pPr>
          </w:p>
        </w:tc>
        <w:tc>
          <w:tcPr>
            <w:tcW w:w="7721" w:type="dxa"/>
            <w:shd w:val="clear" w:color="auto" w:fill="auto"/>
          </w:tcPr>
          <w:p w:rsidR="008642A8" w:rsidRPr="00BF1195" w:rsidRDefault="008642A8" w:rsidP="008642A8">
            <w:pPr>
              <w:jc w:val="both"/>
            </w:pPr>
            <w:r>
              <w:t>TE Megküzdési módok és stratégiák (egészséges vs. patológiás)</w:t>
            </w:r>
          </w:p>
        </w:tc>
      </w:tr>
      <w:tr w:rsidR="008642A8" w:rsidRPr="007317D2" w:rsidTr="008642A8">
        <w:trPr>
          <w:jc w:val="center"/>
        </w:trPr>
        <w:tc>
          <w:tcPr>
            <w:tcW w:w="1529" w:type="dxa"/>
            <w:vMerge/>
            <w:shd w:val="clear" w:color="auto" w:fill="auto"/>
          </w:tcPr>
          <w:p w:rsidR="008642A8" w:rsidRPr="007317D2" w:rsidRDefault="008642A8" w:rsidP="008642A8">
            <w:pPr>
              <w:numPr>
                <w:ilvl w:val="0"/>
                <w:numId w:val="1"/>
              </w:numPr>
            </w:pPr>
          </w:p>
        </w:tc>
        <w:tc>
          <w:tcPr>
            <w:tcW w:w="7721" w:type="dxa"/>
            <w:shd w:val="clear" w:color="auto" w:fill="auto"/>
          </w:tcPr>
          <w:p w:rsidR="008642A8" w:rsidRPr="00BF1195" w:rsidRDefault="008642A8" w:rsidP="008642A8">
            <w:pPr>
              <w:jc w:val="both"/>
            </w:pPr>
            <w:r>
              <w:t>Esetelemzés 1</w:t>
            </w:r>
          </w:p>
        </w:tc>
      </w:tr>
      <w:tr w:rsidR="008642A8" w:rsidRPr="007317D2" w:rsidTr="008642A8">
        <w:trPr>
          <w:jc w:val="center"/>
        </w:trPr>
        <w:tc>
          <w:tcPr>
            <w:tcW w:w="1529" w:type="dxa"/>
            <w:vMerge/>
            <w:shd w:val="clear" w:color="auto" w:fill="auto"/>
          </w:tcPr>
          <w:p w:rsidR="008642A8" w:rsidRPr="007317D2" w:rsidRDefault="008642A8" w:rsidP="008642A8">
            <w:pPr>
              <w:numPr>
                <w:ilvl w:val="0"/>
                <w:numId w:val="1"/>
              </w:numPr>
            </w:pPr>
          </w:p>
        </w:tc>
        <w:tc>
          <w:tcPr>
            <w:tcW w:w="7721" w:type="dxa"/>
            <w:shd w:val="clear" w:color="auto" w:fill="auto"/>
          </w:tcPr>
          <w:p w:rsidR="008642A8" w:rsidRPr="00BF1195" w:rsidRDefault="008642A8" w:rsidP="008642A8">
            <w:pPr>
              <w:jc w:val="both"/>
            </w:pPr>
            <w:r>
              <w:t>TE Valós probléma (hátrányos helyzet, kirekesztettség, abúzus, függőség) feldolgozása egyéni szinten</w:t>
            </w:r>
          </w:p>
        </w:tc>
      </w:tr>
      <w:tr w:rsidR="008642A8" w:rsidRPr="007317D2" w:rsidTr="008642A8">
        <w:trPr>
          <w:jc w:val="center"/>
        </w:trPr>
        <w:tc>
          <w:tcPr>
            <w:tcW w:w="1529" w:type="dxa"/>
            <w:vMerge/>
            <w:shd w:val="clear" w:color="auto" w:fill="auto"/>
          </w:tcPr>
          <w:p w:rsidR="008642A8" w:rsidRPr="007317D2" w:rsidRDefault="008642A8" w:rsidP="008642A8">
            <w:pPr>
              <w:numPr>
                <w:ilvl w:val="0"/>
                <w:numId w:val="1"/>
              </w:numPr>
            </w:pPr>
          </w:p>
        </w:tc>
        <w:tc>
          <w:tcPr>
            <w:tcW w:w="7721" w:type="dxa"/>
            <w:shd w:val="clear" w:color="auto" w:fill="auto"/>
          </w:tcPr>
          <w:p w:rsidR="008642A8" w:rsidRPr="00BF1195" w:rsidRDefault="008642A8" w:rsidP="008642A8">
            <w:pPr>
              <w:jc w:val="both"/>
            </w:pPr>
            <w:r>
              <w:t>Esetelemzés 2</w:t>
            </w:r>
          </w:p>
        </w:tc>
      </w:tr>
      <w:tr w:rsidR="008642A8" w:rsidRPr="007317D2" w:rsidTr="008642A8">
        <w:trPr>
          <w:jc w:val="center"/>
        </w:trPr>
        <w:tc>
          <w:tcPr>
            <w:tcW w:w="1529" w:type="dxa"/>
            <w:vMerge/>
            <w:shd w:val="clear" w:color="auto" w:fill="auto"/>
          </w:tcPr>
          <w:p w:rsidR="008642A8" w:rsidRPr="007317D2" w:rsidRDefault="008642A8" w:rsidP="008642A8">
            <w:pPr>
              <w:numPr>
                <w:ilvl w:val="0"/>
                <w:numId w:val="1"/>
              </w:numPr>
            </w:pPr>
          </w:p>
        </w:tc>
        <w:tc>
          <w:tcPr>
            <w:tcW w:w="7721" w:type="dxa"/>
            <w:shd w:val="clear" w:color="auto" w:fill="auto"/>
          </w:tcPr>
          <w:p w:rsidR="008642A8" w:rsidRPr="00BF1195" w:rsidRDefault="008642A8" w:rsidP="008642A8">
            <w:pPr>
              <w:jc w:val="both"/>
            </w:pPr>
            <w:r>
              <w:t>TE Valós probléma (hátrányos helyzet, kirekesztettség, abúzus, függőség) feldolgozása kiscsoportos szinten</w:t>
            </w:r>
          </w:p>
        </w:tc>
      </w:tr>
    </w:tbl>
    <w:p w:rsidR="008642A8" w:rsidRDefault="008642A8" w:rsidP="008642A8">
      <w:pPr>
        <w:ind w:firstLine="708"/>
      </w:pPr>
      <w:r>
        <w:t>*TE tanulási eredmények</w:t>
      </w:r>
    </w:p>
    <w:p w:rsidR="008642A8" w:rsidRDefault="008642A8" w:rsidP="008642A8">
      <w:pPr>
        <w:ind w:firstLine="708"/>
      </w:pPr>
    </w:p>
    <w:p w:rsidR="008642A8" w:rsidRDefault="008642A8" w:rsidP="008642A8">
      <w:pPr>
        <w:pageBreakBefore/>
        <w:ind w:firstLine="709"/>
      </w:pPr>
    </w:p>
    <w:p w:rsidR="00B42B6E" w:rsidRPr="0092437F" w:rsidRDefault="00B42B6E" w:rsidP="00B42B6E"/>
    <w:tbl>
      <w:tblPr>
        <w:tblW w:w="9939" w:type="dxa"/>
        <w:jc w:val="center"/>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B42B6E" w:rsidRPr="0092437F" w:rsidTr="00B42B6E">
        <w:trPr>
          <w:cantSplit/>
          <w:trHeight w:val="420"/>
          <w:jc w:val="center"/>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B42B6E" w:rsidRPr="0092437F" w:rsidRDefault="00B42B6E" w:rsidP="001C5BA4">
            <w:pPr>
              <w:ind w:left="20"/>
              <w:rPr>
                <w:rFonts w:eastAsia="Arial Unicode MS"/>
              </w:rPr>
            </w:pPr>
            <w:r w:rsidRPr="0092437F">
              <w:t>A tantárgy neve:</w:t>
            </w:r>
          </w:p>
        </w:tc>
        <w:tc>
          <w:tcPr>
            <w:tcW w:w="1427" w:type="dxa"/>
            <w:gridSpan w:val="2"/>
            <w:tcBorders>
              <w:top w:val="single" w:sz="4" w:space="0" w:color="auto"/>
              <w:left w:val="nil"/>
              <w:bottom w:val="single" w:sz="4" w:space="0" w:color="auto"/>
              <w:right w:val="single" w:sz="4" w:space="0" w:color="auto"/>
            </w:tcBorders>
            <w:vAlign w:val="center"/>
          </w:tcPr>
          <w:p w:rsidR="00B42B6E" w:rsidRPr="0092437F" w:rsidRDefault="00B42B6E" w:rsidP="001C5BA4">
            <w:pPr>
              <w:rPr>
                <w:rFonts w:eastAsia="Arial Unicode MS"/>
              </w:rPr>
            </w:pPr>
            <w:r w:rsidRPr="0092437F">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B42B6E" w:rsidRPr="0092437F" w:rsidRDefault="00B42B6E" w:rsidP="001C5BA4">
            <w:pPr>
              <w:jc w:val="center"/>
              <w:rPr>
                <w:rFonts w:eastAsia="Arial Unicode MS"/>
                <w:b/>
              </w:rPr>
            </w:pPr>
            <w:r w:rsidRPr="0092437F">
              <w:rPr>
                <w:rFonts w:eastAsia="Arial Unicode MS"/>
                <w:b/>
              </w:rPr>
              <w:t>Didaktika</w:t>
            </w:r>
          </w:p>
        </w:tc>
        <w:tc>
          <w:tcPr>
            <w:tcW w:w="855" w:type="dxa"/>
            <w:vMerge w:val="restart"/>
            <w:tcBorders>
              <w:top w:val="single" w:sz="4" w:space="0" w:color="auto"/>
              <w:left w:val="single" w:sz="4" w:space="0" w:color="auto"/>
              <w:right w:val="single" w:sz="4" w:space="0" w:color="auto"/>
            </w:tcBorders>
            <w:vAlign w:val="center"/>
          </w:tcPr>
          <w:p w:rsidR="00B42B6E" w:rsidRPr="0092437F" w:rsidRDefault="00B42B6E" w:rsidP="001C5BA4">
            <w:pPr>
              <w:jc w:val="center"/>
              <w:rPr>
                <w:rFonts w:eastAsia="Arial Unicode MS"/>
              </w:rPr>
            </w:pPr>
            <w:r w:rsidRPr="0092437F">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B42B6E" w:rsidRPr="0092437F" w:rsidRDefault="00B42B6E" w:rsidP="001C5BA4">
            <w:pPr>
              <w:jc w:val="center"/>
              <w:rPr>
                <w:rFonts w:eastAsia="Arial Unicode MS"/>
                <w:b/>
              </w:rPr>
            </w:pPr>
            <w:r w:rsidRPr="00C70E99">
              <w:rPr>
                <w:rFonts w:eastAsia="Arial Unicode MS"/>
                <w:b/>
              </w:rPr>
              <w:t>GT_MKTL008-17</w:t>
            </w:r>
          </w:p>
        </w:tc>
      </w:tr>
      <w:tr w:rsidR="00B42B6E" w:rsidRPr="0092437F" w:rsidTr="00B42B6E">
        <w:trPr>
          <w:cantSplit/>
          <w:trHeight w:val="420"/>
          <w:jc w:val="center"/>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B42B6E" w:rsidRPr="0092437F" w:rsidRDefault="00B42B6E" w:rsidP="001C5BA4">
            <w:pPr>
              <w:rPr>
                <w:rFonts w:eastAsia="Arial Unicode MS"/>
              </w:rPr>
            </w:pPr>
          </w:p>
        </w:tc>
        <w:tc>
          <w:tcPr>
            <w:tcW w:w="1427" w:type="dxa"/>
            <w:gridSpan w:val="2"/>
            <w:tcBorders>
              <w:top w:val="nil"/>
              <w:left w:val="nil"/>
              <w:bottom w:val="single" w:sz="4" w:space="0" w:color="auto"/>
              <w:right w:val="single" w:sz="4" w:space="0" w:color="auto"/>
            </w:tcBorders>
            <w:vAlign w:val="center"/>
          </w:tcPr>
          <w:p w:rsidR="00B42B6E" w:rsidRPr="0092437F" w:rsidRDefault="00B42B6E" w:rsidP="001C5BA4">
            <w:r w:rsidRPr="0092437F">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B42B6E" w:rsidRPr="0092437F" w:rsidRDefault="00B42B6E" w:rsidP="001C5BA4">
            <w:pPr>
              <w:jc w:val="center"/>
              <w:rPr>
                <w:b/>
              </w:rPr>
            </w:pPr>
            <w:r w:rsidRPr="0092437F">
              <w:rPr>
                <w:b/>
              </w:rPr>
              <w:t>Didactics</w:t>
            </w:r>
          </w:p>
        </w:tc>
        <w:tc>
          <w:tcPr>
            <w:tcW w:w="855" w:type="dxa"/>
            <w:vMerge/>
            <w:tcBorders>
              <w:left w:val="single" w:sz="4" w:space="0" w:color="auto"/>
              <w:bottom w:val="single" w:sz="4" w:space="0" w:color="auto"/>
              <w:right w:val="single" w:sz="4" w:space="0" w:color="auto"/>
            </w:tcBorders>
            <w:vAlign w:val="center"/>
          </w:tcPr>
          <w:p w:rsidR="00B42B6E" w:rsidRPr="0092437F" w:rsidRDefault="00B42B6E" w:rsidP="001C5BA4">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B42B6E" w:rsidRPr="0092437F" w:rsidRDefault="00B42B6E" w:rsidP="001C5BA4">
            <w:pPr>
              <w:rPr>
                <w:rFonts w:eastAsia="Arial Unicode MS"/>
              </w:rPr>
            </w:pPr>
          </w:p>
        </w:tc>
      </w:tr>
      <w:tr w:rsidR="00B42B6E" w:rsidRPr="0092437F" w:rsidTr="00B42B6E">
        <w:trPr>
          <w:cantSplit/>
          <w:trHeight w:val="420"/>
          <w:jc w:val="center"/>
        </w:trPr>
        <w:tc>
          <w:tcPr>
            <w:tcW w:w="9939" w:type="dxa"/>
            <w:gridSpan w:val="10"/>
            <w:tcBorders>
              <w:top w:val="single" w:sz="4" w:space="0" w:color="auto"/>
              <w:left w:val="single" w:sz="4" w:space="0" w:color="auto"/>
              <w:bottom w:val="single" w:sz="4" w:space="0" w:color="auto"/>
              <w:right w:val="single" w:sz="4" w:space="0" w:color="auto"/>
            </w:tcBorders>
            <w:vAlign w:val="center"/>
          </w:tcPr>
          <w:p w:rsidR="00B42B6E" w:rsidRPr="0092437F" w:rsidRDefault="00B42B6E" w:rsidP="001C5BA4">
            <w:pPr>
              <w:jc w:val="center"/>
              <w:rPr>
                <w:b/>
                <w:bCs/>
              </w:rPr>
            </w:pPr>
          </w:p>
        </w:tc>
      </w:tr>
      <w:tr w:rsidR="00B42B6E" w:rsidRPr="0092437F" w:rsidTr="00B42B6E">
        <w:trPr>
          <w:cantSplit/>
          <w:trHeight w:val="420"/>
          <w:jc w:val="center"/>
        </w:trPr>
        <w:tc>
          <w:tcPr>
            <w:tcW w:w="3119" w:type="dxa"/>
            <w:gridSpan w:val="5"/>
            <w:tcBorders>
              <w:top w:val="single" w:sz="4" w:space="0" w:color="auto"/>
              <w:left w:val="single" w:sz="4" w:space="0" w:color="auto"/>
              <w:bottom w:val="single" w:sz="4" w:space="0" w:color="auto"/>
              <w:right w:val="single" w:sz="4" w:space="0" w:color="auto"/>
            </w:tcBorders>
            <w:vAlign w:val="center"/>
          </w:tcPr>
          <w:p w:rsidR="00B42B6E" w:rsidRPr="0092437F" w:rsidRDefault="00B42B6E" w:rsidP="001C5BA4">
            <w:pPr>
              <w:ind w:left="20"/>
            </w:pPr>
            <w:r w:rsidRPr="0092437F">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B42B6E" w:rsidRPr="0092437F" w:rsidRDefault="00B42B6E" w:rsidP="001C5BA4">
            <w:pPr>
              <w:jc w:val="center"/>
              <w:rPr>
                <w:b/>
              </w:rPr>
            </w:pPr>
            <w:r w:rsidRPr="0092437F">
              <w:rPr>
                <w:b/>
              </w:rPr>
              <w:t>DE Gazdaságtudományi Kar Vezetés- és Szervezéstudományi Intézet Emberi</w:t>
            </w:r>
          </w:p>
          <w:p w:rsidR="00B42B6E" w:rsidRPr="0092437F" w:rsidRDefault="00B42B6E" w:rsidP="001C5BA4">
            <w:pPr>
              <w:jc w:val="center"/>
              <w:rPr>
                <w:b/>
              </w:rPr>
            </w:pPr>
            <w:r w:rsidRPr="0092437F">
              <w:rPr>
                <w:b/>
              </w:rPr>
              <w:t>Erőforrás Menedzsment Tanszék</w:t>
            </w:r>
          </w:p>
        </w:tc>
      </w:tr>
      <w:tr w:rsidR="00B42B6E" w:rsidRPr="0092437F" w:rsidTr="00B42B6E">
        <w:trPr>
          <w:trHeight w:val="420"/>
          <w:jc w:val="center"/>
        </w:trPr>
        <w:tc>
          <w:tcPr>
            <w:tcW w:w="3119" w:type="dxa"/>
            <w:gridSpan w:val="5"/>
            <w:tcBorders>
              <w:top w:val="single" w:sz="4" w:space="0" w:color="auto"/>
              <w:left w:val="single" w:sz="4" w:space="0" w:color="auto"/>
              <w:bottom w:val="single" w:sz="4" w:space="0" w:color="auto"/>
              <w:right w:val="single" w:sz="4" w:space="0" w:color="auto"/>
            </w:tcBorders>
            <w:vAlign w:val="center"/>
          </w:tcPr>
          <w:p w:rsidR="00B42B6E" w:rsidRPr="0092437F" w:rsidRDefault="00B42B6E" w:rsidP="001C5BA4">
            <w:pPr>
              <w:ind w:left="20"/>
              <w:rPr>
                <w:rFonts w:eastAsia="Arial Unicode MS"/>
              </w:rPr>
            </w:pPr>
            <w:r w:rsidRPr="0092437F">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B42B6E" w:rsidRPr="0092437F" w:rsidRDefault="00B42B6E" w:rsidP="001C5BA4">
            <w:pPr>
              <w:jc w:val="center"/>
              <w:rPr>
                <w:rFonts w:eastAsia="Arial Unicode MS"/>
              </w:rPr>
            </w:pPr>
            <w:r>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B42B6E" w:rsidRPr="0092437F" w:rsidRDefault="00B42B6E" w:rsidP="001C5BA4">
            <w:pPr>
              <w:jc w:val="center"/>
              <w:rPr>
                <w:rFonts w:eastAsia="Arial Unicode MS"/>
              </w:rPr>
            </w:pPr>
            <w:r w:rsidRPr="0092437F">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B42B6E" w:rsidRPr="0092437F" w:rsidRDefault="00B42B6E" w:rsidP="001C5BA4">
            <w:pPr>
              <w:jc w:val="center"/>
              <w:rPr>
                <w:rFonts w:eastAsia="Arial Unicode MS"/>
              </w:rPr>
            </w:pPr>
          </w:p>
        </w:tc>
      </w:tr>
      <w:tr w:rsidR="00B42B6E" w:rsidRPr="0092437F" w:rsidTr="00B42B6E">
        <w:trPr>
          <w:cantSplit/>
          <w:trHeight w:val="193"/>
          <w:jc w:val="center"/>
        </w:trPr>
        <w:tc>
          <w:tcPr>
            <w:tcW w:w="1604" w:type="dxa"/>
            <w:gridSpan w:val="2"/>
            <w:vMerge w:val="restart"/>
            <w:tcBorders>
              <w:top w:val="single" w:sz="4" w:space="0" w:color="auto"/>
              <w:left w:val="single" w:sz="4" w:space="0" w:color="auto"/>
              <w:right w:val="single" w:sz="4" w:space="0" w:color="auto"/>
            </w:tcBorders>
            <w:vAlign w:val="center"/>
          </w:tcPr>
          <w:p w:rsidR="00B42B6E" w:rsidRPr="0092437F" w:rsidRDefault="00B42B6E" w:rsidP="001C5BA4">
            <w:pPr>
              <w:jc w:val="center"/>
            </w:pPr>
            <w:r w:rsidRPr="0092437F">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B42B6E" w:rsidRPr="0092437F" w:rsidRDefault="00B42B6E" w:rsidP="001C5BA4">
            <w:pPr>
              <w:jc w:val="center"/>
            </w:pPr>
            <w:r w:rsidRPr="0092437F">
              <w:t>Óraszámok</w:t>
            </w:r>
          </w:p>
        </w:tc>
        <w:tc>
          <w:tcPr>
            <w:tcW w:w="1762" w:type="dxa"/>
            <w:vMerge w:val="restart"/>
            <w:tcBorders>
              <w:top w:val="single" w:sz="4" w:space="0" w:color="auto"/>
              <w:left w:val="single" w:sz="4" w:space="0" w:color="auto"/>
              <w:right w:val="single" w:sz="4" w:space="0" w:color="auto"/>
            </w:tcBorders>
            <w:vAlign w:val="center"/>
          </w:tcPr>
          <w:p w:rsidR="00B42B6E" w:rsidRPr="0092437F" w:rsidRDefault="00B42B6E" w:rsidP="001C5BA4">
            <w:pPr>
              <w:jc w:val="center"/>
            </w:pPr>
            <w:r w:rsidRPr="0092437F">
              <w:t>Követelmény</w:t>
            </w:r>
          </w:p>
        </w:tc>
        <w:tc>
          <w:tcPr>
            <w:tcW w:w="855" w:type="dxa"/>
            <w:vMerge w:val="restart"/>
            <w:tcBorders>
              <w:top w:val="single" w:sz="4" w:space="0" w:color="auto"/>
              <w:left w:val="single" w:sz="4" w:space="0" w:color="auto"/>
              <w:right w:val="single" w:sz="4" w:space="0" w:color="auto"/>
            </w:tcBorders>
            <w:vAlign w:val="center"/>
          </w:tcPr>
          <w:p w:rsidR="00B42B6E" w:rsidRPr="0092437F" w:rsidRDefault="00B42B6E" w:rsidP="001C5BA4">
            <w:pPr>
              <w:jc w:val="center"/>
            </w:pPr>
            <w:r w:rsidRPr="0092437F">
              <w:t>Kredit</w:t>
            </w:r>
          </w:p>
        </w:tc>
        <w:tc>
          <w:tcPr>
            <w:tcW w:w="2411" w:type="dxa"/>
            <w:vMerge w:val="restart"/>
            <w:tcBorders>
              <w:top w:val="single" w:sz="4" w:space="0" w:color="auto"/>
              <w:left w:val="single" w:sz="4" w:space="0" w:color="auto"/>
              <w:right w:val="single" w:sz="4" w:space="0" w:color="auto"/>
            </w:tcBorders>
            <w:vAlign w:val="center"/>
          </w:tcPr>
          <w:p w:rsidR="00B42B6E" w:rsidRPr="0092437F" w:rsidRDefault="00B42B6E" w:rsidP="001C5BA4">
            <w:pPr>
              <w:jc w:val="center"/>
            </w:pPr>
            <w:r w:rsidRPr="0092437F">
              <w:t>Oktatás nyelve</w:t>
            </w:r>
          </w:p>
        </w:tc>
      </w:tr>
      <w:tr w:rsidR="00B42B6E" w:rsidRPr="0092437F" w:rsidTr="00B42B6E">
        <w:trPr>
          <w:cantSplit/>
          <w:trHeight w:val="221"/>
          <w:jc w:val="center"/>
        </w:trPr>
        <w:tc>
          <w:tcPr>
            <w:tcW w:w="1604" w:type="dxa"/>
            <w:gridSpan w:val="2"/>
            <w:vMerge/>
            <w:tcBorders>
              <w:left w:val="single" w:sz="4" w:space="0" w:color="auto"/>
              <w:bottom w:val="single" w:sz="4" w:space="0" w:color="auto"/>
              <w:right w:val="single" w:sz="4" w:space="0" w:color="auto"/>
            </w:tcBorders>
            <w:vAlign w:val="center"/>
          </w:tcPr>
          <w:p w:rsidR="00B42B6E" w:rsidRPr="0092437F" w:rsidRDefault="00B42B6E" w:rsidP="001C5BA4"/>
        </w:tc>
        <w:tc>
          <w:tcPr>
            <w:tcW w:w="1515" w:type="dxa"/>
            <w:gridSpan w:val="3"/>
            <w:tcBorders>
              <w:top w:val="single" w:sz="4" w:space="0" w:color="auto"/>
              <w:left w:val="single" w:sz="4" w:space="0" w:color="auto"/>
              <w:bottom w:val="single" w:sz="4" w:space="0" w:color="auto"/>
              <w:right w:val="single" w:sz="4" w:space="0" w:color="auto"/>
            </w:tcBorders>
            <w:vAlign w:val="center"/>
          </w:tcPr>
          <w:p w:rsidR="00B42B6E" w:rsidRPr="0092437F" w:rsidRDefault="00B42B6E" w:rsidP="001C5BA4">
            <w:pPr>
              <w:jc w:val="center"/>
            </w:pPr>
            <w:r w:rsidRPr="0092437F">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B42B6E" w:rsidRPr="0092437F" w:rsidRDefault="00B42B6E" w:rsidP="001C5BA4">
            <w:pPr>
              <w:jc w:val="center"/>
            </w:pPr>
            <w:r w:rsidRPr="0092437F">
              <w:t>Gyakorlat</w:t>
            </w:r>
          </w:p>
        </w:tc>
        <w:tc>
          <w:tcPr>
            <w:tcW w:w="1762" w:type="dxa"/>
            <w:vMerge/>
            <w:tcBorders>
              <w:left w:val="single" w:sz="4" w:space="0" w:color="auto"/>
              <w:bottom w:val="single" w:sz="4" w:space="0" w:color="auto"/>
              <w:right w:val="single" w:sz="4" w:space="0" w:color="auto"/>
            </w:tcBorders>
            <w:vAlign w:val="center"/>
          </w:tcPr>
          <w:p w:rsidR="00B42B6E" w:rsidRPr="0092437F" w:rsidRDefault="00B42B6E" w:rsidP="001C5BA4"/>
        </w:tc>
        <w:tc>
          <w:tcPr>
            <w:tcW w:w="855" w:type="dxa"/>
            <w:vMerge/>
            <w:tcBorders>
              <w:left w:val="single" w:sz="4" w:space="0" w:color="auto"/>
              <w:bottom w:val="single" w:sz="4" w:space="0" w:color="auto"/>
              <w:right w:val="single" w:sz="4" w:space="0" w:color="auto"/>
            </w:tcBorders>
            <w:vAlign w:val="center"/>
          </w:tcPr>
          <w:p w:rsidR="00B42B6E" w:rsidRPr="0092437F" w:rsidRDefault="00B42B6E" w:rsidP="001C5BA4"/>
        </w:tc>
        <w:tc>
          <w:tcPr>
            <w:tcW w:w="2411" w:type="dxa"/>
            <w:vMerge/>
            <w:tcBorders>
              <w:left w:val="single" w:sz="4" w:space="0" w:color="auto"/>
              <w:bottom w:val="single" w:sz="4" w:space="0" w:color="auto"/>
              <w:right w:val="single" w:sz="4" w:space="0" w:color="auto"/>
            </w:tcBorders>
            <w:vAlign w:val="center"/>
          </w:tcPr>
          <w:p w:rsidR="00B42B6E" w:rsidRPr="0092437F" w:rsidRDefault="00B42B6E" w:rsidP="001C5BA4"/>
        </w:tc>
      </w:tr>
      <w:tr w:rsidR="00B42B6E" w:rsidRPr="0092437F" w:rsidTr="00B42B6E">
        <w:trPr>
          <w:cantSplit/>
          <w:trHeight w:val="274"/>
          <w:jc w:val="center"/>
        </w:trPr>
        <w:tc>
          <w:tcPr>
            <w:tcW w:w="933" w:type="dxa"/>
            <w:tcBorders>
              <w:top w:val="single" w:sz="4" w:space="0" w:color="auto"/>
              <w:left w:val="single" w:sz="4" w:space="0" w:color="auto"/>
              <w:bottom w:val="single" w:sz="4" w:space="0" w:color="auto"/>
              <w:right w:val="single" w:sz="4" w:space="0" w:color="auto"/>
            </w:tcBorders>
            <w:vAlign w:val="center"/>
          </w:tcPr>
          <w:p w:rsidR="00B42B6E" w:rsidRPr="0092437F" w:rsidRDefault="00B42B6E" w:rsidP="001C5BA4">
            <w:pPr>
              <w:jc w:val="center"/>
            </w:pPr>
            <w:r w:rsidRPr="0092437F">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B42B6E" w:rsidRPr="0092437F" w:rsidRDefault="00B42B6E" w:rsidP="001C5BA4">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B42B6E" w:rsidRPr="0092437F" w:rsidRDefault="00B42B6E" w:rsidP="001C5BA4">
            <w:pPr>
              <w:jc w:val="center"/>
            </w:pPr>
            <w:r w:rsidRPr="0092437F">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B42B6E" w:rsidRPr="0092437F" w:rsidRDefault="00B42B6E" w:rsidP="001C5BA4">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B42B6E" w:rsidRPr="0092437F" w:rsidRDefault="00B42B6E" w:rsidP="001C5BA4">
            <w:pPr>
              <w:jc w:val="center"/>
            </w:pPr>
            <w:r w:rsidRPr="0092437F">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B42B6E" w:rsidRPr="0092437F" w:rsidRDefault="00B42B6E" w:rsidP="001C5BA4">
            <w:pPr>
              <w:jc w:val="center"/>
              <w:rPr>
                <w:b/>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B42B6E" w:rsidRPr="0092437F" w:rsidRDefault="00B42B6E" w:rsidP="001C5BA4">
            <w:pPr>
              <w:jc w:val="center"/>
              <w:rPr>
                <w:b/>
              </w:rPr>
            </w:pPr>
            <w:r w:rsidRPr="0092437F">
              <w:rPr>
                <w:b/>
              </w:rPr>
              <w:t>kollokvium</w:t>
            </w:r>
          </w:p>
        </w:tc>
        <w:tc>
          <w:tcPr>
            <w:tcW w:w="855" w:type="dxa"/>
            <w:vMerge w:val="restart"/>
            <w:tcBorders>
              <w:top w:val="single" w:sz="4" w:space="0" w:color="auto"/>
              <w:left w:val="single" w:sz="4" w:space="0" w:color="auto"/>
              <w:right w:val="single" w:sz="4" w:space="0" w:color="auto"/>
            </w:tcBorders>
            <w:vAlign w:val="center"/>
          </w:tcPr>
          <w:p w:rsidR="00B42B6E" w:rsidRPr="0092437F" w:rsidRDefault="00B42B6E" w:rsidP="001C5BA4">
            <w:pPr>
              <w:jc w:val="center"/>
              <w:rPr>
                <w:b/>
              </w:rPr>
            </w:pPr>
            <w:r>
              <w:rPr>
                <w:b/>
              </w:rPr>
              <w:t>2</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B42B6E" w:rsidRPr="0092437F" w:rsidRDefault="00B42B6E" w:rsidP="001C5BA4">
            <w:pPr>
              <w:jc w:val="center"/>
              <w:rPr>
                <w:b/>
              </w:rPr>
            </w:pPr>
            <w:r w:rsidRPr="0092437F">
              <w:rPr>
                <w:b/>
              </w:rPr>
              <w:t>magyar</w:t>
            </w:r>
          </w:p>
        </w:tc>
      </w:tr>
      <w:tr w:rsidR="00B42B6E" w:rsidRPr="0092437F" w:rsidTr="00B42B6E">
        <w:trPr>
          <w:cantSplit/>
          <w:trHeight w:val="279"/>
          <w:jc w:val="center"/>
        </w:trPr>
        <w:tc>
          <w:tcPr>
            <w:tcW w:w="933" w:type="dxa"/>
            <w:tcBorders>
              <w:top w:val="single" w:sz="4" w:space="0" w:color="auto"/>
              <w:left w:val="single" w:sz="4" w:space="0" w:color="auto"/>
              <w:bottom w:val="single" w:sz="4" w:space="0" w:color="auto"/>
              <w:right w:val="single" w:sz="4" w:space="0" w:color="auto"/>
            </w:tcBorders>
            <w:vAlign w:val="center"/>
          </w:tcPr>
          <w:p w:rsidR="00B42B6E" w:rsidRPr="0092437F" w:rsidRDefault="00B42B6E" w:rsidP="001C5BA4">
            <w:pPr>
              <w:jc w:val="center"/>
            </w:pPr>
            <w:r w:rsidRPr="0092437F">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B42B6E" w:rsidRPr="0092437F" w:rsidRDefault="00B42B6E" w:rsidP="001C5BA4">
            <w:pPr>
              <w:jc w:val="center"/>
              <w:rPr>
                <w:b/>
              </w:rPr>
            </w:pPr>
            <w:r w:rsidRPr="0092437F">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B42B6E" w:rsidRPr="0092437F" w:rsidRDefault="00B42B6E" w:rsidP="001C5BA4">
            <w:pPr>
              <w:jc w:val="center"/>
            </w:pPr>
            <w:r w:rsidRPr="0092437F">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B42B6E" w:rsidRPr="0092437F" w:rsidRDefault="00B42B6E" w:rsidP="001C5BA4">
            <w:pPr>
              <w:jc w:val="center"/>
              <w:rPr>
                <w:b/>
              </w:rPr>
            </w:pPr>
            <w:r w:rsidRPr="0092437F">
              <w:rPr>
                <w:b/>
              </w:rPr>
              <w:t>10</w:t>
            </w:r>
          </w:p>
        </w:tc>
        <w:tc>
          <w:tcPr>
            <w:tcW w:w="850" w:type="dxa"/>
            <w:tcBorders>
              <w:top w:val="single" w:sz="4" w:space="0" w:color="auto"/>
              <w:left w:val="single" w:sz="4" w:space="0" w:color="auto"/>
              <w:bottom w:val="single" w:sz="4" w:space="0" w:color="auto"/>
              <w:right w:val="single" w:sz="4" w:space="0" w:color="auto"/>
            </w:tcBorders>
            <w:vAlign w:val="center"/>
          </w:tcPr>
          <w:p w:rsidR="00B42B6E" w:rsidRPr="0092437F" w:rsidRDefault="00B42B6E" w:rsidP="001C5BA4">
            <w:pPr>
              <w:jc w:val="center"/>
            </w:pPr>
            <w:r w:rsidRPr="0092437F">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B42B6E" w:rsidRPr="0092437F" w:rsidRDefault="00B42B6E" w:rsidP="001C5BA4">
            <w:pPr>
              <w:jc w:val="center"/>
              <w:rPr>
                <w:b/>
              </w:rPr>
            </w:pPr>
            <w:r w:rsidRPr="0092437F">
              <w:rPr>
                <w:b/>
              </w:rPr>
              <w:t>0</w:t>
            </w:r>
          </w:p>
        </w:tc>
        <w:tc>
          <w:tcPr>
            <w:tcW w:w="1762" w:type="dxa"/>
            <w:vMerge/>
            <w:tcBorders>
              <w:left w:val="single" w:sz="4" w:space="0" w:color="auto"/>
              <w:bottom w:val="single" w:sz="4" w:space="0" w:color="auto"/>
              <w:right w:val="single" w:sz="4" w:space="0" w:color="auto"/>
            </w:tcBorders>
            <w:shd w:val="clear" w:color="auto" w:fill="E5DFEC"/>
            <w:vAlign w:val="center"/>
          </w:tcPr>
          <w:p w:rsidR="00B42B6E" w:rsidRPr="0092437F" w:rsidRDefault="00B42B6E" w:rsidP="001C5BA4">
            <w:pPr>
              <w:jc w:val="center"/>
            </w:pPr>
          </w:p>
        </w:tc>
        <w:tc>
          <w:tcPr>
            <w:tcW w:w="855" w:type="dxa"/>
            <w:vMerge/>
            <w:tcBorders>
              <w:left w:val="single" w:sz="4" w:space="0" w:color="auto"/>
              <w:bottom w:val="single" w:sz="4" w:space="0" w:color="auto"/>
              <w:right w:val="single" w:sz="4" w:space="0" w:color="auto"/>
            </w:tcBorders>
            <w:vAlign w:val="center"/>
          </w:tcPr>
          <w:p w:rsidR="00B42B6E" w:rsidRPr="0092437F" w:rsidRDefault="00B42B6E" w:rsidP="001C5BA4">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rsidR="00B42B6E" w:rsidRPr="0092437F" w:rsidRDefault="00B42B6E" w:rsidP="001C5BA4">
            <w:pPr>
              <w:jc w:val="center"/>
            </w:pPr>
          </w:p>
        </w:tc>
      </w:tr>
      <w:tr w:rsidR="00B42B6E" w:rsidRPr="0092437F" w:rsidTr="00B42B6E">
        <w:trPr>
          <w:cantSplit/>
          <w:trHeight w:val="251"/>
          <w:jc w:val="center"/>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B42B6E" w:rsidRPr="0092437F" w:rsidRDefault="00B42B6E" w:rsidP="001C5BA4">
            <w:pPr>
              <w:ind w:left="20"/>
              <w:rPr>
                <w:rFonts w:eastAsia="Arial Unicode MS"/>
              </w:rPr>
            </w:pPr>
            <w:r w:rsidRPr="0092437F">
              <w:t>Tantárgyfelelős oktató</w:t>
            </w:r>
          </w:p>
        </w:tc>
        <w:tc>
          <w:tcPr>
            <w:tcW w:w="850" w:type="dxa"/>
            <w:tcBorders>
              <w:top w:val="nil"/>
              <w:left w:val="nil"/>
              <w:bottom w:val="single" w:sz="4" w:space="0" w:color="auto"/>
              <w:right w:val="single" w:sz="4" w:space="0" w:color="auto"/>
            </w:tcBorders>
            <w:vAlign w:val="center"/>
          </w:tcPr>
          <w:p w:rsidR="00B42B6E" w:rsidRPr="0092437F" w:rsidRDefault="00B42B6E" w:rsidP="001C5BA4">
            <w:pPr>
              <w:rPr>
                <w:rFonts w:eastAsia="Arial Unicode MS"/>
              </w:rPr>
            </w:pPr>
            <w:r w:rsidRPr="0092437F">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B42B6E" w:rsidRPr="0092437F" w:rsidRDefault="00B42B6E" w:rsidP="001C5BA4">
            <w:pPr>
              <w:jc w:val="center"/>
              <w:rPr>
                <w:b/>
              </w:rPr>
            </w:pPr>
            <w:r w:rsidRPr="0092437F">
              <w:rPr>
                <w:b/>
              </w:rPr>
              <w:t>Dr. Chrappán Magdolna</w:t>
            </w:r>
          </w:p>
        </w:tc>
        <w:tc>
          <w:tcPr>
            <w:tcW w:w="855" w:type="dxa"/>
            <w:tcBorders>
              <w:top w:val="single" w:sz="4" w:space="0" w:color="auto"/>
              <w:left w:val="nil"/>
              <w:bottom w:val="single" w:sz="4" w:space="0" w:color="auto"/>
              <w:right w:val="single" w:sz="4" w:space="0" w:color="auto"/>
            </w:tcBorders>
            <w:vAlign w:val="center"/>
          </w:tcPr>
          <w:p w:rsidR="00B42B6E" w:rsidRPr="0092437F" w:rsidRDefault="00B42B6E" w:rsidP="001C5BA4">
            <w:pPr>
              <w:rPr>
                <w:rFonts w:eastAsia="Arial Unicode MS"/>
              </w:rPr>
            </w:pPr>
            <w:r w:rsidRPr="0092437F">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B42B6E" w:rsidRPr="0092437F" w:rsidRDefault="00B42B6E" w:rsidP="001C5BA4">
            <w:pPr>
              <w:jc w:val="center"/>
              <w:rPr>
                <w:b/>
              </w:rPr>
            </w:pPr>
            <w:r w:rsidRPr="0092437F">
              <w:rPr>
                <w:b/>
              </w:rPr>
              <w:t>Főisk. docens</w:t>
            </w:r>
          </w:p>
        </w:tc>
      </w:tr>
      <w:tr w:rsidR="00B42B6E" w:rsidRPr="0092437F" w:rsidTr="00B42B6E">
        <w:trPr>
          <w:cantSplit/>
          <w:trHeight w:val="460"/>
          <w:jc w:val="center"/>
        </w:trPr>
        <w:tc>
          <w:tcPr>
            <w:tcW w:w="9939" w:type="dxa"/>
            <w:gridSpan w:val="10"/>
            <w:tcBorders>
              <w:top w:val="single" w:sz="4" w:space="0" w:color="auto"/>
              <w:left w:val="single" w:sz="4" w:space="0" w:color="auto"/>
              <w:bottom w:val="single" w:sz="4" w:space="0" w:color="auto"/>
              <w:right w:val="single" w:sz="4" w:space="0" w:color="auto"/>
            </w:tcBorders>
            <w:vAlign w:val="center"/>
          </w:tcPr>
          <w:p w:rsidR="00B42B6E" w:rsidRPr="0092437F" w:rsidRDefault="00B42B6E" w:rsidP="001C5BA4">
            <w:r w:rsidRPr="0092437F">
              <w:rPr>
                <w:b/>
                <w:bCs/>
              </w:rPr>
              <w:t xml:space="preserve">A kurzus célja, </w:t>
            </w:r>
            <w:r w:rsidRPr="0092437F">
              <w:t>hogy a hallgatók</w:t>
            </w:r>
          </w:p>
          <w:p w:rsidR="00B42B6E" w:rsidRPr="0092437F" w:rsidRDefault="00B42B6E" w:rsidP="001C5BA4">
            <w:pPr>
              <w:shd w:val="clear" w:color="auto" w:fill="E5DFEC"/>
              <w:suppressAutoHyphens/>
              <w:autoSpaceDE w:val="0"/>
              <w:spacing w:before="60" w:after="60"/>
              <w:ind w:left="417" w:right="113"/>
              <w:jc w:val="both"/>
            </w:pPr>
            <w:r w:rsidRPr="0092437F">
              <w:t>megismerjék  az iskolai tanítási-tanulási folyamat elemeit, a tervezési-szervezési és értékelései feladatok elméleti hátterét, valamint hogy megértsék a modern oktatási folyamat célrendszerét, benne a tanár megváltozott szerepét, és hogy megértsék a tudatos tervezési és reflektív alapokon álló fejlesztési munka jelentőségét.</w:t>
            </w:r>
          </w:p>
          <w:p w:rsidR="00B42B6E" w:rsidRPr="0092437F" w:rsidRDefault="00B42B6E" w:rsidP="001C5BA4"/>
        </w:tc>
      </w:tr>
      <w:tr w:rsidR="00B42B6E" w:rsidRPr="0092437F" w:rsidTr="00B42B6E">
        <w:trPr>
          <w:cantSplit/>
          <w:trHeight w:val="1400"/>
          <w:jc w:val="center"/>
        </w:trPr>
        <w:tc>
          <w:tcPr>
            <w:tcW w:w="9939" w:type="dxa"/>
            <w:gridSpan w:val="10"/>
            <w:tcBorders>
              <w:top w:val="single" w:sz="4" w:space="0" w:color="auto"/>
              <w:left w:val="single" w:sz="4" w:space="0" w:color="auto"/>
              <w:bottom w:val="single" w:sz="4" w:space="0" w:color="auto"/>
              <w:right w:val="single" w:sz="4" w:space="0" w:color="000000"/>
            </w:tcBorders>
            <w:vAlign w:val="center"/>
          </w:tcPr>
          <w:p w:rsidR="00B42B6E" w:rsidRPr="0092437F" w:rsidRDefault="00B42B6E" w:rsidP="00B42B6E">
            <w:pPr>
              <w:ind w:right="57"/>
              <w:jc w:val="both"/>
              <w:rPr>
                <w:b/>
                <w:bCs/>
              </w:rPr>
            </w:pPr>
            <w:r w:rsidRPr="0092437F">
              <w:rPr>
                <w:b/>
                <w:bCs/>
              </w:rPr>
              <w:t xml:space="preserve">Azoknak az előírt szakmai kompetenciáknak, kompetencia-elemeknek (tudás, képesség stb., KKK 7. pont) a felsorolása, amelyek kialakításához a tantárgy jellemzően, érdemben hozzájárul </w:t>
            </w:r>
          </w:p>
          <w:p w:rsidR="00B42B6E" w:rsidRPr="0092437F" w:rsidRDefault="00B42B6E" w:rsidP="001C5BA4">
            <w:pPr>
              <w:jc w:val="both"/>
              <w:rPr>
                <w:b/>
                <w:bCs/>
              </w:rPr>
            </w:pPr>
          </w:p>
          <w:p w:rsidR="00B42B6E" w:rsidRPr="0092437F" w:rsidRDefault="00B42B6E" w:rsidP="001C5BA4">
            <w:pPr>
              <w:ind w:left="402"/>
              <w:jc w:val="both"/>
              <w:rPr>
                <w:i/>
              </w:rPr>
            </w:pPr>
            <w:r w:rsidRPr="0092437F">
              <w:rPr>
                <w:i/>
              </w:rPr>
              <w:t xml:space="preserve">Tudás: </w:t>
            </w:r>
          </w:p>
          <w:p w:rsidR="00B42B6E" w:rsidRDefault="00B42B6E" w:rsidP="001C5BA4">
            <w:pPr>
              <w:shd w:val="clear" w:color="auto" w:fill="E5DFEC"/>
              <w:suppressAutoHyphens/>
              <w:autoSpaceDE w:val="0"/>
              <w:spacing w:before="60" w:after="60"/>
              <w:ind w:left="417" w:right="113"/>
              <w:jc w:val="both"/>
            </w:pPr>
            <w:r>
              <w:t>Ismeri</w:t>
            </w:r>
            <w:r w:rsidRPr="00CA4BBF">
              <w:t xml:space="preserve"> a pedagógiai tevékenységet meghatározó dokumentumokat, tantervfajtákat, tantervtípusokat, átlátja ezeknek az oktatás tartalmi szabályozásában betöltött szerepét. Ismeri a tervezéshez szükséges információk forrását. Ismeri a tananyag-kiválasztás és a rendszerezés szaktudomá</w:t>
            </w:r>
            <w:r>
              <w:t>nyi, pedagógiai-pszichológiai</w:t>
            </w:r>
            <w:r w:rsidRPr="00CA4BBF">
              <w:t xml:space="preserve"> szempontjait, az erről megfogalmazott tudományos eredményeket. </w:t>
            </w:r>
          </w:p>
          <w:p w:rsidR="00B42B6E" w:rsidRPr="0092437F" w:rsidRDefault="00B42B6E" w:rsidP="001C5BA4">
            <w:pPr>
              <w:shd w:val="clear" w:color="auto" w:fill="E5DFEC"/>
              <w:suppressAutoHyphens/>
              <w:autoSpaceDE w:val="0"/>
              <w:spacing w:before="60" w:after="60"/>
              <w:ind w:left="417" w:right="113"/>
              <w:jc w:val="both"/>
            </w:pPr>
            <w:r w:rsidRPr="00CA4BBF">
              <w:t>Alapvető ismeretekkel rendelkezik a különböző motiváció-elméletekről, a tanulási motiváció felismerésének és fejlesztésének módszereiről. Rendelkezik a tanulóközpontú tanulási környezet fizikai, emocionális, társas, tanulási sajátosságainak, feltételeinek megteremtéséhez szükséges ismeretekkel.</w:t>
            </w:r>
          </w:p>
          <w:p w:rsidR="00B42B6E" w:rsidRPr="0092437F" w:rsidRDefault="00B42B6E" w:rsidP="001C5BA4">
            <w:pPr>
              <w:ind w:left="402"/>
              <w:jc w:val="both"/>
              <w:rPr>
                <w:i/>
              </w:rPr>
            </w:pPr>
            <w:r w:rsidRPr="0092437F">
              <w:rPr>
                <w:i/>
              </w:rPr>
              <w:t>Képesség:</w:t>
            </w:r>
          </w:p>
          <w:p w:rsidR="00B42B6E" w:rsidRDefault="00B42B6E" w:rsidP="001C5BA4">
            <w:pPr>
              <w:shd w:val="clear" w:color="auto" w:fill="E5DFEC"/>
              <w:suppressAutoHyphens/>
              <w:autoSpaceDE w:val="0"/>
              <w:spacing w:before="60" w:after="60"/>
              <w:ind w:left="417" w:right="113"/>
              <w:jc w:val="both"/>
            </w:pPr>
            <w:r w:rsidRPr="00CA4BBF">
              <w:t>Az iskola pedagógiai programja, a tanulói személyiség fejlesztésére vonatkozó tantervi célkitűzések, a tanulók életkora, az elsajátítandó tudás sajátosságai, a rendelkezésre álló taneszközök és a pedagógiai környezet közötti összhang megteremtésével képes pedagógiai munkájának megtervezésére (tanmenet, tematikus terv, óraterv, folyamatterv).</w:t>
            </w:r>
            <w:r>
              <w:t xml:space="preserve"> </w:t>
            </w:r>
            <w:r w:rsidRPr="00CA4BBF">
              <w:t>A pedagógiai folyamatok tervezésével kapcsolatban szakmai önreflexióra, illetve önkorrekcióra képes.</w:t>
            </w:r>
          </w:p>
          <w:p w:rsidR="00B42B6E" w:rsidRPr="0092437F" w:rsidRDefault="00B42B6E" w:rsidP="001C5BA4">
            <w:pPr>
              <w:shd w:val="clear" w:color="auto" w:fill="E5DFEC"/>
              <w:suppressAutoHyphens/>
              <w:autoSpaceDE w:val="0"/>
              <w:spacing w:before="60" w:after="60"/>
              <w:ind w:left="417" w:right="113"/>
              <w:jc w:val="both"/>
            </w:pPr>
            <w:r>
              <w:t>K</w:t>
            </w:r>
            <w:r w:rsidRPr="00CA4BBF">
              <w:t>épes a különböző céloknak megfelelő, átgondolt stratégiákhoz a motivációt, a differenciálást, a tanulói aktivitást biztosító, a tanulók gondolkodási, probléma-megoldási és együttműködési képességének fejlesztését segítő módszerek, szervezési formák kiválasztására. Képes nyugodt, biztonságos és az eredményes tanulást támogató tanulási környezet megszervezésére.</w:t>
            </w:r>
          </w:p>
          <w:p w:rsidR="00B42B6E" w:rsidRPr="0092437F" w:rsidRDefault="00B42B6E" w:rsidP="001C5BA4">
            <w:pPr>
              <w:ind w:left="402"/>
              <w:jc w:val="both"/>
              <w:rPr>
                <w:i/>
              </w:rPr>
            </w:pPr>
            <w:r w:rsidRPr="0092437F">
              <w:rPr>
                <w:i/>
              </w:rPr>
              <w:t>Attitűd:</w:t>
            </w:r>
          </w:p>
          <w:p w:rsidR="00B42B6E" w:rsidRDefault="00B42B6E" w:rsidP="001C5BA4">
            <w:pPr>
              <w:shd w:val="clear" w:color="auto" w:fill="E5DFEC"/>
              <w:suppressAutoHyphens/>
              <w:autoSpaceDE w:val="0"/>
              <w:spacing w:before="60" w:after="60"/>
              <w:ind w:left="417" w:right="113"/>
              <w:jc w:val="both"/>
            </w:pPr>
            <w:r>
              <w:t>F</w:t>
            </w:r>
            <w:r w:rsidRPr="00CA4BBF">
              <w:t>ontosnak tartja az alapos felkészülést, tervezést és a rugalmas megvalósítást. A tervezés során együttműködik a tanulókkal, kész figyelembe venni az adott tanulócsoport sajátosságait (motiváltság, előzetes tudás, képességek, szociális felkészültség).</w:t>
            </w:r>
          </w:p>
          <w:p w:rsidR="00B42B6E" w:rsidRPr="0092437F" w:rsidRDefault="00B42B6E" w:rsidP="001C5BA4">
            <w:pPr>
              <w:shd w:val="clear" w:color="auto" w:fill="E5DFEC"/>
              <w:suppressAutoHyphens/>
              <w:autoSpaceDE w:val="0"/>
              <w:spacing w:before="60" w:after="60"/>
              <w:ind w:left="417" w:right="113"/>
              <w:jc w:val="both"/>
            </w:pPr>
            <w:r w:rsidRPr="00CA4BBF">
              <w:t>Törekszik a tanulókkal való együttműködés megvalósítására a tanulási folyamat hatékonyságának érdekében. Törekszik az életkori, egyéni és csoport sajátosságoknak megfelelő, aktivitást, interaktivitást, differenciálást elősegítő tanulási-tanítási stratégiák, módszerek alkalmazására</w:t>
            </w:r>
          </w:p>
          <w:p w:rsidR="00B42B6E" w:rsidRPr="0092437F" w:rsidRDefault="00B42B6E" w:rsidP="001C5BA4">
            <w:pPr>
              <w:ind w:left="402"/>
              <w:jc w:val="both"/>
              <w:rPr>
                <w:i/>
              </w:rPr>
            </w:pPr>
            <w:r w:rsidRPr="0092437F">
              <w:rPr>
                <w:i/>
              </w:rPr>
              <w:t>Autonómia és felelősség:</w:t>
            </w:r>
          </w:p>
          <w:p w:rsidR="00B42B6E" w:rsidRPr="0092437F" w:rsidRDefault="00B42B6E" w:rsidP="001C5BA4">
            <w:pPr>
              <w:shd w:val="clear" w:color="auto" w:fill="E5DFEC"/>
              <w:suppressAutoHyphens/>
              <w:autoSpaceDE w:val="0"/>
              <w:spacing w:before="60" w:after="60"/>
              <w:ind w:left="417" w:right="113"/>
              <w:jc w:val="both"/>
            </w:pPr>
            <w:r>
              <w:t>K</w:t>
            </w:r>
            <w:r w:rsidRPr="00CA4BBF">
              <w:t>épes szakmája, a szaktárgyainak tanításával-tanulásirányításával kapcsolatos átfogó, megalapozó szakmai kérdések átgondolására és az ide vonatkozó források alapján meg</w:t>
            </w:r>
            <w:r>
              <w:t xml:space="preserve">felelő válaszok kidolgozására. </w:t>
            </w:r>
          </w:p>
          <w:p w:rsidR="00B42B6E" w:rsidRPr="0092437F" w:rsidRDefault="00B42B6E" w:rsidP="001C5BA4">
            <w:pPr>
              <w:ind w:left="720"/>
              <w:rPr>
                <w:rFonts w:eastAsia="Arial Unicode MS"/>
                <w:b/>
                <w:bCs/>
              </w:rPr>
            </w:pPr>
          </w:p>
        </w:tc>
      </w:tr>
    </w:tbl>
    <w:p w:rsidR="00B42B6E" w:rsidRDefault="00B42B6E">
      <w:r>
        <w:br w:type="page"/>
      </w:r>
    </w:p>
    <w:tbl>
      <w:tblPr>
        <w:tblW w:w="9939" w:type="dxa"/>
        <w:jc w:val="center"/>
        <w:tblLayout w:type="fixed"/>
        <w:tblCellMar>
          <w:left w:w="0" w:type="dxa"/>
          <w:right w:w="0" w:type="dxa"/>
        </w:tblCellMar>
        <w:tblLook w:val="0000" w:firstRow="0" w:lastRow="0" w:firstColumn="0" w:lastColumn="0" w:noHBand="0" w:noVBand="0"/>
      </w:tblPr>
      <w:tblGrid>
        <w:gridCol w:w="9939"/>
      </w:tblGrid>
      <w:tr w:rsidR="00B42B6E" w:rsidRPr="0092437F" w:rsidTr="00B42B6E">
        <w:trPr>
          <w:trHeight w:val="401"/>
          <w:jc w:val="center"/>
        </w:trPr>
        <w:tc>
          <w:tcPr>
            <w:tcW w:w="9939" w:type="dxa"/>
            <w:tcBorders>
              <w:top w:val="single" w:sz="4" w:space="0" w:color="auto"/>
              <w:left w:val="single" w:sz="4" w:space="0" w:color="auto"/>
              <w:bottom w:val="single" w:sz="4" w:space="0" w:color="auto"/>
              <w:right w:val="single" w:sz="4" w:space="0" w:color="auto"/>
            </w:tcBorders>
            <w:vAlign w:val="center"/>
          </w:tcPr>
          <w:p w:rsidR="00B42B6E" w:rsidRPr="00952D5D" w:rsidRDefault="00B42B6E" w:rsidP="001C5BA4">
            <w:pPr>
              <w:rPr>
                <w:b/>
                <w:bCs/>
              </w:rPr>
            </w:pPr>
            <w:r w:rsidRPr="0092437F">
              <w:rPr>
                <w:b/>
                <w:bCs/>
              </w:rPr>
              <w:lastRenderedPageBreak/>
              <w:t>A kurzus rövid tartalma, témakörei</w:t>
            </w:r>
          </w:p>
          <w:p w:rsidR="00B42B6E" w:rsidRPr="0092437F" w:rsidRDefault="00B42B6E" w:rsidP="001C5BA4">
            <w:pPr>
              <w:shd w:val="clear" w:color="auto" w:fill="E5DFEC"/>
              <w:suppressAutoHyphens/>
              <w:autoSpaceDE w:val="0"/>
              <w:spacing w:before="60" w:after="60"/>
              <w:ind w:left="417" w:right="113"/>
              <w:jc w:val="both"/>
              <w:rPr>
                <w:rFonts w:eastAsia="Times New Roman"/>
              </w:rPr>
            </w:pPr>
            <w:r w:rsidRPr="0092437F">
              <w:rPr>
                <w:rFonts w:eastAsia="Times New Roman"/>
              </w:rPr>
              <w:t>- A tanítás-tanulás helye az iskolai tevékenységrendszerben. A tanítási-tanulási folyamat tervezése és szervezése.</w:t>
            </w:r>
          </w:p>
          <w:p w:rsidR="00B42B6E" w:rsidRPr="0092437F" w:rsidRDefault="00B42B6E" w:rsidP="001C5BA4">
            <w:pPr>
              <w:shd w:val="clear" w:color="auto" w:fill="E5DFEC"/>
              <w:suppressAutoHyphens/>
              <w:autoSpaceDE w:val="0"/>
              <w:spacing w:before="60" w:after="60"/>
              <w:ind w:left="417" w:right="113"/>
              <w:jc w:val="both"/>
              <w:rPr>
                <w:rFonts w:eastAsia="Times New Roman"/>
              </w:rPr>
            </w:pPr>
            <w:r w:rsidRPr="0092437F">
              <w:rPr>
                <w:rFonts w:eastAsia="Times New Roman"/>
              </w:rPr>
              <w:t xml:space="preserve">- Tanári szerepértelmezések és reflektív habitus, általános tanulásszervezési feladatok, motiválás, aktivizálás, megerősítés, differenciálás. </w:t>
            </w:r>
          </w:p>
          <w:p w:rsidR="00B42B6E" w:rsidRPr="0092437F" w:rsidRDefault="00B42B6E" w:rsidP="001C5BA4">
            <w:pPr>
              <w:shd w:val="clear" w:color="auto" w:fill="E5DFEC"/>
              <w:suppressAutoHyphens/>
              <w:autoSpaceDE w:val="0"/>
              <w:spacing w:before="60" w:after="60"/>
              <w:ind w:left="417" w:right="113"/>
              <w:jc w:val="both"/>
              <w:rPr>
                <w:rFonts w:eastAsia="Times New Roman"/>
              </w:rPr>
            </w:pPr>
            <w:r w:rsidRPr="0092437F">
              <w:rPr>
                <w:rFonts w:eastAsia="Times New Roman"/>
              </w:rPr>
              <w:t xml:space="preserve">- Tanulásszervezési munkaformák: frontális, csoportos, egyéni munka (kooperatív technikák és a projektmódszer) és módszerek, stratégiák, taneszközök használata a tanórai tevékenységek során. </w:t>
            </w:r>
          </w:p>
          <w:p w:rsidR="00B42B6E" w:rsidRPr="0092437F" w:rsidRDefault="00B42B6E" w:rsidP="001C5BA4">
            <w:pPr>
              <w:shd w:val="clear" w:color="auto" w:fill="E5DFEC"/>
              <w:suppressAutoHyphens/>
              <w:autoSpaceDE w:val="0"/>
              <w:spacing w:before="60" w:after="60"/>
              <w:ind w:left="417" w:right="113"/>
              <w:jc w:val="both"/>
              <w:rPr>
                <w:rFonts w:eastAsia="Times New Roman"/>
              </w:rPr>
            </w:pPr>
            <w:r w:rsidRPr="0092437F">
              <w:rPr>
                <w:rFonts w:eastAsia="Times New Roman"/>
              </w:rPr>
              <w:t xml:space="preserve">- A tartalom kérdésköre: tananyag-kiválasztási szempontok, értékrendszer és iskolai tananyag. A tantervek típusai, a tantervi szabályozás szintjei: központi tantervek (Nat, kerettantervek) és helyi tanterv. </w:t>
            </w:r>
          </w:p>
          <w:p w:rsidR="00B42B6E" w:rsidRPr="0092437F" w:rsidRDefault="00B42B6E" w:rsidP="001C5BA4">
            <w:pPr>
              <w:shd w:val="clear" w:color="auto" w:fill="E5DFEC"/>
              <w:suppressAutoHyphens/>
              <w:autoSpaceDE w:val="0"/>
              <w:spacing w:before="60" w:after="60"/>
              <w:ind w:left="417" w:right="113"/>
              <w:jc w:val="both"/>
              <w:rPr>
                <w:rFonts w:eastAsia="Times New Roman"/>
              </w:rPr>
            </w:pPr>
            <w:r w:rsidRPr="0092437F">
              <w:rPr>
                <w:rFonts w:eastAsia="Times New Roman"/>
              </w:rPr>
              <w:t xml:space="preserve">-  Tervezési szintek a tanítási-tanulási folyamatban, tantárgyi programok (tanmenet) és a tanóraterv készítése. </w:t>
            </w:r>
          </w:p>
          <w:p w:rsidR="00B42B6E" w:rsidRPr="0092437F" w:rsidRDefault="00B42B6E" w:rsidP="001C5BA4">
            <w:pPr>
              <w:shd w:val="clear" w:color="auto" w:fill="E5DFEC"/>
              <w:suppressAutoHyphens/>
              <w:autoSpaceDE w:val="0"/>
              <w:spacing w:before="60" w:after="60"/>
              <w:ind w:left="417" w:right="113"/>
              <w:jc w:val="both"/>
              <w:rPr>
                <w:rFonts w:eastAsia="Times New Roman"/>
              </w:rPr>
            </w:pPr>
            <w:r w:rsidRPr="0092437F">
              <w:rPr>
                <w:rFonts w:eastAsia="Times New Roman"/>
              </w:rPr>
              <w:t xml:space="preserve">- A tantervi követelményrendszer, követelménytaxonómiák és a pedagógiai értékelés alapjai. </w:t>
            </w:r>
          </w:p>
          <w:p w:rsidR="00B42B6E" w:rsidRPr="0092437F" w:rsidRDefault="00B42B6E" w:rsidP="001C5BA4">
            <w:pPr>
              <w:ind w:right="138"/>
              <w:jc w:val="both"/>
            </w:pPr>
          </w:p>
        </w:tc>
      </w:tr>
      <w:tr w:rsidR="00B42B6E" w:rsidRPr="0092437F" w:rsidTr="00B42B6E">
        <w:trPr>
          <w:trHeight w:val="923"/>
          <w:jc w:val="center"/>
        </w:trPr>
        <w:tc>
          <w:tcPr>
            <w:tcW w:w="9939" w:type="dxa"/>
            <w:tcBorders>
              <w:top w:val="single" w:sz="4" w:space="0" w:color="auto"/>
              <w:left w:val="single" w:sz="4" w:space="0" w:color="auto"/>
              <w:bottom w:val="single" w:sz="4" w:space="0" w:color="auto"/>
              <w:right w:val="single" w:sz="4" w:space="0" w:color="auto"/>
            </w:tcBorders>
          </w:tcPr>
          <w:p w:rsidR="00B42B6E" w:rsidRPr="0092437F" w:rsidRDefault="00B42B6E" w:rsidP="001C5BA4">
            <w:pPr>
              <w:rPr>
                <w:b/>
                <w:bCs/>
              </w:rPr>
            </w:pPr>
            <w:r w:rsidRPr="0092437F">
              <w:rPr>
                <w:b/>
                <w:bCs/>
              </w:rPr>
              <w:t>Tervezett tanulási tevékenységek, tanítási módszerek</w:t>
            </w:r>
          </w:p>
          <w:p w:rsidR="00B42B6E" w:rsidRPr="0092437F" w:rsidRDefault="00B42B6E" w:rsidP="001C5BA4">
            <w:pPr>
              <w:shd w:val="clear" w:color="auto" w:fill="E5DFEC"/>
              <w:suppressAutoHyphens/>
              <w:autoSpaceDE w:val="0"/>
              <w:spacing w:before="60" w:after="60"/>
              <w:ind w:left="417" w:right="113"/>
            </w:pPr>
            <w:r w:rsidRPr="0092437F">
              <w:t>A hallgatók saját tapasztalataik reflektív feldolgozása és az előadáson zajló megbeszélések segítségével önállóan készülnek fel a követelmények teljesítésére.</w:t>
            </w:r>
          </w:p>
        </w:tc>
      </w:tr>
      <w:tr w:rsidR="00B42B6E" w:rsidRPr="0092437F" w:rsidTr="00B42B6E">
        <w:trPr>
          <w:trHeight w:val="1021"/>
          <w:jc w:val="center"/>
        </w:trPr>
        <w:tc>
          <w:tcPr>
            <w:tcW w:w="9939" w:type="dxa"/>
            <w:tcBorders>
              <w:top w:val="single" w:sz="4" w:space="0" w:color="auto"/>
              <w:left w:val="single" w:sz="4" w:space="0" w:color="auto"/>
              <w:bottom w:val="single" w:sz="4" w:space="0" w:color="auto"/>
              <w:right w:val="single" w:sz="4" w:space="0" w:color="auto"/>
            </w:tcBorders>
          </w:tcPr>
          <w:p w:rsidR="00B42B6E" w:rsidRPr="0092437F" w:rsidRDefault="00B42B6E" w:rsidP="001C5BA4">
            <w:pPr>
              <w:rPr>
                <w:b/>
                <w:bCs/>
              </w:rPr>
            </w:pPr>
            <w:r w:rsidRPr="0092437F">
              <w:rPr>
                <w:b/>
                <w:bCs/>
              </w:rPr>
              <w:t>Értékelés</w:t>
            </w:r>
          </w:p>
          <w:p w:rsidR="00B42B6E" w:rsidRPr="0092437F" w:rsidRDefault="00B42B6E" w:rsidP="001C5BA4">
            <w:pPr>
              <w:shd w:val="clear" w:color="auto" w:fill="E5DFEC"/>
              <w:suppressAutoHyphens/>
              <w:autoSpaceDE w:val="0"/>
              <w:spacing w:before="60" w:after="60"/>
              <w:ind w:left="417" w:right="113"/>
            </w:pPr>
            <w:r w:rsidRPr="0092437F">
              <w:t>A kurzus végén a hallgatók online tesztet írnak (Moodle-rendszer).  A minősítés 5 fokozatú érdemjegy</w:t>
            </w:r>
            <w:r>
              <w:t>.</w:t>
            </w:r>
          </w:p>
        </w:tc>
      </w:tr>
      <w:tr w:rsidR="00B42B6E" w:rsidRPr="0092437F" w:rsidTr="00B42B6E">
        <w:trPr>
          <w:trHeight w:val="1021"/>
          <w:jc w:val="center"/>
        </w:trPr>
        <w:tc>
          <w:tcPr>
            <w:tcW w:w="9939" w:type="dxa"/>
            <w:tcBorders>
              <w:top w:val="single" w:sz="4" w:space="0" w:color="auto"/>
              <w:left w:val="single" w:sz="4" w:space="0" w:color="auto"/>
              <w:bottom w:val="single" w:sz="4" w:space="0" w:color="auto"/>
              <w:right w:val="single" w:sz="4" w:space="0" w:color="auto"/>
            </w:tcBorders>
            <w:vAlign w:val="center"/>
          </w:tcPr>
          <w:p w:rsidR="00B42B6E" w:rsidRPr="00B21A18" w:rsidRDefault="00B42B6E" w:rsidP="001C5BA4">
            <w:pPr>
              <w:rPr>
                <w:b/>
                <w:bCs/>
              </w:rPr>
            </w:pPr>
            <w:r w:rsidRPr="00B21A18">
              <w:rPr>
                <w:b/>
                <w:bCs/>
              </w:rPr>
              <w:t xml:space="preserve">Kötelező </w:t>
            </w:r>
            <w:r>
              <w:rPr>
                <w:b/>
                <w:bCs/>
              </w:rPr>
              <w:t>szakirodalom</w:t>
            </w:r>
            <w:r w:rsidRPr="00B21A18">
              <w:rPr>
                <w:b/>
                <w:bCs/>
              </w:rPr>
              <w:t>:</w:t>
            </w:r>
          </w:p>
          <w:p w:rsidR="00B42B6E" w:rsidRPr="00952D5D" w:rsidRDefault="00B42B6E" w:rsidP="001C5BA4">
            <w:pPr>
              <w:shd w:val="clear" w:color="auto" w:fill="E5DFEC"/>
              <w:suppressAutoHyphens/>
              <w:autoSpaceDE w:val="0"/>
              <w:spacing w:before="60" w:after="60"/>
              <w:ind w:left="417" w:right="113"/>
              <w:jc w:val="both"/>
              <w:rPr>
                <w:b/>
              </w:rPr>
            </w:pPr>
            <w:r w:rsidRPr="00952D5D">
              <w:rPr>
                <w:b/>
              </w:rPr>
              <w:t>Chrappán Magdolna (2020): Didaktika 1. Debrecen, Debreceni Egyetemi Kiadó</w:t>
            </w:r>
          </w:p>
          <w:p w:rsidR="00B42B6E" w:rsidRDefault="00B42B6E" w:rsidP="001C5BA4">
            <w:pPr>
              <w:shd w:val="clear" w:color="auto" w:fill="E5DFEC"/>
              <w:suppressAutoHyphens/>
              <w:autoSpaceDE w:val="0"/>
              <w:spacing w:before="60" w:after="60"/>
              <w:ind w:left="417" w:right="113"/>
              <w:jc w:val="both"/>
            </w:pPr>
            <w:r>
              <w:t>Báthory Zoltán (1997): Tanulók, iskolák – különbségek. OKKER Kiadó, Budapest.</w:t>
            </w:r>
          </w:p>
          <w:p w:rsidR="00B42B6E" w:rsidRDefault="00B42B6E" w:rsidP="001C5BA4">
            <w:pPr>
              <w:shd w:val="clear" w:color="auto" w:fill="E5DFEC"/>
              <w:suppressAutoHyphens/>
              <w:autoSpaceDE w:val="0"/>
              <w:spacing w:before="60" w:after="60"/>
              <w:ind w:left="417" w:right="113"/>
              <w:jc w:val="both"/>
            </w:pPr>
            <w:r>
              <w:t>Falus Iván (szerk.) (2003): Didaktika. Nemzeti Tankönyvkiadó, Budapest</w:t>
            </w:r>
          </w:p>
          <w:p w:rsidR="00B42B6E" w:rsidRDefault="00B42B6E" w:rsidP="001C5BA4">
            <w:pPr>
              <w:shd w:val="clear" w:color="auto" w:fill="E5DFEC"/>
              <w:suppressAutoHyphens/>
              <w:autoSpaceDE w:val="0"/>
              <w:spacing w:before="60" w:after="60"/>
              <w:ind w:left="417" w:right="113"/>
              <w:jc w:val="both"/>
            </w:pPr>
            <w:r>
              <w:t>Szabó László Tamás (2010): Bevezetés a tanári mesterségbe.  Debrecen, Debreceni Egyetemi Kiadó, [Pallas Debrecina 19.]</w:t>
            </w:r>
          </w:p>
          <w:p w:rsidR="00B42B6E" w:rsidRPr="00B21A18" w:rsidRDefault="00B42B6E" w:rsidP="001C5BA4">
            <w:pPr>
              <w:shd w:val="clear" w:color="auto" w:fill="E5DFEC"/>
              <w:suppressAutoHyphens/>
              <w:autoSpaceDE w:val="0"/>
              <w:spacing w:before="60" w:after="60"/>
              <w:ind w:left="417" w:right="113"/>
              <w:jc w:val="both"/>
            </w:pPr>
            <w:r>
              <w:t>Szivák Judit (2010): A reflektív gondolkodás fejlesztése. Magyar Tehetségsegítő Szervezetek Szövetsége.  http://tehetseg.hu/sites/default/files/04_kotet_net.pdf</w:t>
            </w:r>
          </w:p>
          <w:p w:rsidR="00B42B6E" w:rsidRPr="00740E47" w:rsidRDefault="00B42B6E" w:rsidP="001C5BA4">
            <w:pPr>
              <w:rPr>
                <w:b/>
                <w:bCs/>
              </w:rPr>
            </w:pPr>
            <w:r w:rsidRPr="00740E47">
              <w:rPr>
                <w:b/>
                <w:bCs/>
              </w:rPr>
              <w:t>Ajánlott szakirodalom:</w:t>
            </w:r>
          </w:p>
          <w:p w:rsidR="00B42B6E" w:rsidRDefault="00B42B6E" w:rsidP="001C5BA4">
            <w:pPr>
              <w:shd w:val="clear" w:color="auto" w:fill="E5DFEC"/>
              <w:suppressAutoHyphens/>
              <w:autoSpaceDE w:val="0"/>
              <w:spacing w:before="60" w:after="60"/>
              <w:ind w:left="417" w:right="113"/>
            </w:pPr>
            <w:r>
              <w:t>Falus Iván (szerk.) (2007): A tanárrá válás folyamata. Gondolat, Budapest</w:t>
            </w:r>
          </w:p>
          <w:p w:rsidR="00B42B6E" w:rsidRDefault="00B42B6E" w:rsidP="001C5BA4">
            <w:pPr>
              <w:shd w:val="clear" w:color="auto" w:fill="E5DFEC"/>
              <w:suppressAutoHyphens/>
              <w:autoSpaceDE w:val="0"/>
              <w:spacing w:before="60" w:after="60"/>
              <w:ind w:left="417" w:right="113"/>
            </w:pPr>
            <w:r>
              <w:t>Ginnis, Paul (2007): Tanítási és tanulási receptkönyv. Az izgalmas és élvezetes tanulás eszközei. Pécs, Pécsi Direkt kft. – Alexandra.</w:t>
            </w:r>
          </w:p>
          <w:p w:rsidR="00B42B6E" w:rsidRDefault="00B42B6E" w:rsidP="001C5BA4">
            <w:pPr>
              <w:shd w:val="clear" w:color="auto" w:fill="E5DFEC"/>
              <w:suppressAutoHyphens/>
              <w:autoSpaceDE w:val="0"/>
              <w:spacing w:before="60" w:after="60"/>
              <w:ind w:left="417" w:right="113"/>
            </w:pPr>
            <w:r>
              <w:t>Kagan, Spencer &amp; Kagan, Miguel (2010): Kooperatív tanulás. Budapest,  Önkonet</w:t>
            </w:r>
          </w:p>
          <w:p w:rsidR="00B42B6E" w:rsidRDefault="00B42B6E" w:rsidP="001C5BA4">
            <w:pPr>
              <w:shd w:val="clear" w:color="auto" w:fill="E5DFEC"/>
              <w:suppressAutoHyphens/>
              <w:autoSpaceDE w:val="0"/>
              <w:spacing w:before="60" w:after="60"/>
              <w:ind w:left="417" w:right="113"/>
            </w:pPr>
            <w:r>
              <w:t>N.Kollár Katalin- Rapos Nóra (szerk) (2005): Tanár leszek. A társas, társadalmi viszonyok.  [Tanár leszek 1.] Budapest, ELTE Eötvös Kiadó. http://www.eltereader.hu/media/2015/11/Tanar_leszek_READER.pdf    Falus Iván (szerk.) (2003): Didaktika Nemzeti Tankönyvkiadó, Budapest</w:t>
            </w:r>
          </w:p>
          <w:p w:rsidR="00B42B6E" w:rsidRPr="0092437F" w:rsidRDefault="00B42B6E" w:rsidP="001C5BA4">
            <w:pPr>
              <w:shd w:val="clear" w:color="auto" w:fill="E5DFEC"/>
              <w:suppressAutoHyphens/>
              <w:autoSpaceDE w:val="0"/>
              <w:spacing w:before="60" w:after="60"/>
              <w:ind w:left="417" w:right="113"/>
            </w:pPr>
            <w:r>
              <w:t>Ollé János – Papp-Danka Adrienn – Lévai Dóra – Tóth-Mózer Szilvia – Virányi Anita: Oktatásinformatikai módszerek. Tanítás és tanulás az információs társadalomban. Budapest, ELTE – Eötvös Kiadó, 2013.http://www.eltereader.hu/media/2013/11/Olle2_okt-inform_READER.pdf</w:t>
            </w:r>
          </w:p>
        </w:tc>
      </w:tr>
    </w:tbl>
    <w:p w:rsidR="00B42B6E" w:rsidRPr="0092437F" w:rsidRDefault="00B42B6E" w:rsidP="00B42B6E"/>
    <w:p w:rsidR="00B42B6E" w:rsidRPr="0092437F" w:rsidRDefault="00B42B6E" w:rsidP="00B42B6E"/>
    <w:p w:rsidR="00B42B6E" w:rsidRPr="0092437F" w:rsidRDefault="00B42B6E" w:rsidP="00B42B6E">
      <w:r w:rsidRPr="0092437F">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9"/>
        <w:gridCol w:w="7721"/>
      </w:tblGrid>
      <w:tr w:rsidR="00B42B6E" w:rsidRPr="0092437F" w:rsidTr="00B42B6E">
        <w:trPr>
          <w:jc w:val="center"/>
        </w:trPr>
        <w:tc>
          <w:tcPr>
            <w:tcW w:w="9250" w:type="dxa"/>
            <w:gridSpan w:val="2"/>
            <w:shd w:val="clear" w:color="auto" w:fill="auto"/>
          </w:tcPr>
          <w:p w:rsidR="00B42B6E" w:rsidRPr="00B42B6E" w:rsidRDefault="00B42B6E" w:rsidP="001C5BA4">
            <w:pPr>
              <w:jc w:val="center"/>
              <w:rPr>
                <w:sz w:val="28"/>
                <w:szCs w:val="28"/>
              </w:rPr>
            </w:pPr>
            <w:r w:rsidRPr="00B42B6E">
              <w:rPr>
                <w:sz w:val="28"/>
                <w:szCs w:val="28"/>
              </w:rPr>
              <w:lastRenderedPageBreak/>
              <w:t>Heti bontott tematika</w:t>
            </w:r>
          </w:p>
        </w:tc>
      </w:tr>
      <w:tr w:rsidR="00B42B6E" w:rsidRPr="0092437F" w:rsidTr="00B42B6E">
        <w:trPr>
          <w:jc w:val="center"/>
        </w:trPr>
        <w:tc>
          <w:tcPr>
            <w:tcW w:w="1529" w:type="dxa"/>
            <w:vMerge w:val="restart"/>
            <w:shd w:val="clear" w:color="auto" w:fill="auto"/>
            <w:vAlign w:val="center"/>
          </w:tcPr>
          <w:p w:rsidR="00B42B6E" w:rsidRPr="007317D2" w:rsidRDefault="00B42B6E" w:rsidP="001C5BA4">
            <w:r w:rsidRPr="00162580">
              <w:rPr>
                <w:b/>
              </w:rPr>
              <w:t>1.</w:t>
            </w:r>
            <w:r>
              <w:t xml:space="preserve"> konzultációs alkalom (5 óra)</w:t>
            </w:r>
          </w:p>
        </w:tc>
        <w:tc>
          <w:tcPr>
            <w:tcW w:w="7721" w:type="dxa"/>
            <w:shd w:val="clear" w:color="auto" w:fill="auto"/>
          </w:tcPr>
          <w:p w:rsidR="00B42B6E" w:rsidRPr="0092437F" w:rsidRDefault="00B42B6E" w:rsidP="001C5BA4">
            <w:pPr>
              <w:contextualSpacing/>
            </w:pPr>
            <w:r w:rsidRPr="0092437F">
              <w:t>Tanári szerepértelmezések, tanári feladatok és kompetenciák a 21. század iskolájában. Reflektív habitus, a reflektív tanár a tanítási-tanulási folyamatban.</w:t>
            </w:r>
          </w:p>
        </w:tc>
      </w:tr>
      <w:tr w:rsidR="00B42B6E" w:rsidRPr="0092437F" w:rsidTr="00B42B6E">
        <w:trPr>
          <w:jc w:val="center"/>
        </w:trPr>
        <w:tc>
          <w:tcPr>
            <w:tcW w:w="1529" w:type="dxa"/>
            <w:vMerge/>
            <w:shd w:val="clear" w:color="auto" w:fill="auto"/>
          </w:tcPr>
          <w:p w:rsidR="00B42B6E" w:rsidRPr="0092437F" w:rsidRDefault="00B42B6E" w:rsidP="001C5BA4">
            <w:pPr>
              <w:numPr>
                <w:ilvl w:val="0"/>
                <w:numId w:val="1"/>
              </w:numPr>
            </w:pPr>
          </w:p>
        </w:tc>
        <w:tc>
          <w:tcPr>
            <w:tcW w:w="7721" w:type="dxa"/>
            <w:shd w:val="clear" w:color="auto" w:fill="auto"/>
          </w:tcPr>
          <w:p w:rsidR="00B42B6E" w:rsidRPr="0092437F" w:rsidRDefault="00B42B6E" w:rsidP="001C5BA4">
            <w:r w:rsidRPr="0092437F">
              <w:t>TE*</w:t>
            </w:r>
            <w:r>
              <w:t xml:space="preserve">: a hallgató értelmezni tudja a hagyományos és kiterjesztett tanári szerepeket, megérti a reflektivitás szükségességét, fel tudja sorolni a reflektivitás fejlesztésének módszereit; </w:t>
            </w:r>
          </w:p>
        </w:tc>
      </w:tr>
      <w:tr w:rsidR="00B42B6E" w:rsidRPr="0092437F" w:rsidTr="00B42B6E">
        <w:trPr>
          <w:jc w:val="center"/>
        </w:trPr>
        <w:tc>
          <w:tcPr>
            <w:tcW w:w="1529" w:type="dxa"/>
            <w:vMerge/>
            <w:shd w:val="clear" w:color="auto" w:fill="auto"/>
          </w:tcPr>
          <w:p w:rsidR="00B42B6E" w:rsidRPr="0092437F" w:rsidRDefault="00B42B6E" w:rsidP="001C5BA4">
            <w:pPr>
              <w:numPr>
                <w:ilvl w:val="0"/>
                <w:numId w:val="1"/>
              </w:numPr>
            </w:pPr>
          </w:p>
        </w:tc>
        <w:tc>
          <w:tcPr>
            <w:tcW w:w="7721" w:type="dxa"/>
            <w:shd w:val="clear" w:color="auto" w:fill="auto"/>
          </w:tcPr>
          <w:p w:rsidR="00B42B6E" w:rsidRPr="0092437F" w:rsidRDefault="00B42B6E" w:rsidP="001C5BA4">
            <w:r w:rsidRPr="0092437F">
              <w:t>A pedagógiai folyamatok értelmezése, a tanítás-tanulás helye az iskolai tevékenységrendszerben. A tanítási-tanulási folyamat kezdete, folyamattervezés és szervezés</w:t>
            </w:r>
          </w:p>
        </w:tc>
      </w:tr>
      <w:tr w:rsidR="00B42B6E" w:rsidRPr="0092437F" w:rsidTr="00B42B6E">
        <w:trPr>
          <w:jc w:val="center"/>
        </w:trPr>
        <w:tc>
          <w:tcPr>
            <w:tcW w:w="1529" w:type="dxa"/>
            <w:vMerge/>
            <w:shd w:val="clear" w:color="auto" w:fill="auto"/>
          </w:tcPr>
          <w:p w:rsidR="00B42B6E" w:rsidRPr="0092437F" w:rsidRDefault="00B42B6E" w:rsidP="001C5BA4">
            <w:pPr>
              <w:numPr>
                <w:ilvl w:val="0"/>
                <w:numId w:val="1"/>
              </w:numPr>
            </w:pPr>
          </w:p>
        </w:tc>
        <w:tc>
          <w:tcPr>
            <w:tcW w:w="7721" w:type="dxa"/>
            <w:shd w:val="clear" w:color="auto" w:fill="auto"/>
          </w:tcPr>
          <w:p w:rsidR="00B42B6E" w:rsidRPr="0092437F" w:rsidRDefault="00B42B6E" w:rsidP="001C5BA4">
            <w:r w:rsidRPr="0092437F">
              <w:t>TE</w:t>
            </w:r>
            <w:r>
              <w:t xml:space="preserve"> a hallgató fel tudja sorolni az iskolai tevékenységeket, megérti azok jelentőségét, ismeri a tanulászervezési folyamat lépéseinek tartalmát és azok jelentőségét</w:t>
            </w:r>
          </w:p>
        </w:tc>
      </w:tr>
      <w:tr w:rsidR="00B42B6E" w:rsidRPr="0092437F" w:rsidTr="00B42B6E">
        <w:trPr>
          <w:jc w:val="center"/>
        </w:trPr>
        <w:tc>
          <w:tcPr>
            <w:tcW w:w="1529" w:type="dxa"/>
            <w:vMerge/>
            <w:shd w:val="clear" w:color="auto" w:fill="auto"/>
          </w:tcPr>
          <w:p w:rsidR="00B42B6E" w:rsidRPr="0092437F" w:rsidRDefault="00B42B6E" w:rsidP="001C5BA4">
            <w:pPr>
              <w:numPr>
                <w:ilvl w:val="0"/>
                <w:numId w:val="1"/>
              </w:numPr>
            </w:pPr>
          </w:p>
        </w:tc>
        <w:tc>
          <w:tcPr>
            <w:tcW w:w="7721" w:type="dxa"/>
            <w:shd w:val="clear" w:color="auto" w:fill="auto"/>
          </w:tcPr>
          <w:p w:rsidR="00B42B6E" w:rsidRPr="0092437F" w:rsidRDefault="00B42B6E" w:rsidP="001C5BA4">
            <w:r w:rsidRPr="0092437F">
              <w:t>Általános tanulásszervezési feladatok, motiválás, aktivizálás, megerősítés, differenciálás</w:t>
            </w:r>
          </w:p>
        </w:tc>
      </w:tr>
      <w:tr w:rsidR="00B42B6E" w:rsidRPr="0092437F" w:rsidTr="00B42B6E">
        <w:trPr>
          <w:jc w:val="center"/>
        </w:trPr>
        <w:tc>
          <w:tcPr>
            <w:tcW w:w="1529" w:type="dxa"/>
            <w:vMerge/>
            <w:shd w:val="clear" w:color="auto" w:fill="auto"/>
          </w:tcPr>
          <w:p w:rsidR="00B42B6E" w:rsidRPr="0092437F" w:rsidRDefault="00B42B6E" w:rsidP="001C5BA4">
            <w:pPr>
              <w:numPr>
                <w:ilvl w:val="0"/>
                <w:numId w:val="1"/>
              </w:numPr>
            </w:pPr>
          </w:p>
        </w:tc>
        <w:tc>
          <w:tcPr>
            <w:tcW w:w="7721" w:type="dxa"/>
            <w:shd w:val="clear" w:color="auto" w:fill="auto"/>
          </w:tcPr>
          <w:p w:rsidR="00B42B6E" w:rsidRPr="0092437F" w:rsidRDefault="00B42B6E" w:rsidP="001C5BA4">
            <w:r w:rsidRPr="0092437F">
              <w:t>TE</w:t>
            </w:r>
            <w:r>
              <w:t xml:space="preserve"> a hallgató fel tudja sorolni az iskolai motiválás típusait, megérti a motiválás és az aktivizálás jelentőségét a tanulási folyamatban, különbséget tud tenni a tanulói  aktivitás típusai között, ismeri a tanári feladatokat a motiválás és aktivizálást területén</w:t>
            </w:r>
          </w:p>
        </w:tc>
      </w:tr>
      <w:tr w:rsidR="00B42B6E" w:rsidRPr="0092437F" w:rsidTr="00B42B6E">
        <w:trPr>
          <w:jc w:val="center"/>
        </w:trPr>
        <w:tc>
          <w:tcPr>
            <w:tcW w:w="1529" w:type="dxa"/>
            <w:vMerge/>
            <w:shd w:val="clear" w:color="auto" w:fill="auto"/>
          </w:tcPr>
          <w:p w:rsidR="00B42B6E" w:rsidRPr="0092437F" w:rsidRDefault="00B42B6E" w:rsidP="001C5BA4">
            <w:pPr>
              <w:numPr>
                <w:ilvl w:val="0"/>
                <w:numId w:val="1"/>
              </w:numPr>
            </w:pPr>
          </w:p>
        </w:tc>
        <w:tc>
          <w:tcPr>
            <w:tcW w:w="7721" w:type="dxa"/>
            <w:shd w:val="clear" w:color="auto" w:fill="auto"/>
          </w:tcPr>
          <w:p w:rsidR="00B42B6E" w:rsidRPr="0092437F" w:rsidRDefault="00B42B6E" w:rsidP="001C5BA4">
            <w:r w:rsidRPr="0092437F">
              <w:t>Általános tanulásszervezési feladatok, motiválás, aktivizálás, megerősítés, differenciálás</w:t>
            </w:r>
          </w:p>
        </w:tc>
      </w:tr>
      <w:tr w:rsidR="00B42B6E" w:rsidRPr="0092437F" w:rsidTr="00B42B6E">
        <w:trPr>
          <w:jc w:val="center"/>
        </w:trPr>
        <w:tc>
          <w:tcPr>
            <w:tcW w:w="1529" w:type="dxa"/>
            <w:vMerge/>
            <w:shd w:val="clear" w:color="auto" w:fill="auto"/>
          </w:tcPr>
          <w:p w:rsidR="00B42B6E" w:rsidRPr="0092437F" w:rsidRDefault="00B42B6E" w:rsidP="001C5BA4">
            <w:pPr>
              <w:numPr>
                <w:ilvl w:val="0"/>
                <w:numId w:val="1"/>
              </w:numPr>
            </w:pPr>
          </w:p>
        </w:tc>
        <w:tc>
          <w:tcPr>
            <w:tcW w:w="7721" w:type="dxa"/>
            <w:shd w:val="clear" w:color="auto" w:fill="auto"/>
          </w:tcPr>
          <w:p w:rsidR="00B42B6E" w:rsidRPr="0092437F" w:rsidRDefault="00B42B6E" w:rsidP="001C5BA4">
            <w:r w:rsidRPr="0092437F">
              <w:t>TE</w:t>
            </w:r>
            <w:r>
              <w:t xml:space="preserve"> a hallgató ismeri a megerősítés fogalmát, típusait, kritériumait, megérti az ellenőrzés és a minősítés közötti különbséget, elfogadja és azonosul a differenciálás pszichológiai hátterével, ismeri a differenciálás típusait. </w:t>
            </w:r>
          </w:p>
        </w:tc>
      </w:tr>
      <w:tr w:rsidR="00B42B6E" w:rsidRPr="0092437F" w:rsidTr="00B42B6E">
        <w:trPr>
          <w:jc w:val="center"/>
        </w:trPr>
        <w:tc>
          <w:tcPr>
            <w:tcW w:w="1529" w:type="dxa"/>
            <w:vMerge/>
            <w:shd w:val="clear" w:color="auto" w:fill="auto"/>
          </w:tcPr>
          <w:p w:rsidR="00B42B6E" w:rsidRPr="0092437F" w:rsidRDefault="00B42B6E" w:rsidP="001C5BA4">
            <w:pPr>
              <w:numPr>
                <w:ilvl w:val="0"/>
                <w:numId w:val="1"/>
              </w:numPr>
            </w:pPr>
          </w:p>
        </w:tc>
        <w:tc>
          <w:tcPr>
            <w:tcW w:w="7721" w:type="dxa"/>
            <w:shd w:val="clear" w:color="auto" w:fill="auto"/>
          </w:tcPr>
          <w:p w:rsidR="00B42B6E" w:rsidRPr="0092437F" w:rsidRDefault="00B42B6E" w:rsidP="001C5BA4">
            <w:r w:rsidRPr="0092437F">
              <w:t>Tanulásszervezési munkaformák: frontális, csoportos, egyéni munka (kooperatív technikák és a projektmódszer)</w:t>
            </w:r>
            <w:r>
              <w:t xml:space="preserve"> </w:t>
            </w:r>
          </w:p>
        </w:tc>
      </w:tr>
      <w:tr w:rsidR="00B42B6E" w:rsidRPr="0092437F" w:rsidTr="00B42B6E">
        <w:trPr>
          <w:jc w:val="center"/>
        </w:trPr>
        <w:tc>
          <w:tcPr>
            <w:tcW w:w="1529" w:type="dxa"/>
            <w:vMerge/>
            <w:shd w:val="clear" w:color="auto" w:fill="auto"/>
          </w:tcPr>
          <w:p w:rsidR="00B42B6E" w:rsidRPr="0092437F" w:rsidRDefault="00B42B6E" w:rsidP="001C5BA4">
            <w:pPr>
              <w:numPr>
                <w:ilvl w:val="0"/>
                <w:numId w:val="1"/>
              </w:numPr>
            </w:pPr>
          </w:p>
        </w:tc>
        <w:tc>
          <w:tcPr>
            <w:tcW w:w="7721" w:type="dxa"/>
            <w:shd w:val="clear" w:color="auto" w:fill="auto"/>
          </w:tcPr>
          <w:p w:rsidR="00B42B6E" w:rsidRPr="0092437F" w:rsidRDefault="00B42B6E" w:rsidP="001C5BA4">
            <w:r w:rsidRPr="0092437F">
              <w:t>TE</w:t>
            </w:r>
            <w:r>
              <w:t xml:space="preserve"> a hallgató ismeri a tanulásszervezési munkaformák fogalmát, fel tudja sorolni és érti az alkalmazásuk feltételeit, előnyeit és hátrányait. Megérti a munkaformák és a tanulási folyamat céljai és követelményei közötti összefüggéseit</w:t>
            </w:r>
          </w:p>
        </w:tc>
      </w:tr>
      <w:tr w:rsidR="00B42B6E" w:rsidRPr="0092437F" w:rsidTr="00B42B6E">
        <w:trPr>
          <w:jc w:val="center"/>
        </w:trPr>
        <w:tc>
          <w:tcPr>
            <w:tcW w:w="1529" w:type="dxa"/>
            <w:vMerge/>
            <w:shd w:val="clear" w:color="auto" w:fill="auto"/>
          </w:tcPr>
          <w:p w:rsidR="00B42B6E" w:rsidRPr="0092437F" w:rsidRDefault="00B42B6E" w:rsidP="001C5BA4">
            <w:pPr>
              <w:numPr>
                <w:ilvl w:val="0"/>
                <w:numId w:val="1"/>
              </w:numPr>
            </w:pPr>
          </w:p>
        </w:tc>
        <w:tc>
          <w:tcPr>
            <w:tcW w:w="7721" w:type="dxa"/>
            <w:shd w:val="clear" w:color="auto" w:fill="auto"/>
          </w:tcPr>
          <w:p w:rsidR="00B42B6E" w:rsidRPr="0092437F" w:rsidRDefault="00B42B6E" w:rsidP="001C5BA4">
            <w:r w:rsidRPr="0092437F">
              <w:t>Módszerek, stratégiák a tanórai tevékenységek során. Az atipikus tanulási formák (e-learning-formák, távoktatás</w:t>
            </w:r>
            <w:r w:rsidRPr="0092437F">
              <w:rPr>
                <w:bCs/>
              </w:rPr>
              <w:t>)</w:t>
            </w:r>
          </w:p>
        </w:tc>
      </w:tr>
      <w:tr w:rsidR="00B42B6E" w:rsidRPr="0092437F" w:rsidTr="00B42B6E">
        <w:trPr>
          <w:jc w:val="center"/>
        </w:trPr>
        <w:tc>
          <w:tcPr>
            <w:tcW w:w="1529" w:type="dxa"/>
            <w:vMerge/>
            <w:shd w:val="clear" w:color="auto" w:fill="auto"/>
          </w:tcPr>
          <w:p w:rsidR="00B42B6E" w:rsidRPr="0092437F" w:rsidRDefault="00B42B6E" w:rsidP="001C5BA4">
            <w:pPr>
              <w:numPr>
                <w:ilvl w:val="0"/>
                <w:numId w:val="1"/>
              </w:numPr>
            </w:pPr>
          </w:p>
        </w:tc>
        <w:tc>
          <w:tcPr>
            <w:tcW w:w="7721" w:type="dxa"/>
            <w:shd w:val="clear" w:color="auto" w:fill="auto"/>
          </w:tcPr>
          <w:p w:rsidR="00B42B6E" w:rsidRPr="0092437F" w:rsidRDefault="00B42B6E" w:rsidP="001C5BA4">
            <w:r w:rsidRPr="0092437F">
              <w:t>TE</w:t>
            </w:r>
            <w:r>
              <w:t xml:space="preserve"> fel tudja sorolni a leggyakrabban alkalmazott tanítási módszereket, ismer azok alkalmazhatósági kritériumait és kivitelezésének lépéseit, ismeri az e-learning jelentőségét, képes tanári tervezésében megtalálni az optimális elearning-alkalmazásokat</w:t>
            </w:r>
          </w:p>
        </w:tc>
      </w:tr>
      <w:tr w:rsidR="00B42B6E" w:rsidRPr="0092437F" w:rsidTr="00B42B6E">
        <w:trPr>
          <w:jc w:val="center"/>
        </w:trPr>
        <w:tc>
          <w:tcPr>
            <w:tcW w:w="1529" w:type="dxa"/>
            <w:vMerge/>
            <w:shd w:val="clear" w:color="auto" w:fill="auto"/>
          </w:tcPr>
          <w:p w:rsidR="00B42B6E" w:rsidRPr="0092437F" w:rsidRDefault="00B42B6E" w:rsidP="001C5BA4">
            <w:pPr>
              <w:numPr>
                <w:ilvl w:val="0"/>
                <w:numId w:val="1"/>
              </w:numPr>
            </w:pPr>
          </w:p>
        </w:tc>
        <w:tc>
          <w:tcPr>
            <w:tcW w:w="7721" w:type="dxa"/>
            <w:shd w:val="clear" w:color="auto" w:fill="auto"/>
          </w:tcPr>
          <w:p w:rsidR="00B42B6E" w:rsidRPr="0092437F" w:rsidRDefault="00B42B6E" w:rsidP="001C5BA4">
            <w:r w:rsidRPr="0092437F">
              <w:rPr>
                <w:bCs/>
              </w:rPr>
              <w:t>A taneszközök. A taneszközök kiválasztásának szempontjai, alkalmazásnak feltételei a tanórákon.</w:t>
            </w:r>
          </w:p>
        </w:tc>
      </w:tr>
      <w:tr w:rsidR="00B42B6E" w:rsidRPr="0092437F" w:rsidTr="00B42B6E">
        <w:trPr>
          <w:jc w:val="center"/>
        </w:trPr>
        <w:tc>
          <w:tcPr>
            <w:tcW w:w="1529" w:type="dxa"/>
            <w:vMerge/>
            <w:shd w:val="clear" w:color="auto" w:fill="auto"/>
          </w:tcPr>
          <w:p w:rsidR="00B42B6E" w:rsidRPr="0092437F" w:rsidRDefault="00B42B6E" w:rsidP="001C5BA4">
            <w:pPr>
              <w:numPr>
                <w:ilvl w:val="0"/>
                <w:numId w:val="1"/>
              </w:numPr>
            </w:pPr>
          </w:p>
        </w:tc>
        <w:tc>
          <w:tcPr>
            <w:tcW w:w="7721" w:type="dxa"/>
            <w:shd w:val="clear" w:color="auto" w:fill="auto"/>
          </w:tcPr>
          <w:p w:rsidR="00B42B6E" w:rsidRPr="0092437F" w:rsidRDefault="00B42B6E" w:rsidP="001C5BA4">
            <w:r w:rsidRPr="0092437F">
              <w:t>TE</w:t>
            </w:r>
            <w:r>
              <w:t xml:space="preserve"> a hallgató ismeri a taneszközök típusait, ki tudja választani az adott szituációhoz leginkább illő eszközöket, megérti a taneszköz-kiválasztás szempontjait és a tervezőmunkában betöltött jelentőségüket</w:t>
            </w:r>
          </w:p>
        </w:tc>
      </w:tr>
      <w:tr w:rsidR="00B42B6E" w:rsidRPr="0092437F" w:rsidTr="00B42B6E">
        <w:trPr>
          <w:jc w:val="center"/>
        </w:trPr>
        <w:tc>
          <w:tcPr>
            <w:tcW w:w="1529" w:type="dxa"/>
            <w:vMerge w:val="restart"/>
            <w:shd w:val="clear" w:color="auto" w:fill="auto"/>
            <w:vAlign w:val="center"/>
          </w:tcPr>
          <w:p w:rsidR="00B42B6E" w:rsidRPr="007317D2" w:rsidRDefault="00B42B6E" w:rsidP="001C5BA4">
            <w:r>
              <w:t xml:space="preserve"> </w:t>
            </w:r>
            <w:r w:rsidRPr="00162580">
              <w:rPr>
                <w:b/>
              </w:rPr>
              <w:t>2.</w:t>
            </w:r>
            <w:r>
              <w:t xml:space="preserve"> konzultációs alkalom (5 óra)</w:t>
            </w:r>
          </w:p>
        </w:tc>
        <w:tc>
          <w:tcPr>
            <w:tcW w:w="7721" w:type="dxa"/>
            <w:shd w:val="clear" w:color="auto" w:fill="auto"/>
          </w:tcPr>
          <w:p w:rsidR="00B42B6E" w:rsidRPr="0092437F" w:rsidRDefault="00B42B6E" w:rsidP="001C5BA4">
            <w:r w:rsidRPr="0092437F">
              <w:t xml:space="preserve">A tartalom kérdésköre: tananyag-kiválasztási szempontok, értékrendszer és iskolai tananyag. </w:t>
            </w:r>
          </w:p>
        </w:tc>
      </w:tr>
      <w:tr w:rsidR="00B42B6E" w:rsidRPr="0092437F" w:rsidTr="00B42B6E">
        <w:trPr>
          <w:jc w:val="center"/>
        </w:trPr>
        <w:tc>
          <w:tcPr>
            <w:tcW w:w="1529" w:type="dxa"/>
            <w:vMerge/>
            <w:shd w:val="clear" w:color="auto" w:fill="auto"/>
          </w:tcPr>
          <w:p w:rsidR="00B42B6E" w:rsidRPr="0092437F" w:rsidRDefault="00B42B6E" w:rsidP="001C5BA4">
            <w:pPr>
              <w:numPr>
                <w:ilvl w:val="0"/>
                <w:numId w:val="1"/>
              </w:numPr>
            </w:pPr>
          </w:p>
        </w:tc>
        <w:tc>
          <w:tcPr>
            <w:tcW w:w="7721" w:type="dxa"/>
            <w:shd w:val="clear" w:color="auto" w:fill="auto"/>
          </w:tcPr>
          <w:p w:rsidR="00B42B6E" w:rsidRPr="0092437F" w:rsidRDefault="00B42B6E" w:rsidP="001C5BA4">
            <w:r w:rsidRPr="0092437F">
              <w:t>TE</w:t>
            </w:r>
            <w:r>
              <w:t xml:space="preserve"> a hallgató megérti a tananyag-kiválasztás elveit, elemezni tudja az értékrendszer, a  célok és a tartalom összefüggéseit, megérti saját tantárgyainak célrendszerét. </w:t>
            </w:r>
          </w:p>
        </w:tc>
      </w:tr>
      <w:tr w:rsidR="00B42B6E" w:rsidRPr="0092437F" w:rsidTr="00B42B6E">
        <w:trPr>
          <w:jc w:val="center"/>
        </w:trPr>
        <w:tc>
          <w:tcPr>
            <w:tcW w:w="1529" w:type="dxa"/>
            <w:vMerge/>
            <w:shd w:val="clear" w:color="auto" w:fill="auto"/>
          </w:tcPr>
          <w:p w:rsidR="00B42B6E" w:rsidRPr="0092437F" w:rsidRDefault="00B42B6E" w:rsidP="001C5BA4">
            <w:pPr>
              <w:numPr>
                <w:ilvl w:val="0"/>
                <w:numId w:val="1"/>
              </w:numPr>
            </w:pPr>
          </w:p>
        </w:tc>
        <w:tc>
          <w:tcPr>
            <w:tcW w:w="7721" w:type="dxa"/>
            <w:shd w:val="clear" w:color="auto" w:fill="auto"/>
          </w:tcPr>
          <w:p w:rsidR="00B42B6E" w:rsidRPr="0092437F" w:rsidRDefault="00B42B6E" w:rsidP="001C5BA4">
            <w:r w:rsidRPr="0092437F">
              <w:t>A tartalom elrendezésének szempontjai: lineáris, koncentrikus, spirális tananyag, szimultán és szukcesszív tananyag-elrendezés</w:t>
            </w:r>
          </w:p>
        </w:tc>
      </w:tr>
      <w:tr w:rsidR="00B42B6E" w:rsidRPr="0092437F" w:rsidTr="00B42B6E">
        <w:trPr>
          <w:jc w:val="center"/>
        </w:trPr>
        <w:tc>
          <w:tcPr>
            <w:tcW w:w="1529" w:type="dxa"/>
            <w:vMerge/>
            <w:shd w:val="clear" w:color="auto" w:fill="auto"/>
          </w:tcPr>
          <w:p w:rsidR="00B42B6E" w:rsidRPr="0092437F" w:rsidRDefault="00B42B6E" w:rsidP="001C5BA4">
            <w:pPr>
              <w:numPr>
                <w:ilvl w:val="0"/>
                <w:numId w:val="1"/>
              </w:numPr>
            </w:pPr>
          </w:p>
        </w:tc>
        <w:tc>
          <w:tcPr>
            <w:tcW w:w="7721" w:type="dxa"/>
            <w:shd w:val="clear" w:color="auto" w:fill="auto"/>
          </w:tcPr>
          <w:p w:rsidR="00B42B6E" w:rsidRPr="0092437F" w:rsidRDefault="00B42B6E" w:rsidP="001C5BA4">
            <w:r w:rsidRPr="0092437F">
              <w:t>TE</w:t>
            </w:r>
            <w:r>
              <w:t xml:space="preserve">  a hallgató fel tudja sorolni a különböző tananyag-elrendezés típusait és azok tulajdonságát, megérti a tantervek belső struktúrájának jelentőségét, elemezni tudja saját tantárgyait az elrendezési típusok szempontjából</w:t>
            </w:r>
          </w:p>
        </w:tc>
      </w:tr>
      <w:tr w:rsidR="00B42B6E" w:rsidRPr="0092437F" w:rsidTr="00B42B6E">
        <w:trPr>
          <w:jc w:val="center"/>
        </w:trPr>
        <w:tc>
          <w:tcPr>
            <w:tcW w:w="1529" w:type="dxa"/>
            <w:vMerge/>
            <w:shd w:val="clear" w:color="auto" w:fill="auto"/>
          </w:tcPr>
          <w:p w:rsidR="00B42B6E" w:rsidRPr="0092437F" w:rsidRDefault="00B42B6E" w:rsidP="001C5BA4">
            <w:pPr>
              <w:numPr>
                <w:ilvl w:val="0"/>
                <w:numId w:val="1"/>
              </w:numPr>
            </w:pPr>
          </w:p>
        </w:tc>
        <w:tc>
          <w:tcPr>
            <w:tcW w:w="7721" w:type="dxa"/>
            <w:shd w:val="clear" w:color="auto" w:fill="auto"/>
          </w:tcPr>
          <w:p w:rsidR="00B42B6E" w:rsidRPr="0092437F" w:rsidRDefault="00B42B6E" w:rsidP="001C5BA4">
            <w:r w:rsidRPr="0092437F">
              <w:rPr>
                <w:bCs/>
              </w:rPr>
              <w:t xml:space="preserve">A tantervek típusai, a tantervi szabályozás szintjei: központi tantervek (Nat, kerettantervek).  </w:t>
            </w:r>
            <w:r w:rsidRPr="0092437F">
              <w:t>A helyi tanterv jellemzői.</w:t>
            </w:r>
          </w:p>
        </w:tc>
      </w:tr>
      <w:tr w:rsidR="00B42B6E" w:rsidRPr="0092437F" w:rsidTr="00B42B6E">
        <w:trPr>
          <w:jc w:val="center"/>
        </w:trPr>
        <w:tc>
          <w:tcPr>
            <w:tcW w:w="1529" w:type="dxa"/>
            <w:vMerge/>
            <w:shd w:val="clear" w:color="auto" w:fill="auto"/>
          </w:tcPr>
          <w:p w:rsidR="00B42B6E" w:rsidRPr="0092437F" w:rsidRDefault="00B42B6E" w:rsidP="001C5BA4">
            <w:pPr>
              <w:numPr>
                <w:ilvl w:val="0"/>
                <w:numId w:val="1"/>
              </w:numPr>
            </w:pPr>
          </w:p>
        </w:tc>
        <w:tc>
          <w:tcPr>
            <w:tcW w:w="7721" w:type="dxa"/>
            <w:shd w:val="clear" w:color="auto" w:fill="auto"/>
          </w:tcPr>
          <w:p w:rsidR="00B42B6E" w:rsidRPr="0092437F" w:rsidRDefault="00B42B6E" w:rsidP="001C5BA4">
            <w:r w:rsidRPr="0092437F">
              <w:t>TE</w:t>
            </w:r>
            <w:r>
              <w:t xml:space="preserve">  hallgató ismeri a tantervtípusokat, képes különbséget tenni a központi  és a helyi tantervek szabályozási feladati között, ismeri a Nat és kerettantervek szerkezeti elemeit, fel tudja sorolni a műveltség- és kompetenciaterületeket</w:t>
            </w:r>
          </w:p>
        </w:tc>
      </w:tr>
      <w:tr w:rsidR="00B42B6E" w:rsidRPr="0092437F" w:rsidTr="00B42B6E">
        <w:trPr>
          <w:jc w:val="center"/>
        </w:trPr>
        <w:tc>
          <w:tcPr>
            <w:tcW w:w="1529" w:type="dxa"/>
            <w:vMerge/>
            <w:shd w:val="clear" w:color="auto" w:fill="auto"/>
          </w:tcPr>
          <w:p w:rsidR="00B42B6E" w:rsidRPr="0092437F" w:rsidRDefault="00B42B6E" w:rsidP="001C5BA4">
            <w:pPr>
              <w:numPr>
                <w:ilvl w:val="0"/>
                <w:numId w:val="1"/>
              </w:numPr>
            </w:pPr>
          </w:p>
        </w:tc>
        <w:tc>
          <w:tcPr>
            <w:tcW w:w="7721" w:type="dxa"/>
            <w:shd w:val="clear" w:color="auto" w:fill="auto"/>
          </w:tcPr>
          <w:p w:rsidR="00B42B6E" w:rsidRPr="0092437F" w:rsidRDefault="00B42B6E" w:rsidP="001C5BA4">
            <w:r w:rsidRPr="0092437F">
              <w:t>Tervezési szintek a tanítási-tanulási folyamatban (központi tantervek, helyi tanterv, tematikus egységek)</w:t>
            </w:r>
          </w:p>
        </w:tc>
      </w:tr>
      <w:tr w:rsidR="00B42B6E" w:rsidRPr="0092437F" w:rsidTr="00B42B6E">
        <w:trPr>
          <w:jc w:val="center"/>
        </w:trPr>
        <w:tc>
          <w:tcPr>
            <w:tcW w:w="1529" w:type="dxa"/>
            <w:vMerge/>
            <w:shd w:val="clear" w:color="auto" w:fill="auto"/>
          </w:tcPr>
          <w:p w:rsidR="00B42B6E" w:rsidRPr="0092437F" w:rsidRDefault="00B42B6E" w:rsidP="001C5BA4">
            <w:pPr>
              <w:numPr>
                <w:ilvl w:val="0"/>
                <w:numId w:val="1"/>
              </w:numPr>
            </w:pPr>
          </w:p>
        </w:tc>
        <w:tc>
          <w:tcPr>
            <w:tcW w:w="7721" w:type="dxa"/>
            <w:shd w:val="clear" w:color="auto" w:fill="auto"/>
          </w:tcPr>
          <w:p w:rsidR="00B42B6E" w:rsidRPr="0092437F" w:rsidRDefault="00B42B6E" w:rsidP="001C5BA4">
            <w:r w:rsidRPr="0092437F">
              <w:t>TE</w:t>
            </w:r>
            <w:r>
              <w:t xml:space="preserve"> A hallgatói fel tudja sorolni a tervezési szinteket, ismeri az egyes szintek dokumentumok tulajdonságait, képes azonosítani saját szerepét a dokumentumok készítésében, megérti a tervezési dokumentumok fontosságát a folyamat eredményességében</w:t>
            </w:r>
          </w:p>
        </w:tc>
      </w:tr>
      <w:tr w:rsidR="00B42B6E" w:rsidRPr="0092437F" w:rsidTr="00B42B6E">
        <w:trPr>
          <w:jc w:val="center"/>
        </w:trPr>
        <w:tc>
          <w:tcPr>
            <w:tcW w:w="1529" w:type="dxa"/>
            <w:vMerge/>
            <w:shd w:val="clear" w:color="auto" w:fill="auto"/>
          </w:tcPr>
          <w:p w:rsidR="00B42B6E" w:rsidRPr="0092437F" w:rsidRDefault="00B42B6E" w:rsidP="001C5BA4">
            <w:pPr>
              <w:numPr>
                <w:ilvl w:val="0"/>
                <w:numId w:val="1"/>
              </w:numPr>
            </w:pPr>
          </w:p>
        </w:tc>
        <w:tc>
          <w:tcPr>
            <w:tcW w:w="7721" w:type="dxa"/>
            <w:shd w:val="clear" w:color="auto" w:fill="auto"/>
          </w:tcPr>
          <w:p w:rsidR="00B42B6E" w:rsidRPr="0092437F" w:rsidRDefault="00B42B6E" w:rsidP="001C5BA4">
            <w:r w:rsidRPr="0092437F">
              <w:t>Tantárgyi programok (tanmenet) készítése A tematikus tervezés és a tanórák tervezése.</w:t>
            </w:r>
          </w:p>
        </w:tc>
      </w:tr>
      <w:tr w:rsidR="00B42B6E" w:rsidRPr="0092437F" w:rsidTr="00B42B6E">
        <w:trPr>
          <w:jc w:val="center"/>
        </w:trPr>
        <w:tc>
          <w:tcPr>
            <w:tcW w:w="1529" w:type="dxa"/>
            <w:vMerge/>
            <w:shd w:val="clear" w:color="auto" w:fill="auto"/>
          </w:tcPr>
          <w:p w:rsidR="00B42B6E" w:rsidRPr="0092437F" w:rsidRDefault="00B42B6E" w:rsidP="001C5BA4">
            <w:pPr>
              <w:numPr>
                <w:ilvl w:val="0"/>
                <w:numId w:val="1"/>
              </w:numPr>
            </w:pPr>
          </w:p>
        </w:tc>
        <w:tc>
          <w:tcPr>
            <w:tcW w:w="7721" w:type="dxa"/>
            <w:shd w:val="clear" w:color="auto" w:fill="auto"/>
          </w:tcPr>
          <w:p w:rsidR="00B42B6E" w:rsidRPr="0092437F" w:rsidRDefault="00B42B6E" w:rsidP="001C5BA4">
            <w:r w:rsidRPr="0092437F">
              <w:t>TE</w:t>
            </w:r>
            <w:r>
              <w:t xml:space="preserve"> A hallgató megérti a tanmenet és a tanóratervezés alaplépéseit, ismeri az óraterv elemeit, megérti az egyes elemek közötti összefüggést, képes megtervezni egy tanóra alapjait </w:t>
            </w:r>
          </w:p>
        </w:tc>
      </w:tr>
      <w:tr w:rsidR="00B42B6E" w:rsidRPr="0092437F" w:rsidTr="00B42B6E">
        <w:trPr>
          <w:jc w:val="center"/>
        </w:trPr>
        <w:tc>
          <w:tcPr>
            <w:tcW w:w="1529" w:type="dxa"/>
            <w:vMerge/>
            <w:shd w:val="clear" w:color="auto" w:fill="auto"/>
          </w:tcPr>
          <w:p w:rsidR="00B42B6E" w:rsidRPr="0092437F" w:rsidRDefault="00B42B6E" w:rsidP="001C5BA4">
            <w:pPr>
              <w:numPr>
                <w:ilvl w:val="0"/>
                <w:numId w:val="1"/>
              </w:numPr>
            </w:pPr>
          </w:p>
        </w:tc>
        <w:tc>
          <w:tcPr>
            <w:tcW w:w="7721" w:type="dxa"/>
            <w:shd w:val="clear" w:color="auto" w:fill="auto"/>
          </w:tcPr>
          <w:p w:rsidR="00B42B6E" w:rsidRPr="0092437F" w:rsidRDefault="00B42B6E" w:rsidP="001C5BA4">
            <w:r w:rsidRPr="0092437F">
              <w:t>A tantervi követelményrendszer, követelménytaxonómiák és a pedagógiai értékelés alapjai.</w:t>
            </w:r>
          </w:p>
        </w:tc>
      </w:tr>
      <w:tr w:rsidR="00B42B6E" w:rsidRPr="0092437F" w:rsidTr="00B42B6E">
        <w:trPr>
          <w:jc w:val="center"/>
        </w:trPr>
        <w:tc>
          <w:tcPr>
            <w:tcW w:w="1529" w:type="dxa"/>
            <w:vMerge/>
            <w:shd w:val="clear" w:color="auto" w:fill="auto"/>
          </w:tcPr>
          <w:p w:rsidR="00B42B6E" w:rsidRPr="0092437F" w:rsidRDefault="00B42B6E" w:rsidP="001C5BA4">
            <w:pPr>
              <w:numPr>
                <w:ilvl w:val="0"/>
                <w:numId w:val="1"/>
              </w:numPr>
            </w:pPr>
          </w:p>
        </w:tc>
        <w:tc>
          <w:tcPr>
            <w:tcW w:w="7721" w:type="dxa"/>
            <w:shd w:val="clear" w:color="auto" w:fill="auto"/>
          </w:tcPr>
          <w:p w:rsidR="00B42B6E" w:rsidRPr="0092437F" w:rsidRDefault="00B42B6E" w:rsidP="001C5BA4">
            <w:r w:rsidRPr="0092437F">
              <w:t>TE</w:t>
            </w:r>
            <w:r>
              <w:t xml:space="preserve"> a hallgató ismeri a követelmény fogalmát, a követelmények meghatározásának alapjait,  feltudja sorolni a Bloom-taxonómia területeit és a vezérelveket. </w:t>
            </w:r>
          </w:p>
        </w:tc>
      </w:tr>
      <w:tr w:rsidR="00B42B6E" w:rsidRPr="0092437F" w:rsidTr="00B42B6E">
        <w:trPr>
          <w:jc w:val="center"/>
        </w:trPr>
        <w:tc>
          <w:tcPr>
            <w:tcW w:w="1529" w:type="dxa"/>
            <w:vMerge/>
            <w:shd w:val="clear" w:color="auto" w:fill="auto"/>
          </w:tcPr>
          <w:p w:rsidR="00B42B6E" w:rsidRPr="0092437F" w:rsidRDefault="00B42B6E" w:rsidP="001C5BA4">
            <w:pPr>
              <w:numPr>
                <w:ilvl w:val="0"/>
                <w:numId w:val="1"/>
              </w:numPr>
            </w:pPr>
          </w:p>
        </w:tc>
        <w:tc>
          <w:tcPr>
            <w:tcW w:w="7721" w:type="dxa"/>
            <w:shd w:val="clear" w:color="auto" w:fill="auto"/>
          </w:tcPr>
          <w:p w:rsidR="00B42B6E" w:rsidRPr="0092437F" w:rsidRDefault="00B42B6E" w:rsidP="001C5BA4">
            <w:r w:rsidRPr="0092437F">
              <w:t>A tanítás mint kommunikáció: a tanóra interakciós közege, tanári és tanulói kommunikáció, döntési szituációk a tanórán. A tantárgyak kommunikációs sajátosságai</w:t>
            </w:r>
          </w:p>
        </w:tc>
      </w:tr>
      <w:tr w:rsidR="00B42B6E" w:rsidRPr="0092437F" w:rsidTr="00B42B6E">
        <w:trPr>
          <w:trHeight w:val="70"/>
          <w:jc w:val="center"/>
        </w:trPr>
        <w:tc>
          <w:tcPr>
            <w:tcW w:w="1529" w:type="dxa"/>
            <w:vMerge/>
            <w:shd w:val="clear" w:color="auto" w:fill="auto"/>
          </w:tcPr>
          <w:p w:rsidR="00B42B6E" w:rsidRPr="0092437F" w:rsidRDefault="00B42B6E" w:rsidP="001C5BA4">
            <w:pPr>
              <w:numPr>
                <w:ilvl w:val="0"/>
                <w:numId w:val="1"/>
              </w:numPr>
            </w:pPr>
          </w:p>
        </w:tc>
        <w:tc>
          <w:tcPr>
            <w:tcW w:w="7721" w:type="dxa"/>
            <w:shd w:val="clear" w:color="auto" w:fill="auto"/>
          </w:tcPr>
          <w:p w:rsidR="00B42B6E" w:rsidRPr="0092437F" w:rsidRDefault="00B42B6E" w:rsidP="001C5BA4">
            <w:r w:rsidRPr="0092437F">
              <w:t>TE</w:t>
            </w:r>
            <w:r>
              <w:t xml:space="preserve"> A hallgató ismeri a tanórai kommunikáció típusait, megérti a kommunikáció tantárgyi sajátosságait, képes felismerni a döntési helyzeteket és képes saját döntéseire reflektíven tekinteni</w:t>
            </w:r>
          </w:p>
        </w:tc>
      </w:tr>
    </w:tbl>
    <w:p w:rsidR="00B42B6E" w:rsidRDefault="00B42B6E" w:rsidP="00B42B6E">
      <w:pPr>
        <w:ind w:firstLine="708"/>
      </w:pPr>
      <w:r w:rsidRPr="0092437F">
        <w:t>*TE tanulási eredmények</w:t>
      </w:r>
    </w:p>
    <w:p w:rsidR="00B42B6E" w:rsidRDefault="00B42B6E">
      <w:pPr>
        <w:spacing w:after="160" w:line="259" w:lineRule="auto"/>
      </w:pPr>
      <w:r>
        <w:br w:type="page"/>
      </w:r>
    </w:p>
    <w:p w:rsidR="00FA5404" w:rsidRDefault="00FA5404" w:rsidP="00FA5404"/>
    <w:tbl>
      <w:tblPr>
        <w:tblW w:w="9939" w:type="dxa"/>
        <w:jc w:val="center"/>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FA5404" w:rsidRPr="0087262E" w:rsidTr="00FA5404">
        <w:trPr>
          <w:cantSplit/>
          <w:trHeight w:val="420"/>
          <w:jc w:val="center"/>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FA5404" w:rsidRPr="00AE0790" w:rsidRDefault="00FA5404" w:rsidP="001C5BA4">
            <w:pPr>
              <w:ind w:left="20"/>
              <w:rPr>
                <w:rFonts w:eastAsia="Arial Unicode MS"/>
              </w:rPr>
            </w:pPr>
            <w:r w:rsidRPr="00AE0790">
              <w:t>A tantárgy neve:</w:t>
            </w:r>
          </w:p>
        </w:tc>
        <w:tc>
          <w:tcPr>
            <w:tcW w:w="1427" w:type="dxa"/>
            <w:gridSpan w:val="2"/>
            <w:tcBorders>
              <w:top w:val="single" w:sz="4" w:space="0" w:color="auto"/>
              <w:left w:val="nil"/>
              <w:bottom w:val="single" w:sz="4" w:space="0" w:color="auto"/>
              <w:right w:val="single" w:sz="4" w:space="0" w:color="auto"/>
            </w:tcBorders>
            <w:vAlign w:val="center"/>
          </w:tcPr>
          <w:p w:rsidR="00FA5404" w:rsidRPr="00885992" w:rsidRDefault="00FA5404" w:rsidP="001C5BA4">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FA5404" w:rsidRPr="00885992" w:rsidRDefault="00FA5404" w:rsidP="001C5BA4">
            <w:pPr>
              <w:jc w:val="center"/>
              <w:rPr>
                <w:rFonts w:eastAsia="Arial Unicode MS"/>
                <w:b/>
                <w:szCs w:val="16"/>
              </w:rPr>
            </w:pPr>
            <w:r>
              <w:rPr>
                <w:rFonts w:eastAsia="Arial Unicode MS"/>
                <w:b/>
                <w:szCs w:val="16"/>
              </w:rPr>
              <w:t>Pedagógiai folyamat I.</w:t>
            </w:r>
          </w:p>
        </w:tc>
        <w:tc>
          <w:tcPr>
            <w:tcW w:w="855" w:type="dxa"/>
            <w:vMerge w:val="restart"/>
            <w:tcBorders>
              <w:top w:val="single" w:sz="4" w:space="0" w:color="auto"/>
              <w:left w:val="single" w:sz="4" w:space="0" w:color="auto"/>
              <w:right w:val="single" w:sz="4" w:space="0" w:color="auto"/>
            </w:tcBorders>
            <w:vAlign w:val="center"/>
          </w:tcPr>
          <w:p w:rsidR="00FA5404" w:rsidRPr="0087262E" w:rsidRDefault="00FA5404" w:rsidP="001C5BA4">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FA5404" w:rsidRPr="0087262E" w:rsidRDefault="00FA5404" w:rsidP="001C5BA4">
            <w:pPr>
              <w:jc w:val="center"/>
              <w:rPr>
                <w:rFonts w:eastAsia="Arial Unicode MS"/>
                <w:b/>
              </w:rPr>
            </w:pPr>
            <w:r w:rsidRPr="00D26ACC">
              <w:rPr>
                <w:rFonts w:eastAsia="Arial Unicode MS"/>
                <w:b/>
              </w:rPr>
              <w:t>GT_MKTL009-17</w:t>
            </w:r>
          </w:p>
        </w:tc>
      </w:tr>
      <w:tr w:rsidR="00FA5404" w:rsidRPr="0087262E" w:rsidTr="00FA5404">
        <w:trPr>
          <w:cantSplit/>
          <w:trHeight w:val="420"/>
          <w:jc w:val="center"/>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FA5404" w:rsidRPr="00AE0790" w:rsidRDefault="00FA5404" w:rsidP="001C5BA4">
            <w:pPr>
              <w:rPr>
                <w:rFonts w:eastAsia="Arial Unicode MS"/>
              </w:rPr>
            </w:pPr>
          </w:p>
        </w:tc>
        <w:tc>
          <w:tcPr>
            <w:tcW w:w="1427" w:type="dxa"/>
            <w:gridSpan w:val="2"/>
            <w:tcBorders>
              <w:top w:val="nil"/>
              <w:left w:val="nil"/>
              <w:bottom w:val="single" w:sz="4" w:space="0" w:color="auto"/>
              <w:right w:val="single" w:sz="4" w:space="0" w:color="auto"/>
            </w:tcBorders>
            <w:vAlign w:val="center"/>
          </w:tcPr>
          <w:p w:rsidR="00FA5404" w:rsidRPr="0084731C" w:rsidRDefault="00FA5404" w:rsidP="001C5BA4">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FA5404" w:rsidRPr="00191C71" w:rsidRDefault="00FA5404" w:rsidP="001C5BA4">
            <w:pPr>
              <w:jc w:val="center"/>
              <w:rPr>
                <w:b/>
              </w:rPr>
            </w:pPr>
            <w:r w:rsidRPr="00CF1AA2">
              <w:rPr>
                <w:b/>
              </w:rPr>
              <w:t>Pedagogical process</w:t>
            </w:r>
            <w:r>
              <w:rPr>
                <w:b/>
              </w:rPr>
              <w:t xml:space="preserve"> I.</w:t>
            </w:r>
          </w:p>
        </w:tc>
        <w:tc>
          <w:tcPr>
            <w:tcW w:w="855" w:type="dxa"/>
            <w:vMerge/>
            <w:tcBorders>
              <w:left w:val="single" w:sz="4" w:space="0" w:color="auto"/>
              <w:bottom w:val="single" w:sz="4" w:space="0" w:color="auto"/>
              <w:right w:val="single" w:sz="4" w:space="0" w:color="auto"/>
            </w:tcBorders>
            <w:vAlign w:val="center"/>
          </w:tcPr>
          <w:p w:rsidR="00FA5404" w:rsidRPr="0087262E" w:rsidRDefault="00FA5404" w:rsidP="001C5BA4">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FA5404" w:rsidRPr="0087262E" w:rsidRDefault="00FA5404" w:rsidP="001C5BA4">
            <w:pPr>
              <w:rPr>
                <w:rFonts w:eastAsia="Arial Unicode MS"/>
                <w:sz w:val="16"/>
                <w:szCs w:val="16"/>
              </w:rPr>
            </w:pPr>
          </w:p>
        </w:tc>
      </w:tr>
      <w:tr w:rsidR="00FA5404" w:rsidRPr="0087262E" w:rsidTr="00FA5404">
        <w:trPr>
          <w:cantSplit/>
          <w:trHeight w:val="420"/>
          <w:jc w:val="center"/>
        </w:trPr>
        <w:tc>
          <w:tcPr>
            <w:tcW w:w="9939" w:type="dxa"/>
            <w:gridSpan w:val="10"/>
            <w:tcBorders>
              <w:top w:val="single" w:sz="4" w:space="0" w:color="auto"/>
              <w:left w:val="single" w:sz="4" w:space="0" w:color="auto"/>
              <w:bottom w:val="single" w:sz="4" w:space="0" w:color="auto"/>
              <w:right w:val="single" w:sz="4" w:space="0" w:color="auto"/>
            </w:tcBorders>
            <w:vAlign w:val="center"/>
          </w:tcPr>
          <w:p w:rsidR="00FA5404" w:rsidRPr="0087262E" w:rsidRDefault="00FA5404" w:rsidP="001C5BA4">
            <w:pPr>
              <w:jc w:val="center"/>
              <w:rPr>
                <w:b/>
                <w:bCs/>
                <w:sz w:val="24"/>
                <w:szCs w:val="24"/>
              </w:rPr>
            </w:pPr>
          </w:p>
        </w:tc>
      </w:tr>
      <w:tr w:rsidR="00FA5404" w:rsidRPr="0087262E" w:rsidTr="00FA5404">
        <w:trPr>
          <w:cantSplit/>
          <w:trHeight w:val="420"/>
          <w:jc w:val="center"/>
        </w:trPr>
        <w:tc>
          <w:tcPr>
            <w:tcW w:w="3119" w:type="dxa"/>
            <w:gridSpan w:val="5"/>
            <w:tcBorders>
              <w:top w:val="single" w:sz="4" w:space="0" w:color="auto"/>
              <w:left w:val="single" w:sz="4" w:space="0" w:color="auto"/>
              <w:bottom w:val="single" w:sz="4" w:space="0" w:color="auto"/>
              <w:right w:val="single" w:sz="4" w:space="0" w:color="auto"/>
            </w:tcBorders>
            <w:vAlign w:val="center"/>
          </w:tcPr>
          <w:p w:rsidR="00FA5404" w:rsidRPr="0087262E" w:rsidRDefault="00FA5404" w:rsidP="001C5BA4">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FA5404" w:rsidRPr="0087262E" w:rsidRDefault="00FA5404" w:rsidP="001C5BA4">
            <w:pPr>
              <w:jc w:val="center"/>
              <w:rPr>
                <w:b/>
              </w:rPr>
            </w:pPr>
            <w:r>
              <w:rPr>
                <w:b/>
              </w:rPr>
              <w:t xml:space="preserve">DE </w:t>
            </w:r>
            <w:r w:rsidRPr="00A70EF6">
              <w:rPr>
                <w:b/>
              </w:rPr>
              <w:t>Gazdaságtudományi Kar</w:t>
            </w:r>
            <w:r>
              <w:rPr>
                <w:b/>
              </w:rPr>
              <w:t xml:space="preserve"> Vezetés- és Szervezéstudományi Intézet Emberi Erőforrás Menedzsment Tanszék</w:t>
            </w:r>
          </w:p>
        </w:tc>
      </w:tr>
      <w:tr w:rsidR="00FA5404" w:rsidRPr="0087262E" w:rsidTr="00FA5404">
        <w:trPr>
          <w:trHeight w:val="420"/>
          <w:jc w:val="center"/>
        </w:trPr>
        <w:tc>
          <w:tcPr>
            <w:tcW w:w="3119" w:type="dxa"/>
            <w:gridSpan w:val="5"/>
            <w:tcBorders>
              <w:top w:val="single" w:sz="4" w:space="0" w:color="auto"/>
              <w:left w:val="single" w:sz="4" w:space="0" w:color="auto"/>
              <w:bottom w:val="single" w:sz="4" w:space="0" w:color="auto"/>
              <w:right w:val="single" w:sz="4" w:space="0" w:color="auto"/>
            </w:tcBorders>
            <w:vAlign w:val="center"/>
          </w:tcPr>
          <w:p w:rsidR="00FA5404" w:rsidRPr="00AE0790" w:rsidRDefault="00FA5404" w:rsidP="001C5BA4">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FA5404" w:rsidRPr="00AE0790" w:rsidRDefault="00FA5404" w:rsidP="001C5BA4">
            <w:pPr>
              <w:jc w:val="center"/>
              <w:rPr>
                <w:rFonts w:eastAsia="Arial Unicode MS"/>
              </w:rPr>
            </w:pPr>
            <w:r>
              <w:rPr>
                <w:rFonts w:eastAsia="Arial Unicode MS"/>
              </w:rPr>
              <w:t>Didaktika</w:t>
            </w:r>
          </w:p>
        </w:tc>
        <w:tc>
          <w:tcPr>
            <w:tcW w:w="855" w:type="dxa"/>
            <w:tcBorders>
              <w:top w:val="single" w:sz="4" w:space="0" w:color="auto"/>
              <w:left w:val="nil"/>
              <w:bottom w:val="single" w:sz="4" w:space="0" w:color="auto"/>
              <w:right w:val="single" w:sz="4" w:space="0" w:color="auto"/>
            </w:tcBorders>
            <w:vAlign w:val="center"/>
          </w:tcPr>
          <w:p w:rsidR="00FA5404" w:rsidRPr="00AE0790" w:rsidRDefault="00FA5404" w:rsidP="001C5BA4">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FA5404" w:rsidRPr="007F2ED1" w:rsidRDefault="00FA5404" w:rsidP="001C5BA4">
            <w:pPr>
              <w:jc w:val="center"/>
              <w:rPr>
                <w:rFonts w:eastAsia="Arial Unicode MS"/>
              </w:rPr>
            </w:pPr>
            <w:r w:rsidRPr="007F2ED1">
              <w:rPr>
                <w:rFonts w:eastAsia="Arial Unicode MS"/>
              </w:rPr>
              <w:t>GT_MKTL008-17</w:t>
            </w:r>
          </w:p>
        </w:tc>
      </w:tr>
      <w:tr w:rsidR="00FA5404" w:rsidRPr="0087262E" w:rsidTr="00FA5404">
        <w:trPr>
          <w:cantSplit/>
          <w:trHeight w:val="193"/>
          <w:jc w:val="center"/>
        </w:trPr>
        <w:tc>
          <w:tcPr>
            <w:tcW w:w="1604" w:type="dxa"/>
            <w:gridSpan w:val="2"/>
            <w:vMerge w:val="restart"/>
            <w:tcBorders>
              <w:top w:val="single" w:sz="4" w:space="0" w:color="auto"/>
              <w:left w:val="single" w:sz="4" w:space="0" w:color="auto"/>
              <w:right w:val="single" w:sz="4" w:space="0" w:color="auto"/>
            </w:tcBorders>
            <w:vAlign w:val="center"/>
          </w:tcPr>
          <w:p w:rsidR="00FA5404" w:rsidRPr="00AE0790" w:rsidRDefault="00FA5404" w:rsidP="001C5BA4">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FA5404" w:rsidRPr="00AE0790" w:rsidRDefault="00FA5404" w:rsidP="001C5BA4">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FA5404" w:rsidRPr="00AE0790" w:rsidRDefault="00FA5404" w:rsidP="001C5BA4">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FA5404" w:rsidRPr="00AE0790" w:rsidRDefault="00FA5404" w:rsidP="001C5BA4">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FA5404" w:rsidRPr="00AE0790" w:rsidRDefault="00FA5404" w:rsidP="001C5BA4">
            <w:pPr>
              <w:jc w:val="center"/>
            </w:pPr>
            <w:r w:rsidRPr="00AE0790">
              <w:t>Oktatás nyelve</w:t>
            </w:r>
          </w:p>
        </w:tc>
      </w:tr>
      <w:tr w:rsidR="00FA5404" w:rsidRPr="0087262E" w:rsidTr="00FA5404">
        <w:trPr>
          <w:cantSplit/>
          <w:trHeight w:val="221"/>
          <w:jc w:val="center"/>
        </w:trPr>
        <w:tc>
          <w:tcPr>
            <w:tcW w:w="1604" w:type="dxa"/>
            <w:gridSpan w:val="2"/>
            <w:vMerge/>
            <w:tcBorders>
              <w:left w:val="single" w:sz="4" w:space="0" w:color="auto"/>
              <w:bottom w:val="single" w:sz="4" w:space="0" w:color="auto"/>
              <w:right w:val="single" w:sz="4" w:space="0" w:color="auto"/>
            </w:tcBorders>
            <w:vAlign w:val="center"/>
          </w:tcPr>
          <w:p w:rsidR="00FA5404" w:rsidRPr="0087262E" w:rsidRDefault="00FA5404" w:rsidP="001C5BA4">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FA5404" w:rsidRPr="0087262E" w:rsidRDefault="00FA5404" w:rsidP="001C5BA4">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FA5404" w:rsidRPr="0087262E" w:rsidRDefault="00FA5404" w:rsidP="001C5BA4">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FA5404" w:rsidRPr="0087262E" w:rsidRDefault="00FA5404" w:rsidP="001C5BA4">
            <w:pPr>
              <w:rPr>
                <w:sz w:val="16"/>
                <w:szCs w:val="16"/>
              </w:rPr>
            </w:pPr>
          </w:p>
        </w:tc>
        <w:tc>
          <w:tcPr>
            <w:tcW w:w="855" w:type="dxa"/>
            <w:vMerge/>
            <w:tcBorders>
              <w:left w:val="single" w:sz="4" w:space="0" w:color="auto"/>
              <w:bottom w:val="single" w:sz="4" w:space="0" w:color="auto"/>
              <w:right w:val="single" w:sz="4" w:space="0" w:color="auto"/>
            </w:tcBorders>
            <w:vAlign w:val="center"/>
          </w:tcPr>
          <w:p w:rsidR="00FA5404" w:rsidRPr="0087262E" w:rsidRDefault="00FA5404" w:rsidP="001C5BA4">
            <w:pPr>
              <w:rPr>
                <w:sz w:val="16"/>
                <w:szCs w:val="16"/>
              </w:rPr>
            </w:pPr>
          </w:p>
        </w:tc>
        <w:tc>
          <w:tcPr>
            <w:tcW w:w="2411" w:type="dxa"/>
            <w:vMerge/>
            <w:tcBorders>
              <w:left w:val="single" w:sz="4" w:space="0" w:color="auto"/>
              <w:bottom w:val="single" w:sz="4" w:space="0" w:color="auto"/>
              <w:right w:val="single" w:sz="4" w:space="0" w:color="auto"/>
            </w:tcBorders>
            <w:vAlign w:val="center"/>
          </w:tcPr>
          <w:p w:rsidR="00FA5404" w:rsidRPr="0087262E" w:rsidRDefault="00FA5404" w:rsidP="001C5BA4">
            <w:pPr>
              <w:rPr>
                <w:sz w:val="16"/>
                <w:szCs w:val="16"/>
              </w:rPr>
            </w:pPr>
          </w:p>
        </w:tc>
      </w:tr>
      <w:tr w:rsidR="00FA5404" w:rsidRPr="0087262E" w:rsidTr="00FA5404">
        <w:trPr>
          <w:cantSplit/>
          <w:trHeight w:val="274"/>
          <w:jc w:val="center"/>
        </w:trPr>
        <w:tc>
          <w:tcPr>
            <w:tcW w:w="933" w:type="dxa"/>
            <w:tcBorders>
              <w:top w:val="single" w:sz="4" w:space="0" w:color="auto"/>
              <w:left w:val="single" w:sz="4" w:space="0" w:color="auto"/>
              <w:bottom w:val="single" w:sz="4" w:space="0" w:color="auto"/>
              <w:right w:val="single" w:sz="4" w:space="0" w:color="auto"/>
            </w:tcBorders>
            <w:vAlign w:val="center"/>
          </w:tcPr>
          <w:p w:rsidR="00FA5404" w:rsidRPr="0087262E" w:rsidRDefault="00FA5404" w:rsidP="001C5BA4">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FA5404" w:rsidRPr="00930297" w:rsidRDefault="00FA5404" w:rsidP="001C5BA4">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FA5404" w:rsidRPr="0087262E" w:rsidRDefault="00FA5404" w:rsidP="001C5BA4">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FA5404" w:rsidRPr="0087262E" w:rsidRDefault="00FA5404" w:rsidP="001C5BA4">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FA5404" w:rsidRPr="0087262E" w:rsidRDefault="00FA5404" w:rsidP="001C5BA4">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FA5404" w:rsidRPr="0087262E" w:rsidRDefault="00FA5404" w:rsidP="001C5BA4">
            <w:pPr>
              <w:jc w:val="center"/>
              <w:rPr>
                <w:b/>
                <w:sz w:val="16"/>
                <w:szCs w:val="16"/>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FA5404" w:rsidRPr="0087262E" w:rsidRDefault="00FA5404" w:rsidP="001C5BA4">
            <w:pPr>
              <w:jc w:val="center"/>
              <w:rPr>
                <w:b/>
              </w:rPr>
            </w:pPr>
            <w:r>
              <w:rPr>
                <w:b/>
              </w:rPr>
              <w:t>gyakorlati jegy</w:t>
            </w:r>
          </w:p>
        </w:tc>
        <w:tc>
          <w:tcPr>
            <w:tcW w:w="855" w:type="dxa"/>
            <w:vMerge w:val="restart"/>
            <w:tcBorders>
              <w:top w:val="single" w:sz="4" w:space="0" w:color="auto"/>
              <w:left w:val="single" w:sz="4" w:space="0" w:color="auto"/>
              <w:right w:val="single" w:sz="4" w:space="0" w:color="auto"/>
            </w:tcBorders>
            <w:vAlign w:val="center"/>
          </w:tcPr>
          <w:p w:rsidR="00FA5404" w:rsidRPr="0087262E" w:rsidRDefault="00FA5404" w:rsidP="001C5BA4">
            <w:pPr>
              <w:jc w:val="center"/>
              <w:rPr>
                <w:b/>
              </w:rPr>
            </w:pPr>
            <w:r>
              <w:rPr>
                <w:b/>
              </w:rPr>
              <w:t>2</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FA5404" w:rsidRPr="0087262E" w:rsidRDefault="00FA5404" w:rsidP="001C5BA4">
            <w:pPr>
              <w:jc w:val="center"/>
              <w:rPr>
                <w:b/>
              </w:rPr>
            </w:pPr>
            <w:r>
              <w:rPr>
                <w:b/>
              </w:rPr>
              <w:t>magyar</w:t>
            </w:r>
          </w:p>
        </w:tc>
      </w:tr>
      <w:tr w:rsidR="00FA5404" w:rsidRPr="0087262E" w:rsidTr="00FA5404">
        <w:trPr>
          <w:cantSplit/>
          <w:trHeight w:val="279"/>
          <w:jc w:val="center"/>
        </w:trPr>
        <w:tc>
          <w:tcPr>
            <w:tcW w:w="933" w:type="dxa"/>
            <w:tcBorders>
              <w:top w:val="single" w:sz="4" w:space="0" w:color="auto"/>
              <w:left w:val="single" w:sz="4" w:space="0" w:color="auto"/>
              <w:bottom w:val="single" w:sz="4" w:space="0" w:color="auto"/>
              <w:right w:val="single" w:sz="4" w:space="0" w:color="auto"/>
            </w:tcBorders>
            <w:vAlign w:val="center"/>
          </w:tcPr>
          <w:p w:rsidR="00FA5404" w:rsidRPr="0087262E" w:rsidRDefault="00FA5404" w:rsidP="001C5BA4">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FA5404" w:rsidRPr="00930297" w:rsidRDefault="00FA5404" w:rsidP="001C5BA4">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FA5404" w:rsidRPr="00282AFF" w:rsidRDefault="00FA5404" w:rsidP="001C5BA4">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FA5404" w:rsidRPr="00DA5E3F" w:rsidRDefault="00FA5404" w:rsidP="001C5BA4">
            <w:pPr>
              <w:jc w:val="center"/>
              <w:rPr>
                <w:b/>
                <w:sz w:val="16"/>
                <w:szCs w:val="16"/>
              </w:rPr>
            </w:pPr>
            <w:r>
              <w:rPr>
                <w:b/>
                <w:sz w:val="16"/>
                <w:szCs w:val="16"/>
              </w:rPr>
              <w:t>0</w:t>
            </w:r>
          </w:p>
        </w:tc>
        <w:tc>
          <w:tcPr>
            <w:tcW w:w="850" w:type="dxa"/>
            <w:tcBorders>
              <w:top w:val="single" w:sz="4" w:space="0" w:color="auto"/>
              <w:left w:val="single" w:sz="4" w:space="0" w:color="auto"/>
              <w:bottom w:val="single" w:sz="4" w:space="0" w:color="auto"/>
              <w:right w:val="single" w:sz="4" w:space="0" w:color="auto"/>
            </w:tcBorders>
            <w:vAlign w:val="center"/>
          </w:tcPr>
          <w:p w:rsidR="00FA5404" w:rsidRPr="0087262E" w:rsidRDefault="00FA5404" w:rsidP="001C5BA4">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FA5404" w:rsidRPr="00191C71" w:rsidRDefault="00FA5404" w:rsidP="001C5BA4">
            <w:pPr>
              <w:jc w:val="center"/>
              <w:rPr>
                <w:b/>
                <w:sz w:val="16"/>
                <w:szCs w:val="16"/>
              </w:rPr>
            </w:pPr>
            <w:r>
              <w:rPr>
                <w:b/>
                <w:sz w:val="16"/>
                <w:szCs w:val="16"/>
              </w:rPr>
              <w:t>15</w:t>
            </w:r>
          </w:p>
        </w:tc>
        <w:tc>
          <w:tcPr>
            <w:tcW w:w="1762" w:type="dxa"/>
            <w:vMerge/>
            <w:tcBorders>
              <w:left w:val="single" w:sz="4" w:space="0" w:color="auto"/>
              <w:bottom w:val="single" w:sz="4" w:space="0" w:color="auto"/>
              <w:right w:val="single" w:sz="4" w:space="0" w:color="auto"/>
            </w:tcBorders>
            <w:shd w:val="clear" w:color="auto" w:fill="E5DFEC"/>
            <w:vAlign w:val="center"/>
          </w:tcPr>
          <w:p w:rsidR="00FA5404" w:rsidRPr="0087262E" w:rsidRDefault="00FA5404" w:rsidP="001C5BA4">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FA5404" w:rsidRPr="0087262E" w:rsidRDefault="00FA5404" w:rsidP="001C5BA4">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FA5404" w:rsidRPr="0087262E" w:rsidRDefault="00FA5404" w:rsidP="001C5BA4">
            <w:pPr>
              <w:jc w:val="center"/>
              <w:rPr>
                <w:sz w:val="16"/>
                <w:szCs w:val="16"/>
              </w:rPr>
            </w:pPr>
          </w:p>
        </w:tc>
      </w:tr>
      <w:tr w:rsidR="00FA5404" w:rsidRPr="0087262E" w:rsidTr="00FA5404">
        <w:trPr>
          <w:cantSplit/>
          <w:trHeight w:val="251"/>
          <w:jc w:val="center"/>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FA5404" w:rsidRPr="00AE0790" w:rsidRDefault="00FA5404" w:rsidP="001C5BA4">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FA5404" w:rsidRPr="00AE0790" w:rsidRDefault="00FA5404" w:rsidP="001C5BA4">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FA5404" w:rsidRPr="00740E47" w:rsidRDefault="00FA5404" w:rsidP="001C5BA4">
            <w:pPr>
              <w:jc w:val="center"/>
              <w:rPr>
                <w:b/>
                <w:sz w:val="16"/>
                <w:szCs w:val="16"/>
              </w:rPr>
            </w:pPr>
            <w:r>
              <w:rPr>
                <w:b/>
                <w:sz w:val="16"/>
                <w:szCs w:val="16"/>
              </w:rPr>
              <w:t>Dr. Szűcs Tímea</w:t>
            </w:r>
          </w:p>
        </w:tc>
        <w:tc>
          <w:tcPr>
            <w:tcW w:w="855" w:type="dxa"/>
            <w:tcBorders>
              <w:top w:val="single" w:sz="4" w:space="0" w:color="auto"/>
              <w:left w:val="nil"/>
              <w:bottom w:val="single" w:sz="4" w:space="0" w:color="auto"/>
              <w:right w:val="single" w:sz="4" w:space="0" w:color="auto"/>
            </w:tcBorders>
            <w:vAlign w:val="center"/>
          </w:tcPr>
          <w:p w:rsidR="00FA5404" w:rsidRPr="0087262E" w:rsidRDefault="00FA5404" w:rsidP="001C5BA4">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FA5404" w:rsidRPr="00191C71" w:rsidRDefault="00FA5404" w:rsidP="001C5BA4">
            <w:pPr>
              <w:jc w:val="center"/>
              <w:rPr>
                <w:b/>
              </w:rPr>
            </w:pPr>
            <w:r>
              <w:rPr>
                <w:b/>
              </w:rPr>
              <w:t>egyetemi adjunktus</w:t>
            </w:r>
          </w:p>
        </w:tc>
      </w:tr>
      <w:tr w:rsidR="00FA5404" w:rsidRPr="0087262E" w:rsidTr="00FA5404">
        <w:trPr>
          <w:cantSplit/>
          <w:trHeight w:val="460"/>
          <w:jc w:val="center"/>
        </w:trPr>
        <w:tc>
          <w:tcPr>
            <w:tcW w:w="9939" w:type="dxa"/>
            <w:gridSpan w:val="10"/>
            <w:tcBorders>
              <w:top w:val="single" w:sz="4" w:space="0" w:color="auto"/>
              <w:left w:val="single" w:sz="4" w:space="0" w:color="auto"/>
              <w:bottom w:val="single" w:sz="4" w:space="0" w:color="auto"/>
              <w:right w:val="single" w:sz="4" w:space="0" w:color="auto"/>
            </w:tcBorders>
            <w:vAlign w:val="center"/>
          </w:tcPr>
          <w:p w:rsidR="00FA5404" w:rsidRPr="00B21A18" w:rsidRDefault="00FA5404" w:rsidP="001C5BA4">
            <w:r w:rsidRPr="00B21A18">
              <w:rPr>
                <w:b/>
                <w:bCs/>
              </w:rPr>
              <w:t xml:space="preserve">A kurzus célja, </w:t>
            </w:r>
            <w:r>
              <w:t xml:space="preserve">hogy gazdagítsa </w:t>
            </w:r>
            <w:r w:rsidRPr="00B21A18">
              <w:t>a hallgatók</w:t>
            </w:r>
          </w:p>
          <w:p w:rsidR="00FA5404" w:rsidRPr="00B21A18" w:rsidRDefault="00FA5404" w:rsidP="001C5BA4">
            <w:pPr>
              <w:shd w:val="clear" w:color="auto" w:fill="E5DFEC"/>
              <w:suppressAutoHyphens/>
              <w:autoSpaceDE w:val="0"/>
              <w:spacing w:before="60" w:after="60"/>
              <w:ind w:left="417" w:right="113"/>
              <w:jc w:val="both"/>
            </w:pPr>
            <w:r w:rsidRPr="00714984">
              <w:t>gyakorlati tudását az iskolai folyamatokról, történésekről. A tanegység fő feladata az alapfogalmak tisztázása, a tantermi történések megfigyelése, értelmezése, a tapasztalatok együttes feldolgozása, az általános pedagógiai képességek fejlesztése. A hallgatók a gyakorlatokon tantermi helyzeteket el</w:t>
            </w:r>
            <w:r>
              <w:t>emeznek és beszélnek meg. Cél ez</w:t>
            </w:r>
            <w:r w:rsidRPr="00714984">
              <w:t>által a hallgatók pálya- és önismeretének elősegítése.</w:t>
            </w:r>
            <w:r>
              <w:t xml:space="preserve">    </w:t>
            </w:r>
          </w:p>
        </w:tc>
      </w:tr>
      <w:tr w:rsidR="00FA5404" w:rsidRPr="0087262E" w:rsidTr="00FA5404">
        <w:trPr>
          <w:cantSplit/>
          <w:trHeight w:val="1400"/>
          <w:jc w:val="center"/>
        </w:trPr>
        <w:tc>
          <w:tcPr>
            <w:tcW w:w="9939" w:type="dxa"/>
            <w:gridSpan w:val="10"/>
            <w:tcBorders>
              <w:top w:val="single" w:sz="4" w:space="0" w:color="auto"/>
              <w:left w:val="single" w:sz="4" w:space="0" w:color="auto"/>
              <w:right w:val="single" w:sz="4" w:space="0" w:color="000000"/>
            </w:tcBorders>
            <w:vAlign w:val="center"/>
          </w:tcPr>
          <w:p w:rsidR="00FA5404" w:rsidRDefault="00FA5404" w:rsidP="001C5BA4">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rsidR="00FA5404" w:rsidRDefault="00FA5404" w:rsidP="001C5BA4">
            <w:pPr>
              <w:jc w:val="both"/>
              <w:rPr>
                <w:b/>
                <w:bCs/>
              </w:rPr>
            </w:pPr>
          </w:p>
          <w:p w:rsidR="00FA5404" w:rsidRPr="00B21A18" w:rsidRDefault="00FA5404" w:rsidP="001C5BA4">
            <w:pPr>
              <w:ind w:left="402"/>
              <w:jc w:val="both"/>
              <w:rPr>
                <w:i/>
              </w:rPr>
            </w:pPr>
            <w:r w:rsidRPr="00B21A18">
              <w:rPr>
                <w:i/>
              </w:rPr>
              <w:t xml:space="preserve">Tudás: </w:t>
            </w:r>
          </w:p>
          <w:p w:rsidR="00FA5404" w:rsidRPr="00B21A18" w:rsidRDefault="00FA5404" w:rsidP="001C5BA4">
            <w:pPr>
              <w:shd w:val="clear" w:color="auto" w:fill="E5DFEC"/>
              <w:suppressAutoHyphens/>
              <w:autoSpaceDE w:val="0"/>
              <w:spacing w:before="60" w:after="60"/>
              <w:ind w:left="417" w:right="113"/>
              <w:jc w:val="both"/>
            </w:pPr>
            <w:r w:rsidRPr="00802E22">
              <w:t>A végzett tanár tájékozott az oktatás módszereinek és stratégiáinak rendszeréről, képes ezeket kritikailag elemezni, több szempontból értelmezni. Ismeri a közösség kialakítását, fejlesztését elősegítő pedagógiai módszereket. Ismeri és érti a nevelés és tanítás összefüggéseit. A tanításban is képes a Nemzeti alaptanterv fejlesztési területei nevelési céljainak érvényesítésére.</w:t>
            </w:r>
          </w:p>
          <w:p w:rsidR="00FA5404" w:rsidRPr="00B21A18" w:rsidRDefault="00FA5404" w:rsidP="001C5BA4">
            <w:pPr>
              <w:ind w:left="402"/>
              <w:jc w:val="both"/>
              <w:rPr>
                <w:i/>
              </w:rPr>
            </w:pPr>
            <w:r w:rsidRPr="00B21A18">
              <w:rPr>
                <w:i/>
              </w:rPr>
              <w:t>Képesség:</w:t>
            </w:r>
          </w:p>
          <w:p w:rsidR="00FA5404" w:rsidRPr="00B21A18" w:rsidRDefault="00FA5404" w:rsidP="001C5BA4">
            <w:pPr>
              <w:shd w:val="clear" w:color="auto" w:fill="E5DFEC"/>
              <w:suppressAutoHyphens/>
              <w:autoSpaceDE w:val="0"/>
              <w:spacing w:before="60" w:after="60"/>
              <w:ind w:left="417" w:right="113"/>
              <w:jc w:val="both"/>
            </w:pPr>
            <w:r w:rsidRPr="00802E22">
              <w:t>Képes a tanulási-tanítási stratégia meghatározására, a tananyag feldolgozásához a pedagógiai céloknak és a tanulók életkori sajátosságainak megfelelő oktatási folyamat meghatározására, hatékony módszerek, szervezési formák, eszközök kiválasztására a végzettségének megfelelő korosztály, illetve a felnőttoktatás keretében is. Képes az aktivitást, interaktivitást, motivációt és differenciálást elősegítő, az életkori sajátosságoknak megfelelő tanítási stratégiákat, a módszerek és eszközök gazdag választékát alkalmazni. Képes a konfliktusok hatékony kezelésére.</w:t>
            </w:r>
          </w:p>
          <w:p w:rsidR="00FA5404" w:rsidRPr="00B21A18" w:rsidRDefault="00FA5404" w:rsidP="001C5BA4">
            <w:pPr>
              <w:ind w:left="402"/>
              <w:jc w:val="both"/>
              <w:rPr>
                <w:i/>
              </w:rPr>
            </w:pPr>
            <w:r w:rsidRPr="00B21A18">
              <w:rPr>
                <w:i/>
              </w:rPr>
              <w:t>Attitűd:</w:t>
            </w:r>
          </w:p>
          <w:p w:rsidR="00FA5404" w:rsidRDefault="00FA5404" w:rsidP="001C5BA4">
            <w:pPr>
              <w:shd w:val="clear" w:color="auto" w:fill="E5DFEC"/>
              <w:suppressAutoHyphens/>
              <w:autoSpaceDE w:val="0"/>
              <w:spacing w:before="60" w:after="60"/>
              <w:ind w:left="417" w:right="113"/>
              <w:jc w:val="both"/>
            </w:pPr>
            <w:r w:rsidRPr="00802E22">
              <w:t>Elfogadja, hogy a tanulás aktív folyamat, amelyben a tanulási környezet és technológia meghatározó szerepet játszik. Elismeri a tanulási folyamat tudatosításának szükségességét, elkötelezett híve a tanulás tanításának. Előítéletektől mentesen végzi tanári munkáját, igyekszik az inklúzió szemléletét magáévá tenni. Az iskola világában tudatosan törekszik az értékek sokféleségének elfogadására, nyitott mások véleményének, értékeinek megismerésére, tiszteletben tartására, különös tekintettel az etnikumokra és nemzetiségekre. Belátja, hogy a konfliktusok is a közösségi élethez tartozhatnak. Törekszik a fiatalok világáról minél több ismeretet szerezni, tiszteli különbözőségeiket és jogaikat. Folyamatosan együttműködik a szülőkkel.</w:t>
            </w:r>
          </w:p>
          <w:p w:rsidR="00FA5404" w:rsidRPr="00B21A18" w:rsidRDefault="00FA5404" w:rsidP="001C5BA4">
            <w:pPr>
              <w:ind w:left="402"/>
              <w:jc w:val="both"/>
              <w:rPr>
                <w:i/>
              </w:rPr>
            </w:pPr>
            <w:r w:rsidRPr="00B21A18">
              <w:rPr>
                <w:i/>
              </w:rPr>
              <w:t>Autonómia és felelősség:</w:t>
            </w:r>
          </w:p>
          <w:p w:rsidR="00FA5404" w:rsidRPr="00B21A18" w:rsidRDefault="00FA5404" w:rsidP="001C5BA4">
            <w:pPr>
              <w:shd w:val="clear" w:color="auto" w:fill="E5DFEC"/>
              <w:suppressAutoHyphens/>
              <w:autoSpaceDE w:val="0"/>
              <w:spacing w:before="60" w:after="60"/>
              <w:ind w:left="417" w:right="113"/>
              <w:jc w:val="both"/>
            </w:pPr>
            <w:r w:rsidRPr="00802E22">
              <w:t>Szakmai elképzeléseit elkötelezetten képviseli, bízik tudásában és képességeiben.</w:t>
            </w:r>
          </w:p>
          <w:p w:rsidR="00FA5404" w:rsidRPr="00B21A18" w:rsidRDefault="00FA5404" w:rsidP="001C5BA4">
            <w:pPr>
              <w:ind w:left="720"/>
              <w:rPr>
                <w:rFonts w:eastAsia="Arial Unicode MS"/>
                <w:b/>
                <w:bCs/>
              </w:rPr>
            </w:pPr>
          </w:p>
        </w:tc>
      </w:tr>
      <w:tr w:rsidR="00FA5404" w:rsidRPr="0087262E" w:rsidTr="00FA5404">
        <w:trPr>
          <w:trHeight w:val="401"/>
          <w:jc w:val="center"/>
        </w:trPr>
        <w:tc>
          <w:tcPr>
            <w:tcW w:w="9939" w:type="dxa"/>
            <w:gridSpan w:val="10"/>
            <w:tcBorders>
              <w:top w:val="single" w:sz="4" w:space="0" w:color="auto"/>
              <w:left w:val="single" w:sz="4" w:space="0" w:color="auto"/>
              <w:bottom w:val="single" w:sz="4" w:space="0" w:color="auto"/>
              <w:right w:val="single" w:sz="4" w:space="0" w:color="auto"/>
            </w:tcBorders>
            <w:vAlign w:val="center"/>
          </w:tcPr>
          <w:p w:rsidR="00FA5404" w:rsidRPr="00B21A18" w:rsidRDefault="00FA5404" w:rsidP="001C5BA4">
            <w:pPr>
              <w:rPr>
                <w:b/>
                <w:bCs/>
              </w:rPr>
            </w:pPr>
            <w:r w:rsidRPr="00B21A18">
              <w:rPr>
                <w:b/>
                <w:bCs/>
              </w:rPr>
              <w:t xml:space="preserve">A kurzus </w:t>
            </w:r>
            <w:r>
              <w:rPr>
                <w:b/>
                <w:bCs/>
              </w:rPr>
              <w:t xml:space="preserve">rövid </w:t>
            </w:r>
            <w:r w:rsidRPr="00B21A18">
              <w:rPr>
                <w:b/>
                <w:bCs/>
              </w:rPr>
              <w:t>tartalma, témakörei</w:t>
            </w:r>
          </w:p>
          <w:p w:rsidR="00FA5404" w:rsidRPr="00B21A18" w:rsidRDefault="00FA5404" w:rsidP="001C5BA4">
            <w:pPr>
              <w:jc w:val="both"/>
            </w:pPr>
          </w:p>
          <w:p w:rsidR="00FA5404" w:rsidRDefault="00FA5404" w:rsidP="001C5BA4">
            <w:pPr>
              <w:pStyle w:val="Listaszerbekezds"/>
              <w:numPr>
                <w:ilvl w:val="0"/>
                <w:numId w:val="2"/>
              </w:numPr>
              <w:shd w:val="clear" w:color="auto" w:fill="E5DFEC"/>
              <w:suppressAutoHyphens/>
              <w:autoSpaceDE w:val="0"/>
              <w:spacing w:before="60" w:after="60"/>
              <w:ind w:right="113"/>
              <w:jc w:val="both"/>
            </w:pPr>
            <w:r>
              <w:t>az oktatás és az iskolarendszer helye és szerepe</w:t>
            </w:r>
          </w:p>
          <w:p w:rsidR="00FA5404" w:rsidRDefault="00FA5404" w:rsidP="001C5BA4">
            <w:pPr>
              <w:pStyle w:val="Listaszerbekezds"/>
              <w:numPr>
                <w:ilvl w:val="0"/>
                <w:numId w:val="2"/>
              </w:numPr>
              <w:shd w:val="clear" w:color="auto" w:fill="E5DFEC"/>
              <w:suppressAutoHyphens/>
              <w:autoSpaceDE w:val="0"/>
              <w:spacing w:before="60" w:after="60"/>
              <w:ind w:right="113"/>
              <w:jc w:val="both"/>
            </w:pPr>
            <w:r>
              <w:t>magyar és külföldi összehasonlítások személyes tapasztalatok elemzése</w:t>
            </w:r>
          </w:p>
          <w:p w:rsidR="00FA5404" w:rsidRDefault="00FA5404" w:rsidP="001C5BA4">
            <w:pPr>
              <w:pStyle w:val="Listaszerbekezds"/>
              <w:numPr>
                <w:ilvl w:val="0"/>
                <w:numId w:val="2"/>
              </w:numPr>
              <w:shd w:val="clear" w:color="auto" w:fill="E5DFEC"/>
              <w:suppressAutoHyphens/>
              <w:autoSpaceDE w:val="0"/>
              <w:spacing w:before="60" w:after="60"/>
              <w:ind w:right="113"/>
              <w:jc w:val="both"/>
            </w:pPr>
            <w:r>
              <w:t xml:space="preserve">a magyar oktatási rendszer felépítése, „a tanári asztal két oldala”  </w:t>
            </w:r>
          </w:p>
          <w:p w:rsidR="00FA5404" w:rsidRDefault="00FA5404" w:rsidP="001C5BA4">
            <w:pPr>
              <w:pStyle w:val="Listaszerbekezds"/>
              <w:numPr>
                <w:ilvl w:val="0"/>
                <w:numId w:val="2"/>
              </w:numPr>
              <w:shd w:val="clear" w:color="auto" w:fill="E5DFEC"/>
              <w:suppressAutoHyphens/>
              <w:autoSpaceDE w:val="0"/>
              <w:spacing w:before="60" w:after="60"/>
              <w:ind w:right="113"/>
              <w:jc w:val="both"/>
            </w:pPr>
            <w:r>
              <w:t>a</w:t>
            </w:r>
            <w:r w:rsidRPr="006E25A0">
              <w:t>z oktatás folyamata</w:t>
            </w:r>
          </w:p>
          <w:p w:rsidR="00FA5404" w:rsidRPr="000D147D" w:rsidRDefault="00FA5404" w:rsidP="001C5BA4">
            <w:pPr>
              <w:pStyle w:val="Listaszerbekezds"/>
              <w:numPr>
                <w:ilvl w:val="0"/>
                <w:numId w:val="2"/>
              </w:numPr>
              <w:shd w:val="clear" w:color="auto" w:fill="E5DFEC"/>
              <w:suppressAutoHyphens/>
              <w:autoSpaceDE w:val="0"/>
              <w:spacing w:before="60" w:after="60"/>
              <w:ind w:right="113"/>
              <w:jc w:val="both"/>
            </w:pPr>
            <w:r>
              <w:rPr>
                <w:color w:val="000000"/>
              </w:rPr>
              <w:t>a tanulás feltételeinek megteremtése: szubjektív, objektív</w:t>
            </w:r>
          </w:p>
          <w:p w:rsidR="00FA5404" w:rsidRPr="000D147D" w:rsidRDefault="00FA5404" w:rsidP="001C5BA4">
            <w:pPr>
              <w:pStyle w:val="Listaszerbekezds"/>
              <w:numPr>
                <w:ilvl w:val="0"/>
                <w:numId w:val="2"/>
              </w:numPr>
              <w:shd w:val="clear" w:color="auto" w:fill="E5DFEC"/>
              <w:suppressAutoHyphens/>
              <w:autoSpaceDE w:val="0"/>
              <w:spacing w:before="60" w:after="60"/>
              <w:ind w:right="113"/>
              <w:jc w:val="both"/>
            </w:pPr>
            <w:r>
              <w:rPr>
                <w:color w:val="000000"/>
              </w:rPr>
              <w:t>a</w:t>
            </w:r>
            <w:r w:rsidRPr="00CD638B">
              <w:rPr>
                <w:color w:val="000000"/>
              </w:rPr>
              <w:t xml:space="preserve"> „rejtett tanterv”, a Pygmalion hatás, a „kettős színpad”, a reflektív tanár</w:t>
            </w:r>
          </w:p>
          <w:p w:rsidR="00FA5404" w:rsidRDefault="00FA5404" w:rsidP="001C5BA4">
            <w:pPr>
              <w:pStyle w:val="Listaszerbekezds"/>
              <w:numPr>
                <w:ilvl w:val="0"/>
                <w:numId w:val="2"/>
              </w:numPr>
              <w:shd w:val="clear" w:color="auto" w:fill="E5DFEC"/>
              <w:suppressAutoHyphens/>
              <w:autoSpaceDE w:val="0"/>
              <w:spacing w:before="60" w:after="60"/>
              <w:ind w:right="113"/>
              <w:jc w:val="both"/>
            </w:pPr>
            <w:r>
              <w:t>p</w:t>
            </w:r>
            <w:r w:rsidRPr="006E25A0">
              <w:t>edagógiai programok a különböző típusú intézményekben (csoportmunka)</w:t>
            </w:r>
          </w:p>
          <w:p w:rsidR="00FA5404" w:rsidRPr="00B21A18" w:rsidRDefault="00FA5404" w:rsidP="001C5BA4">
            <w:pPr>
              <w:pStyle w:val="Listaszerbekezds"/>
              <w:numPr>
                <w:ilvl w:val="0"/>
                <w:numId w:val="2"/>
              </w:numPr>
              <w:shd w:val="clear" w:color="auto" w:fill="E5DFEC"/>
              <w:suppressAutoHyphens/>
              <w:autoSpaceDE w:val="0"/>
              <w:spacing w:before="60" w:after="60"/>
              <w:ind w:right="113"/>
              <w:jc w:val="both"/>
            </w:pPr>
            <w:r>
              <w:t>a csoportok munkájának értékelése</w:t>
            </w:r>
          </w:p>
          <w:p w:rsidR="00FA5404" w:rsidRPr="00B21A18" w:rsidRDefault="00FA5404" w:rsidP="001C5BA4">
            <w:pPr>
              <w:ind w:right="138"/>
              <w:jc w:val="both"/>
            </w:pPr>
          </w:p>
        </w:tc>
      </w:tr>
      <w:tr w:rsidR="00FA5404" w:rsidRPr="0087262E" w:rsidTr="00FA5404">
        <w:trPr>
          <w:trHeight w:val="1319"/>
          <w:jc w:val="center"/>
        </w:trPr>
        <w:tc>
          <w:tcPr>
            <w:tcW w:w="9939" w:type="dxa"/>
            <w:gridSpan w:val="10"/>
            <w:tcBorders>
              <w:top w:val="single" w:sz="4" w:space="0" w:color="auto"/>
              <w:left w:val="single" w:sz="4" w:space="0" w:color="auto"/>
              <w:bottom w:val="single" w:sz="4" w:space="0" w:color="auto"/>
              <w:right w:val="single" w:sz="4" w:space="0" w:color="auto"/>
            </w:tcBorders>
          </w:tcPr>
          <w:p w:rsidR="00FA5404" w:rsidRPr="00B21A18" w:rsidRDefault="00FA5404" w:rsidP="001C5BA4">
            <w:pPr>
              <w:rPr>
                <w:b/>
                <w:bCs/>
              </w:rPr>
            </w:pPr>
            <w:r w:rsidRPr="00B21A18">
              <w:rPr>
                <w:b/>
                <w:bCs/>
              </w:rPr>
              <w:lastRenderedPageBreak/>
              <w:t>Tervezett tanulási tevékenységek, tanítási módszerek</w:t>
            </w:r>
          </w:p>
          <w:p w:rsidR="00FA5404" w:rsidRPr="00B21A18" w:rsidRDefault="00FA5404" w:rsidP="001C5BA4">
            <w:pPr>
              <w:shd w:val="clear" w:color="auto" w:fill="E5DFEC"/>
              <w:suppressAutoHyphens/>
              <w:autoSpaceDE w:val="0"/>
              <w:spacing w:before="60" w:after="60"/>
              <w:ind w:left="417" w:right="113"/>
            </w:pPr>
            <w:r w:rsidRPr="002A73BE">
              <w:t>Szemináriumi munkaforma, amely az új ismeretek megismerését, valamint páros, illetve csoportmunkát foglal magába. A tanítási módszer alapvetően a kooperatív interakció. Megbeszélés, vita, egyéni véleménynyilvánítás iskolai szituációk, források, beszámolók stb. elemzése, helyzetgyakorlatok segítségével.</w:t>
            </w:r>
          </w:p>
          <w:p w:rsidR="00FA5404" w:rsidRPr="00B21A18" w:rsidRDefault="00FA5404" w:rsidP="001C5BA4"/>
        </w:tc>
      </w:tr>
      <w:tr w:rsidR="00FA5404" w:rsidRPr="0087262E" w:rsidTr="00FA5404">
        <w:trPr>
          <w:trHeight w:val="1021"/>
          <w:jc w:val="center"/>
        </w:trPr>
        <w:tc>
          <w:tcPr>
            <w:tcW w:w="9939" w:type="dxa"/>
            <w:gridSpan w:val="10"/>
            <w:tcBorders>
              <w:top w:val="single" w:sz="4" w:space="0" w:color="auto"/>
              <w:left w:val="single" w:sz="4" w:space="0" w:color="auto"/>
              <w:bottom w:val="single" w:sz="4" w:space="0" w:color="auto"/>
              <w:right w:val="single" w:sz="4" w:space="0" w:color="auto"/>
            </w:tcBorders>
          </w:tcPr>
          <w:p w:rsidR="00FA5404" w:rsidRPr="00B21A18" w:rsidRDefault="00FA5404" w:rsidP="001C5BA4">
            <w:pPr>
              <w:rPr>
                <w:b/>
                <w:bCs/>
              </w:rPr>
            </w:pPr>
            <w:r w:rsidRPr="00B21A18">
              <w:rPr>
                <w:b/>
                <w:bCs/>
              </w:rPr>
              <w:t>Értékelés</w:t>
            </w:r>
          </w:p>
          <w:p w:rsidR="00FA5404" w:rsidRDefault="00FA5404" w:rsidP="001C5BA4">
            <w:pPr>
              <w:shd w:val="clear" w:color="auto" w:fill="E5DFEC"/>
              <w:suppressAutoHyphens/>
              <w:autoSpaceDE w:val="0"/>
              <w:spacing w:before="60" w:after="60"/>
              <w:ind w:left="417" w:right="113"/>
            </w:pPr>
            <w:r>
              <w:t>-</w:t>
            </w:r>
            <w:r>
              <w:tab/>
              <w:t xml:space="preserve">Tanórai aktivitás (egyéni értékelés!): </w:t>
            </w:r>
          </w:p>
          <w:p w:rsidR="00FA5404" w:rsidRDefault="00FA5404" w:rsidP="001C5BA4">
            <w:pPr>
              <w:shd w:val="clear" w:color="auto" w:fill="E5DFEC"/>
              <w:suppressAutoHyphens/>
              <w:autoSpaceDE w:val="0"/>
              <w:spacing w:before="60" w:after="60"/>
              <w:ind w:left="417" w:right="113"/>
            </w:pPr>
            <w:r>
              <w:tab/>
            </w:r>
            <w:bookmarkStart w:id="1" w:name="OLE_LINK1"/>
            <w:bookmarkStart w:id="2" w:name="OLE_LINK2"/>
            <w:r>
              <w:t xml:space="preserve"> • </w:t>
            </w:r>
            <w:bookmarkEnd w:id="1"/>
            <w:bookmarkEnd w:id="2"/>
            <w:r>
              <w:t>tematikailag releváns, konstruktív megnyilvánulás</w:t>
            </w:r>
          </w:p>
          <w:p w:rsidR="00FA5404" w:rsidRDefault="00FA5404" w:rsidP="001C5BA4">
            <w:pPr>
              <w:shd w:val="clear" w:color="auto" w:fill="E5DFEC"/>
              <w:suppressAutoHyphens/>
              <w:autoSpaceDE w:val="0"/>
              <w:spacing w:before="60" w:after="60"/>
              <w:ind w:left="417" w:right="113"/>
            </w:pPr>
            <w:r>
              <w:tab/>
              <w:t xml:space="preserve"> • személyes tapasztalatok, önálló gondolatok megosztása</w:t>
            </w:r>
          </w:p>
          <w:p w:rsidR="00FA5404" w:rsidRDefault="00FA5404" w:rsidP="001C5BA4">
            <w:pPr>
              <w:shd w:val="clear" w:color="auto" w:fill="E5DFEC"/>
              <w:suppressAutoHyphens/>
              <w:autoSpaceDE w:val="0"/>
              <w:spacing w:before="60" w:after="60"/>
              <w:ind w:left="417" w:right="113"/>
            </w:pPr>
            <w:r>
              <w:tab/>
              <w:t xml:space="preserve"> • ésszerű érvelés</w:t>
            </w:r>
          </w:p>
          <w:p w:rsidR="00FA5404" w:rsidRDefault="00FA5404" w:rsidP="001C5BA4">
            <w:pPr>
              <w:shd w:val="clear" w:color="auto" w:fill="E5DFEC"/>
              <w:suppressAutoHyphens/>
              <w:autoSpaceDE w:val="0"/>
              <w:spacing w:before="60" w:after="60"/>
              <w:ind w:left="417" w:right="113"/>
            </w:pPr>
            <w:r>
              <w:tab/>
              <w:t xml:space="preserve"> • a páros és kiscsoportos feladatokban való érdemi részvétel</w:t>
            </w:r>
          </w:p>
          <w:p w:rsidR="00FA5404" w:rsidRDefault="00FA5404" w:rsidP="001C5BA4">
            <w:pPr>
              <w:pStyle w:val="Listaszerbekezds"/>
              <w:numPr>
                <w:ilvl w:val="0"/>
                <w:numId w:val="2"/>
              </w:numPr>
              <w:shd w:val="clear" w:color="auto" w:fill="E5DFEC"/>
              <w:suppressAutoHyphens/>
              <w:autoSpaceDE w:val="0"/>
              <w:spacing w:before="60" w:after="60"/>
              <w:ind w:right="113"/>
            </w:pPr>
            <w:r>
              <w:t>Otthoni feladat:</w:t>
            </w:r>
          </w:p>
          <w:p w:rsidR="00FA5404" w:rsidRPr="00B21A18" w:rsidRDefault="00FA5404" w:rsidP="001C5BA4">
            <w:pPr>
              <w:shd w:val="clear" w:color="auto" w:fill="E5DFEC"/>
              <w:suppressAutoHyphens/>
              <w:autoSpaceDE w:val="0"/>
              <w:spacing w:before="60" w:after="60"/>
              <w:ind w:left="417" w:right="113"/>
            </w:pPr>
            <w:r>
              <w:t xml:space="preserve">       • a szeminárium anyagához kapcsolódó témák, módszerek gyakorlati feldolgozása</w:t>
            </w:r>
          </w:p>
          <w:p w:rsidR="00FA5404" w:rsidRPr="00B21A18" w:rsidRDefault="00FA5404" w:rsidP="001C5BA4"/>
        </w:tc>
      </w:tr>
      <w:tr w:rsidR="00FA5404" w:rsidRPr="0087262E" w:rsidTr="00FA5404">
        <w:trPr>
          <w:trHeight w:val="1021"/>
          <w:jc w:val="center"/>
        </w:trPr>
        <w:tc>
          <w:tcPr>
            <w:tcW w:w="9939" w:type="dxa"/>
            <w:gridSpan w:val="10"/>
            <w:tcBorders>
              <w:top w:val="single" w:sz="4" w:space="0" w:color="auto"/>
              <w:left w:val="single" w:sz="4" w:space="0" w:color="auto"/>
              <w:bottom w:val="single" w:sz="4" w:space="0" w:color="auto"/>
              <w:right w:val="single" w:sz="4" w:space="0" w:color="auto"/>
            </w:tcBorders>
            <w:vAlign w:val="center"/>
          </w:tcPr>
          <w:p w:rsidR="00FA5404" w:rsidRPr="00B21A18" w:rsidRDefault="00FA5404" w:rsidP="001C5BA4">
            <w:pPr>
              <w:rPr>
                <w:b/>
                <w:bCs/>
              </w:rPr>
            </w:pPr>
            <w:r w:rsidRPr="00B21A18">
              <w:rPr>
                <w:b/>
                <w:bCs/>
              </w:rPr>
              <w:t xml:space="preserve">Kötelező </w:t>
            </w:r>
            <w:r>
              <w:rPr>
                <w:b/>
                <w:bCs/>
              </w:rPr>
              <w:t>szakirodalom</w:t>
            </w:r>
            <w:r w:rsidRPr="00B21A18">
              <w:rPr>
                <w:b/>
                <w:bCs/>
              </w:rPr>
              <w:t>:</w:t>
            </w:r>
          </w:p>
          <w:p w:rsidR="00FA5404" w:rsidRDefault="00FA5404" w:rsidP="001C5BA4">
            <w:pPr>
              <w:shd w:val="clear" w:color="auto" w:fill="E5DFEC"/>
              <w:suppressAutoHyphens/>
              <w:autoSpaceDE w:val="0"/>
              <w:spacing w:before="60" w:after="60"/>
              <w:ind w:left="417" w:right="113"/>
              <w:jc w:val="both"/>
            </w:pPr>
            <w:r>
              <w:t>Falus Iván (szerk.) (2003): Didaktika. Nemzeti Tankönyvkiadó, Budapest. ISBN: 9631952967</w:t>
            </w:r>
          </w:p>
          <w:p w:rsidR="00FA5404" w:rsidRDefault="00FA5404" w:rsidP="001C5BA4">
            <w:pPr>
              <w:shd w:val="clear" w:color="auto" w:fill="E5DFEC"/>
              <w:suppressAutoHyphens/>
              <w:autoSpaceDE w:val="0"/>
              <w:spacing w:before="60" w:after="60"/>
              <w:ind w:left="417" w:right="113"/>
              <w:jc w:val="both"/>
            </w:pPr>
            <w:r>
              <w:t>Falus Iván (szerk.) (2007): A tanárrá válás folyamata. Gondolat, Budapest. ISBN: 9789639610972</w:t>
            </w:r>
          </w:p>
          <w:p w:rsidR="00FA5404" w:rsidRDefault="00FA5404" w:rsidP="001C5BA4">
            <w:pPr>
              <w:shd w:val="clear" w:color="auto" w:fill="E5DFEC"/>
              <w:suppressAutoHyphens/>
              <w:autoSpaceDE w:val="0"/>
              <w:spacing w:before="60" w:after="60"/>
              <w:ind w:left="417" w:right="113"/>
              <w:jc w:val="both"/>
            </w:pPr>
            <w:r>
              <w:t>Szabó László Tamás (2010): Bevezetés a tanári mesterségbe. Debreceni Egyetemi Kiadó, Debrecen ISBN 9789633180273</w:t>
            </w:r>
          </w:p>
          <w:p w:rsidR="00FA5404" w:rsidRPr="00B21A18" w:rsidRDefault="00FA5404" w:rsidP="001C5BA4">
            <w:pPr>
              <w:shd w:val="clear" w:color="auto" w:fill="E5DFEC"/>
              <w:suppressAutoHyphens/>
              <w:autoSpaceDE w:val="0"/>
              <w:spacing w:before="60" w:after="60"/>
              <w:ind w:left="417" w:right="113"/>
              <w:jc w:val="both"/>
            </w:pPr>
          </w:p>
          <w:p w:rsidR="00FA5404" w:rsidRPr="00740E47" w:rsidRDefault="00FA5404" w:rsidP="001C5BA4">
            <w:pPr>
              <w:rPr>
                <w:b/>
                <w:bCs/>
              </w:rPr>
            </w:pPr>
            <w:r w:rsidRPr="00740E47">
              <w:rPr>
                <w:b/>
                <w:bCs/>
              </w:rPr>
              <w:t>Ajánlott szakirodalom:</w:t>
            </w:r>
          </w:p>
          <w:p w:rsidR="00FA5404" w:rsidRPr="00B21A18" w:rsidRDefault="00FA5404" w:rsidP="001C5BA4">
            <w:pPr>
              <w:shd w:val="clear" w:color="auto" w:fill="E5DFEC"/>
              <w:suppressAutoHyphens/>
              <w:autoSpaceDE w:val="0"/>
              <w:spacing w:before="60" w:after="60"/>
              <w:ind w:left="417" w:right="113"/>
            </w:pPr>
            <w:r w:rsidRPr="004C0997">
              <w:t>Szabó László Tamás (szerk.) (2011): Pedagógiai esetek. Debreceni Egyetem Tudományegyetemi Karok, Debrecen. ISBN 9789634735021</w:t>
            </w:r>
          </w:p>
        </w:tc>
      </w:tr>
    </w:tbl>
    <w:p w:rsidR="00FA5404" w:rsidRDefault="00FA5404" w:rsidP="00FA5404"/>
    <w:p w:rsidR="00FA5404" w:rsidRDefault="00FA5404" w:rsidP="00FA5404"/>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9"/>
        <w:gridCol w:w="7397"/>
      </w:tblGrid>
      <w:tr w:rsidR="00FA5404" w:rsidRPr="007317D2" w:rsidTr="00FA5404">
        <w:trPr>
          <w:jc w:val="center"/>
        </w:trPr>
        <w:tc>
          <w:tcPr>
            <w:tcW w:w="8926" w:type="dxa"/>
            <w:gridSpan w:val="2"/>
            <w:shd w:val="clear" w:color="auto" w:fill="auto"/>
          </w:tcPr>
          <w:p w:rsidR="00FA5404" w:rsidRPr="007317D2" w:rsidRDefault="00FA5404" w:rsidP="001C5BA4">
            <w:pPr>
              <w:jc w:val="center"/>
              <w:rPr>
                <w:sz w:val="28"/>
                <w:szCs w:val="28"/>
              </w:rPr>
            </w:pPr>
            <w:r w:rsidRPr="007317D2">
              <w:rPr>
                <w:sz w:val="28"/>
                <w:szCs w:val="28"/>
              </w:rPr>
              <w:t>Heti bontott tematika</w:t>
            </w:r>
          </w:p>
        </w:tc>
      </w:tr>
      <w:tr w:rsidR="00FA5404" w:rsidRPr="007317D2" w:rsidTr="00FA5404">
        <w:trPr>
          <w:jc w:val="center"/>
        </w:trPr>
        <w:tc>
          <w:tcPr>
            <w:tcW w:w="1529" w:type="dxa"/>
            <w:vMerge w:val="restart"/>
            <w:shd w:val="clear" w:color="auto" w:fill="auto"/>
            <w:vAlign w:val="center"/>
          </w:tcPr>
          <w:p w:rsidR="00FA5404" w:rsidRPr="0098716A" w:rsidRDefault="00FA5404" w:rsidP="001C5BA4">
            <w:r w:rsidRPr="0058259F">
              <w:rPr>
                <w:b/>
              </w:rPr>
              <w:t>1.</w:t>
            </w:r>
            <w:r>
              <w:t xml:space="preserve"> konzultációs</w:t>
            </w:r>
            <w:r w:rsidRPr="0098716A">
              <w:t xml:space="preserve"> alkalom</w:t>
            </w:r>
            <w:r>
              <w:br/>
              <w:t>(5 óra)</w:t>
            </w:r>
          </w:p>
          <w:p w:rsidR="00FA5404" w:rsidRPr="0098716A" w:rsidRDefault="00FA5404" w:rsidP="001C5BA4"/>
        </w:tc>
        <w:tc>
          <w:tcPr>
            <w:tcW w:w="7397" w:type="dxa"/>
            <w:shd w:val="clear" w:color="auto" w:fill="auto"/>
          </w:tcPr>
          <w:p w:rsidR="00FA5404" w:rsidRPr="00BF1195" w:rsidRDefault="00FA5404" w:rsidP="001C5BA4">
            <w:pPr>
              <w:jc w:val="both"/>
            </w:pPr>
            <w:r>
              <w:t>Az oktatás és az iskolarendszer helye és szerepe</w:t>
            </w:r>
          </w:p>
        </w:tc>
      </w:tr>
      <w:tr w:rsidR="00FA5404" w:rsidRPr="007317D2" w:rsidTr="00FA5404">
        <w:trPr>
          <w:jc w:val="center"/>
        </w:trPr>
        <w:tc>
          <w:tcPr>
            <w:tcW w:w="1529" w:type="dxa"/>
            <w:vMerge/>
            <w:shd w:val="clear" w:color="auto" w:fill="auto"/>
            <w:vAlign w:val="center"/>
          </w:tcPr>
          <w:p w:rsidR="00FA5404" w:rsidRPr="007317D2" w:rsidRDefault="00FA5404" w:rsidP="001C5BA4"/>
        </w:tc>
        <w:tc>
          <w:tcPr>
            <w:tcW w:w="7397" w:type="dxa"/>
            <w:shd w:val="clear" w:color="auto" w:fill="auto"/>
          </w:tcPr>
          <w:p w:rsidR="00FA5404" w:rsidRPr="00BF1195" w:rsidRDefault="00FA5404" w:rsidP="001C5BA4">
            <w:pPr>
              <w:jc w:val="both"/>
            </w:pPr>
            <w:r>
              <w:t>TE*</w:t>
            </w:r>
          </w:p>
        </w:tc>
      </w:tr>
      <w:tr w:rsidR="00FA5404" w:rsidRPr="007317D2" w:rsidTr="00FA5404">
        <w:trPr>
          <w:jc w:val="center"/>
        </w:trPr>
        <w:tc>
          <w:tcPr>
            <w:tcW w:w="1529" w:type="dxa"/>
            <w:vMerge/>
            <w:shd w:val="clear" w:color="auto" w:fill="auto"/>
            <w:vAlign w:val="center"/>
          </w:tcPr>
          <w:p w:rsidR="00FA5404" w:rsidRPr="007317D2" w:rsidRDefault="00FA5404" w:rsidP="001C5BA4"/>
        </w:tc>
        <w:tc>
          <w:tcPr>
            <w:tcW w:w="7397" w:type="dxa"/>
            <w:shd w:val="clear" w:color="auto" w:fill="auto"/>
          </w:tcPr>
          <w:p w:rsidR="00FA5404" w:rsidRPr="00BF1195" w:rsidRDefault="00FA5404" w:rsidP="001C5BA4">
            <w:pPr>
              <w:jc w:val="both"/>
            </w:pPr>
            <w:r>
              <w:t>M</w:t>
            </w:r>
            <w:r w:rsidRPr="00D22E6F">
              <w:t>agyar és külföldi összehasonlítások</w:t>
            </w:r>
            <w:r>
              <w:t>,</w:t>
            </w:r>
            <w:r w:rsidRPr="00D22E6F">
              <w:t xml:space="preserve"> személyes tapasztalatok elemzése</w:t>
            </w:r>
          </w:p>
        </w:tc>
      </w:tr>
      <w:tr w:rsidR="00FA5404" w:rsidRPr="007317D2" w:rsidTr="00FA5404">
        <w:trPr>
          <w:jc w:val="center"/>
        </w:trPr>
        <w:tc>
          <w:tcPr>
            <w:tcW w:w="1529" w:type="dxa"/>
            <w:vMerge/>
            <w:shd w:val="clear" w:color="auto" w:fill="auto"/>
            <w:vAlign w:val="center"/>
          </w:tcPr>
          <w:p w:rsidR="00FA5404" w:rsidRPr="007317D2" w:rsidRDefault="00FA5404" w:rsidP="001C5BA4"/>
        </w:tc>
        <w:tc>
          <w:tcPr>
            <w:tcW w:w="7397" w:type="dxa"/>
            <w:shd w:val="clear" w:color="auto" w:fill="auto"/>
          </w:tcPr>
          <w:p w:rsidR="00FA5404" w:rsidRPr="00BF1195" w:rsidRDefault="00FA5404" w:rsidP="001C5BA4">
            <w:pPr>
              <w:jc w:val="both"/>
            </w:pPr>
            <w:r>
              <w:t>TE</w:t>
            </w:r>
          </w:p>
        </w:tc>
      </w:tr>
      <w:tr w:rsidR="00FA5404" w:rsidRPr="007317D2" w:rsidTr="00FA5404">
        <w:trPr>
          <w:jc w:val="center"/>
        </w:trPr>
        <w:tc>
          <w:tcPr>
            <w:tcW w:w="1529" w:type="dxa"/>
            <w:vMerge/>
            <w:shd w:val="clear" w:color="auto" w:fill="auto"/>
            <w:vAlign w:val="center"/>
          </w:tcPr>
          <w:p w:rsidR="00FA5404" w:rsidRPr="007317D2" w:rsidRDefault="00FA5404" w:rsidP="001C5BA4"/>
        </w:tc>
        <w:tc>
          <w:tcPr>
            <w:tcW w:w="7397" w:type="dxa"/>
            <w:shd w:val="clear" w:color="auto" w:fill="auto"/>
          </w:tcPr>
          <w:p w:rsidR="00FA5404" w:rsidRPr="00BF1195" w:rsidRDefault="00FA5404" w:rsidP="001C5BA4">
            <w:pPr>
              <w:jc w:val="both"/>
            </w:pPr>
            <w:r>
              <w:t>A magyar oktatási rendszer felépítése</w:t>
            </w:r>
          </w:p>
        </w:tc>
      </w:tr>
      <w:tr w:rsidR="00FA5404" w:rsidRPr="007317D2" w:rsidTr="00FA5404">
        <w:trPr>
          <w:jc w:val="center"/>
        </w:trPr>
        <w:tc>
          <w:tcPr>
            <w:tcW w:w="1529" w:type="dxa"/>
            <w:vMerge/>
            <w:shd w:val="clear" w:color="auto" w:fill="auto"/>
            <w:vAlign w:val="center"/>
          </w:tcPr>
          <w:p w:rsidR="00FA5404" w:rsidRPr="007317D2" w:rsidRDefault="00FA5404" w:rsidP="001C5BA4"/>
        </w:tc>
        <w:tc>
          <w:tcPr>
            <w:tcW w:w="7397" w:type="dxa"/>
            <w:shd w:val="clear" w:color="auto" w:fill="auto"/>
          </w:tcPr>
          <w:p w:rsidR="00FA5404" w:rsidRPr="00BF1195" w:rsidRDefault="00FA5404" w:rsidP="001C5BA4">
            <w:pPr>
              <w:jc w:val="both"/>
            </w:pPr>
            <w:r>
              <w:t>TE</w:t>
            </w:r>
          </w:p>
        </w:tc>
      </w:tr>
      <w:tr w:rsidR="00FA5404" w:rsidRPr="007317D2" w:rsidTr="00FA5404">
        <w:trPr>
          <w:jc w:val="center"/>
        </w:trPr>
        <w:tc>
          <w:tcPr>
            <w:tcW w:w="1529" w:type="dxa"/>
            <w:vMerge/>
            <w:shd w:val="clear" w:color="auto" w:fill="auto"/>
            <w:vAlign w:val="center"/>
          </w:tcPr>
          <w:p w:rsidR="00FA5404" w:rsidRPr="007317D2" w:rsidRDefault="00FA5404" w:rsidP="001C5BA4"/>
        </w:tc>
        <w:tc>
          <w:tcPr>
            <w:tcW w:w="7397" w:type="dxa"/>
            <w:shd w:val="clear" w:color="auto" w:fill="auto"/>
          </w:tcPr>
          <w:p w:rsidR="00FA5404" w:rsidRPr="00BF1195" w:rsidRDefault="00FA5404" w:rsidP="001C5BA4">
            <w:pPr>
              <w:jc w:val="both"/>
            </w:pPr>
            <w:r>
              <w:t xml:space="preserve">„A tanári asztal két oldala”  </w:t>
            </w:r>
          </w:p>
        </w:tc>
      </w:tr>
      <w:tr w:rsidR="00FA5404" w:rsidRPr="007317D2" w:rsidTr="00FA5404">
        <w:trPr>
          <w:jc w:val="center"/>
        </w:trPr>
        <w:tc>
          <w:tcPr>
            <w:tcW w:w="1529" w:type="dxa"/>
            <w:vMerge/>
            <w:shd w:val="clear" w:color="auto" w:fill="auto"/>
            <w:vAlign w:val="center"/>
          </w:tcPr>
          <w:p w:rsidR="00FA5404" w:rsidRPr="007317D2" w:rsidRDefault="00FA5404" w:rsidP="001C5BA4"/>
        </w:tc>
        <w:tc>
          <w:tcPr>
            <w:tcW w:w="7397" w:type="dxa"/>
            <w:shd w:val="clear" w:color="auto" w:fill="auto"/>
          </w:tcPr>
          <w:p w:rsidR="00FA5404" w:rsidRPr="00BF1195" w:rsidRDefault="00FA5404" w:rsidP="001C5BA4">
            <w:pPr>
              <w:jc w:val="both"/>
            </w:pPr>
            <w:r>
              <w:t>TE</w:t>
            </w:r>
          </w:p>
        </w:tc>
      </w:tr>
      <w:tr w:rsidR="00FA5404" w:rsidRPr="007317D2" w:rsidTr="00FA5404">
        <w:trPr>
          <w:jc w:val="center"/>
        </w:trPr>
        <w:tc>
          <w:tcPr>
            <w:tcW w:w="1529" w:type="dxa"/>
            <w:vMerge/>
            <w:shd w:val="clear" w:color="auto" w:fill="auto"/>
            <w:vAlign w:val="center"/>
          </w:tcPr>
          <w:p w:rsidR="00FA5404" w:rsidRPr="007317D2" w:rsidRDefault="00FA5404" w:rsidP="001C5BA4"/>
        </w:tc>
        <w:tc>
          <w:tcPr>
            <w:tcW w:w="7397" w:type="dxa"/>
            <w:shd w:val="clear" w:color="auto" w:fill="auto"/>
          </w:tcPr>
          <w:p w:rsidR="00FA5404" w:rsidRPr="00BF1195" w:rsidRDefault="00FA5404" w:rsidP="001C5BA4">
            <w:pPr>
              <w:jc w:val="both"/>
            </w:pPr>
            <w:r>
              <w:t>A</w:t>
            </w:r>
            <w:r w:rsidRPr="00D22E6F">
              <w:t>z oktatás folyamata</w:t>
            </w:r>
          </w:p>
        </w:tc>
      </w:tr>
      <w:tr w:rsidR="00FA5404" w:rsidRPr="007317D2" w:rsidTr="00FA5404">
        <w:trPr>
          <w:jc w:val="center"/>
        </w:trPr>
        <w:tc>
          <w:tcPr>
            <w:tcW w:w="1529" w:type="dxa"/>
            <w:vMerge/>
            <w:shd w:val="clear" w:color="auto" w:fill="auto"/>
            <w:vAlign w:val="center"/>
          </w:tcPr>
          <w:p w:rsidR="00FA5404" w:rsidRPr="007317D2" w:rsidRDefault="00FA5404" w:rsidP="001C5BA4"/>
        </w:tc>
        <w:tc>
          <w:tcPr>
            <w:tcW w:w="7397" w:type="dxa"/>
            <w:shd w:val="clear" w:color="auto" w:fill="auto"/>
          </w:tcPr>
          <w:p w:rsidR="00FA5404" w:rsidRPr="00BF1195" w:rsidRDefault="00FA5404" w:rsidP="001C5BA4">
            <w:pPr>
              <w:jc w:val="both"/>
            </w:pPr>
            <w:r>
              <w:t>TE</w:t>
            </w:r>
          </w:p>
        </w:tc>
      </w:tr>
      <w:tr w:rsidR="00FA5404" w:rsidRPr="007317D2" w:rsidTr="00FA5404">
        <w:trPr>
          <w:jc w:val="center"/>
        </w:trPr>
        <w:tc>
          <w:tcPr>
            <w:tcW w:w="1529" w:type="dxa"/>
            <w:vMerge w:val="restart"/>
            <w:shd w:val="clear" w:color="auto" w:fill="auto"/>
            <w:vAlign w:val="center"/>
          </w:tcPr>
          <w:p w:rsidR="00FA5404" w:rsidRPr="0098716A" w:rsidRDefault="00FA5404" w:rsidP="001C5BA4">
            <w:r w:rsidRPr="0058259F">
              <w:rPr>
                <w:b/>
              </w:rPr>
              <w:t>2.</w:t>
            </w:r>
            <w:r>
              <w:t xml:space="preserve"> konzultációs</w:t>
            </w:r>
            <w:r w:rsidRPr="0098716A">
              <w:t xml:space="preserve"> alkalom</w:t>
            </w:r>
            <w:r>
              <w:br/>
              <w:t>(5 óra)</w:t>
            </w:r>
          </w:p>
          <w:p w:rsidR="00FA5404" w:rsidRPr="007317D2" w:rsidRDefault="00FA5404" w:rsidP="001C5BA4"/>
        </w:tc>
        <w:tc>
          <w:tcPr>
            <w:tcW w:w="7397" w:type="dxa"/>
            <w:shd w:val="clear" w:color="auto" w:fill="auto"/>
          </w:tcPr>
          <w:p w:rsidR="00FA5404" w:rsidRPr="00BF1195" w:rsidRDefault="00FA5404" w:rsidP="001C5BA4">
            <w:pPr>
              <w:jc w:val="both"/>
            </w:pPr>
            <w:r>
              <w:t>A</w:t>
            </w:r>
            <w:r w:rsidRPr="00D22E6F">
              <w:t xml:space="preserve"> tanulás </w:t>
            </w:r>
            <w:r>
              <w:t xml:space="preserve">szubjektív </w:t>
            </w:r>
            <w:r w:rsidRPr="00D22E6F">
              <w:t>feltételeinek me</w:t>
            </w:r>
            <w:r>
              <w:t>gteremtése</w:t>
            </w:r>
          </w:p>
        </w:tc>
      </w:tr>
      <w:tr w:rsidR="00FA5404" w:rsidRPr="007317D2" w:rsidTr="00FA5404">
        <w:trPr>
          <w:jc w:val="center"/>
        </w:trPr>
        <w:tc>
          <w:tcPr>
            <w:tcW w:w="1529" w:type="dxa"/>
            <w:vMerge/>
            <w:shd w:val="clear" w:color="auto" w:fill="auto"/>
            <w:vAlign w:val="center"/>
          </w:tcPr>
          <w:p w:rsidR="00FA5404" w:rsidRPr="007317D2" w:rsidRDefault="00FA5404" w:rsidP="001C5BA4"/>
        </w:tc>
        <w:tc>
          <w:tcPr>
            <w:tcW w:w="7397" w:type="dxa"/>
            <w:shd w:val="clear" w:color="auto" w:fill="auto"/>
          </w:tcPr>
          <w:p w:rsidR="00FA5404" w:rsidRPr="00BF1195" w:rsidRDefault="00FA5404" w:rsidP="001C5BA4">
            <w:pPr>
              <w:jc w:val="both"/>
            </w:pPr>
            <w:r>
              <w:t>TE</w:t>
            </w:r>
          </w:p>
        </w:tc>
      </w:tr>
      <w:tr w:rsidR="00FA5404" w:rsidRPr="007317D2" w:rsidTr="00FA5404">
        <w:trPr>
          <w:jc w:val="center"/>
        </w:trPr>
        <w:tc>
          <w:tcPr>
            <w:tcW w:w="1529" w:type="dxa"/>
            <w:vMerge/>
            <w:shd w:val="clear" w:color="auto" w:fill="auto"/>
            <w:vAlign w:val="center"/>
          </w:tcPr>
          <w:p w:rsidR="00FA5404" w:rsidRPr="007317D2" w:rsidRDefault="00FA5404" w:rsidP="001C5BA4"/>
        </w:tc>
        <w:tc>
          <w:tcPr>
            <w:tcW w:w="7397" w:type="dxa"/>
            <w:shd w:val="clear" w:color="auto" w:fill="auto"/>
          </w:tcPr>
          <w:p w:rsidR="00FA5404" w:rsidRPr="00BF1195" w:rsidRDefault="00FA5404" w:rsidP="001C5BA4">
            <w:pPr>
              <w:jc w:val="both"/>
            </w:pPr>
            <w:r>
              <w:t>A</w:t>
            </w:r>
            <w:r w:rsidRPr="00D22E6F">
              <w:t xml:space="preserve"> tanulás </w:t>
            </w:r>
            <w:r>
              <w:t xml:space="preserve">objektív </w:t>
            </w:r>
            <w:r w:rsidRPr="00D22E6F">
              <w:t>feltételeinek me</w:t>
            </w:r>
            <w:r>
              <w:t>gteremtése</w:t>
            </w:r>
          </w:p>
        </w:tc>
      </w:tr>
      <w:tr w:rsidR="00FA5404" w:rsidRPr="007317D2" w:rsidTr="00FA5404">
        <w:trPr>
          <w:jc w:val="center"/>
        </w:trPr>
        <w:tc>
          <w:tcPr>
            <w:tcW w:w="1529" w:type="dxa"/>
            <w:vMerge/>
            <w:shd w:val="clear" w:color="auto" w:fill="auto"/>
            <w:vAlign w:val="center"/>
          </w:tcPr>
          <w:p w:rsidR="00FA5404" w:rsidRPr="007317D2" w:rsidRDefault="00FA5404" w:rsidP="001C5BA4"/>
        </w:tc>
        <w:tc>
          <w:tcPr>
            <w:tcW w:w="7397" w:type="dxa"/>
            <w:shd w:val="clear" w:color="auto" w:fill="auto"/>
          </w:tcPr>
          <w:p w:rsidR="00FA5404" w:rsidRPr="00BF1195" w:rsidRDefault="00FA5404" w:rsidP="001C5BA4">
            <w:pPr>
              <w:jc w:val="both"/>
            </w:pPr>
            <w:r>
              <w:t>TE</w:t>
            </w:r>
          </w:p>
        </w:tc>
      </w:tr>
      <w:tr w:rsidR="00FA5404" w:rsidRPr="007317D2" w:rsidTr="00FA5404">
        <w:trPr>
          <w:jc w:val="center"/>
        </w:trPr>
        <w:tc>
          <w:tcPr>
            <w:tcW w:w="1529" w:type="dxa"/>
            <w:vMerge/>
            <w:shd w:val="clear" w:color="auto" w:fill="auto"/>
            <w:vAlign w:val="center"/>
          </w:tcPr>
          <w:p w:rsidR="00FA5404" w:rsidRPr="007317D2" w:rsidRDefault="00FA5404" w:rsidP="001C5BA4"/>
        </w:tc>
        <w:tc>
          <w:tcPr>
            <w:tcW w:w="7397" w:type="dxa"/>
            <w:shd w:val="clear" w:color="auto" w:fill="auto"/>
          </w:tcPr>
          <w:p w:rsidR="00FA5404" w:rsidRPr="00BF1195" w:rsidRDefault="00FA5404" w:rsidP="001C5BA4">
            <w:pPr>
              <w:jc w:val="both"/>
            </w:pPr>
            <w:r>
              <w:t>A „rejtett tanterv”</w:t>
            </w:r>
          </w:p>
        </w:tc>
      </w:tr>
      <w:tr w:rsidR="00FA5404" w:rsidRPr="007317D2" w:rsidTr="00FA5404">
        <w:trPr>
          <w:jc w:val="center"/>
        </w:trPr>
        <w:tc>
          <w:tcPr>
            <w:tcW w:w="1529" w:type="dxa"/>
            <w:vMerge/>
            <w:shd w:val="clear" w:color="auto" w:fill="auto"/>
            <w:vAlign w:val="center"/>
          </w:tcPr>
          <w:p w:rsidR="00FA5404" w:rsidRPr="007317D2" w:rsidRDefault="00FA5404" w:rsidP="001C5BA4">
            <w:pPr>
              <w:numPr>
                <w:ilvl w:val="0"/>
                <w:numId w:val="1"/>
              </w:numPr>
            </w:pPr>
          </w:p>
        </w:tc>
        <w:tc>
          <w:tcPr>
            <w:tcW w:w="7397" w:type="dxa"/>
            <w:shd w:val="clear" w:color="auto" w:fill="auto"/>
          </w:tcPr>
          <w:p w:rsidR="00FA5404" w:rsidRPr="00BF1195" w:rsidRDefault="00FA5404" w:rsidP="001C5BA4">
            <w:pPr>
              <w:jc w:val="both"/>
            </w:pPr>
            <w:r>
              <w:t>TE</w:t>
            </w:r>
          </w:p>
        </w:tc>
      </w:tr>
      <w:tr w:rsidR="00FA5404" w:rsidRPr="007317D2" w:rsidTr="00FA5404">
        <w:trPr>
          <w:jc w:val="center"/>
        </w:trPr>
        <w:tc>
          <w:tcPr>
            <w:tcW w:w="1529" w:type="dxa"/>
            <w:vMerge/>
            <w:shd w:val="clear" w:color="auto" w:fill="auto"/>
            <w:vAlign w:val="center"/>
          </w:tcPr>
          <w:p w:rsidR="00FA5404" w:rsidRPr="007317D2" w:rsidRDefault="00FA5404" w:rsidP="001C5BA4">
            <w:pPr>
              <w:numPr>
                <w:ilvl w:val="0"/>
                <w:numId w:val="1"/>
              </w:numPr>
            </w:pPr>
          </w:p>
        </w:tc>
        <w:tc>
          <w:tcPr>
            <w:tcW w:w="7397" w:type="dxa"/>
            <w:shd w:val="clear" w:color="auto" w:fill="auto"/>
          </w:tcPr>
          <w:p w:rsidR="00FA5404" w:rsidRPr="00BF1195" w:rsidRDefault="00FA5404" w:rsidP="001C5BA4">
            <w:pPr>
              <w:jc w:val="both"/>
            </w:pPr>
            <w:r>
              <w:t>A</w:t>
            </w:r>
            <w:r w:rsidRPr="00D22E6F">
              <w:t xml:space="preserve"> Pygmalion hatás</w:t>
            </w:r>
          </w:p>
        </w:tc>
      </w:tr>
      <w:tr w:rsidR="00FA5404" w:rsidRPr="007317D2" w:rsidTr="00FA5404">
        <w:trPr>
          <w:jc w:val="center"/>
        </w:trPr>
        <w:tc>
          <w:tcPr>
            <w:tcW w:w="1529" w:type="dxa"/>
            <w:vMerge/>
            <w:shd w:val="clear" w:color="auto" w:fill="auto"/>
            <w:vAlign w:val="center"/>
          </w:tcPr>
          <w:p w:rsidR="00FA5404" w:rsidRPr="007317D2" w:rsidRDefault="00FA5404" w:rsidP="001C5BA4">
            <w:pPr>
              <w:numPr>
                <w:ilvl w:val="0"/>
                <w:numId w:val="1"/>
              </w:numPr>
            </w:pPr>
          </w:p>
        </w:tc>
        <w:tc>
          <w:tcPr>
            <w:tcW w:w="7397" w:type="dxa"/>
            <w:shd w:val="clear" w:color="auto" w:fill="auto"/>
          </w:tcPr>
          <w:p w:rsidR="00FA5404" w:rsidRPr="00BF1195" w:rsidRDefault="00FA5404" w:rsidP="001C5BA4">
            <w:pPr>
              <w:jc w:val="both"/>
            </w:pPr>
            <w:r>
              <w:t>TE</w:t>
            </w:r>
          </w:p>
        </w:tc>
      </w:tr>
      <w:tr w:rsidR="00FA5404" w:rsidRPr="007317D2" w:rsidTr="00FA5404">
        <w:trPr>
          <w:jc w:val="center"/>
        </w:trPr>
        <w:tc>
          <w:tcPr>
            <w:tcW w:w="1529" w:type="dxa"/>
            <w:vMerge/>
            <w:shd w:val="clear" w:color="auto" w:fill="auto"/>
            <w:vAlign w:val="center"/>
          </w:tcPr>
          <w:p w:rsidR="00FA5404" w:rsidRPr="007317D2" w:rsidRDefault="00FA5404" w:rsidP="001C5BA4">
            <w:pPr>
              <w:numPr>
                <w:ilvl w:val="0"/>
                <w:numId w:val="1"/>
              </w:numPr>
            </w:pPr>
          </w:p>
        </w:tc>
        <w:tc>
          <w:tcPr>
            <w:tcW w:w="7397" w:type="dxa"/>
            <w:shd w:val="clear" w:color="auto" w:fill="auto"/>
          </w:tcPr>
          <w:p w:rsidR="00FA5404" w:rsidRPr="00BF1195" w:rsidRDefault="00FA5404" w:rsidP="001C5BA4">
            <w:pPr>
              <w:jc w:val="both"/>
            </w:pPr>
            <w:r>
              <w:t>A „kettős színpad”</w:t>
            </w:r>
          </w:p>
        </w:tc>
      </w:tr>
      <w:tr w:rsidR="00FA5404" w:rsidRPr="007317D2" w:rsidTr="00FA5404">
        <w:trPr>
          <w:jc w:val="center"/>
        </w:trPr>
        <w:tc>
          <w:tcPr>
            <w:tcW w:w="1529" w:type="dxa"/>
            <w:vMerge/>
            <w:shd w:val="clear" w:color="auto" w:fill="auto"/>
            <w:vAlign w:val="center"/>
          </w:tcPr>
          <w:p w:rsidR="00FA5404" w:rsidRPr="007317D2" w:rsidRDefault="00FA5404" w:rsidP="001C5BA4">
            <w:pPr>
              <w:numPr>
                <w:ilvl w:val="0"/>
                <w:numId w:val="1"/>
              </w:numPr>
            </w:pPr>
          </w:p>
        </w:tc>
        <w:tc>
          <w:tcPr>
            <w:tcW w:w="7397" w:type="dxa"/>
            <w:shd w:val="clear" w:color="auto" w:fill="auto"/>
          </w:tcPr>
          <w:p w:rsidR="00FA5404" w:rsidRPr="00BF1195" w:rsidRDefault="00FA5404" w:rsidP="001C5BA4">
            <w:pPr>
              <w:jc w:val="both"/>
            </w:pPr>
            <w:r>
              <w:t>TE</w:t>
            </w:r>
          </w:p>
        </w:tc>
      </w:tr>
      <w:tr w:rsidR="00FA5404" w:rsidRPr="007317D2" w:rsidTr="00FA5404">
        <w:trPr>
          <w:jc w:val="center"/>
        </w:trPr>
        <w:tc>
          <w:tcPr>
            <w:tcW w:w="1529" w:type="dxa"/>
            <w:vMerge w:val="restart"/>
            <w:shd w:val="clear" w:color="auto" w:fill="auto"/>
            <w:vAlign w:val="center"/>
          </w:tcPr>
          <w:p w:rsidR="00FA5404" w:rsidRPr="007317D2" w:rsidRDefault="00FA5404" w:rsidP="001C5BA4">
            <w:r w:rsidRPr="0058259F">
              <w:rPr>
                <w:b/>
              </w:rPr>
              <w:t>3.</w:t>
            </w:r>
            <w:r>
              <w:t xml:space="preserve"> konzultációs</w:t>
            </w:r>
            <w:r w:rsidRPr="0098716A">
              <w:t xml:space="preserve"> alkalom</w:t>
            </w:r>
            <w:r>
              <w:br/>
              <w:t>(5 óra)</w:t>
            </w:r>
          </w:p>
        </w:tc>
        <w:tc>
          <w:tcPr>
            <w:tcW w:w="7397" w:type="dxa"/>
            <w:shd w:val="clear" w:color="auto" w:fill="auto"/>
          </w:tcPr>
          <w:p w:rsidR="00FA5404" w:rsidRPr="00BF1195" w:rsidRDefault="00FA5404" w:rsidP="001C5BA4">
            <w:pPr>
              <w:jc w:val="both"/>
            </w:pPr>
            <w:r>
              <w:t>A</w:t>
            </w:r>
            <w:r w:rsidRPr="00D22E6F">
              <w:t xml:space="preserve"> reflektív tanár</w:t>
            </w:r>
          </w:p>
        </w:tc>
      </w:tr>
      <w:tr w:rsidR="00FA5404" w:rsidRPr="007317D2" w:rsidTr="00FA5404">
        <w:trPr>
          <w:jc w:val="center"/>
        </w:trPr>
        <w:tc>
          <w:tcPr>
            <w:tcW w:w="1529" w:type="dxa"/>
            <w:vMerge/>
            <w:shd w:val="clear" w:color="auto" w:fill="auto"/>
          </w:tcPr>
          <w:p w:rsidR="00FA5404" w:rsidRPr="007317D2" w:rsidRDefault="00FA5404" w:rsidP="001C5BA4">
            <w:pPr>
              <w:numPr>
                <w:ilvl w:val="0"/>
                <w:numId w:val="1"/>
              </w:numPr>
            </w:pPr>
          </w:p>
        </w:tc>
        <w:tc>
          <w:tcPr>
            <w:tcW w:w="7397" w:type="dxa"/>
            <w:shd w:val="clear" w:color="auto" w:fill="auto"/>
          </w:tcPr>
          <w:p w:rsidR="00FA5404" w:rsidRPr="00BF1195" w:rsidRDefault="00FA5404" w:rsidP="001C5BA4">
            <w:pPr>
              <w:jc w:val="both"/>
            </w:pPr>
            <w:r>
              <w:t>TE</w:t>
            </w:r>
          </w:p>
        </w:tc>
      </w:tr>
      <w:tr w:rsidR="00FA5404" w:rsidRPr="007317D2" w:rsidTr="00FA5404">
        <w:trPr>
          <w:jc w:val="center"/>
        </w:trPr>
        <w:tc>
          <w:tcPr>
            <w:tcW w:w="1529" w:type="dxa"/>
            <w:vMerge/>
            <w:shd w:val="clear" w:color="auto" w:fill="auto"/>
          </w:tcPr>
          <w:p w:rsidR="00FA5404" w:rsidRPr="007317D2" w:rsidRDefault="00FA5404" w:rsidP="001C5BA4">
            <w:pPr>
              <w:numPr>
                <w:ilvl w:val="0"/>
                <w:numId w:val="1"/>
              </w:numPr>
            </w:pPr>
          </w:p>
        </w:tc>
        <w:tc>
          <w:tcPr>
            <w:tcW w:w="7397" w:type="dxa"/>
            <w:shd w:val="clear" w:color="auto" w:fill="auto"/>
          </w:tcPr>
          <w:p w:rsidR="00FA5404" w:rsidRPr="00BF1195" w:rsidRDefault="00FA5404" w:rsidP="001C5BA4">
            <w:pPr>
              <w:jc w:val="both"/>
            </w:pPr>
            <w:r>
              <w:t>P</w:t>
            </w:r>
            <w:r w:rsidRPr="00D22E6F">
              <w:t>edagógiai programok a különböző típusú intézményekben (csoportmunka)</w:t>
            </w:r>
          </w:p>
        </w:tc>
      </w:tr>
      <w:tr w:rsidR="00FA5404" w:rsidRPr="007317D2" w:rsidTr="00FA5404">
        <w:trPr>
          <w:jc w:val="center"/>
        </w:trPr>
        <w:tc>
          <w:tcPr>
            <w:tcW w:w="1529" w:type="dxa"/>
            <w:vMerge/>
            <w:shd w:val="clear" w:color="auto" w:fill="auto"/>
          </w:tcPr>
          <w:p w:rsidR="00FA5404" w:rsidRPr="007317D2" w:rsidRDefault="00FA5404" w:rsidP="001C5BA4">
            <w:pPr>
              <w:numPr>
                <w:ilvl w:val="0"/>
                <w:numId w:val="1"/>
              </w:numPr>
            </w:pPr>
          </w:p>
        </w:tc>
        <w:tc>
          <w:tcPr>
            <w:tcW w:w="7397" w:type="dxa"/>
            <w:shd w:val="clear" w:color="auto" w:fill="auto"/>
          </w:tcPr>
          <w:p w:rsidR="00FA5404" w:rsidRPr="00BF1195" w:rsidRDefault="00FA5404" w:rsidP="001C5BA4">
            <w:pPr>
              <w:jc w:val="both"/>
            </w:pPr>
            <w:r>
              <w:t>TE</w:t>
            </w:r>
          </w:p>
        </w:tc>
      </w:tr>
      <w:tr w:rsidR="00FA5404" w:rsidRPr="007317D2" w:rsidTr="00FA5404">
        <w:trPr>
          <w:jc w:val="center"/>
        </w:trPr>
        <w:tc>
          <w:tcPr>
            <w:tcW w:w="1529" w:type="dxa"/>
            <w:vMerge/>
            <w:shd w:val="clear" w:color="auto" w:fill="auto"/>
          </w:tcPr>
          <w:p w:rsidR="00FA5404" w:rsidRPr="007317D2" w:rsidRDefault="00FA5404" w:rsidP="001C5BA4">
            <w:pPr>
              <w:numPr>
                <w:ilvl w:val="0"/>
                <w:numId w:val="1"/>
              </w:numPr>
            </w:pPr>
          </w:p>
        </w:tc>
        <w:tc>
          <w:tcPr>
            <w:tcW w:w="7397" w:type="dxa"/>
            <w:shd w:val="clear" w:color="auto" w:fill="auto"/>
          </w:tcPr>
          <w:p w:rsidR="00FA5404" w:rsidRPr="00BF1195" w:rsidRDefault="00FA5404" w:rsidP="001C5BA4">
            <w:pPr>
              <w:jc w:val="both"/>
            </w:pPr>
            <w:r>
              <w:t xml:space="preserve">A </w:t>
            </w:r>
            <w:r w:rsidRPr="00D22E6F">
              <w:t>csoportok munkájának értékelése</w:t>
            </w:r>
          </w:p>
        </w:tc>
      </w:tr>
      <w:tr w:rsidR="00FA5404" w:rsidRPr="007317D2" w:rsidTr="00FA5404">
        <w:trPr>
          <w:jc w:val="center"/>
        </w:trPr>
        <w:tc>
          <w:tcPr>
            <w:tcW w:w="1529" w:type="dxa"/>
            <w:vMerge/>
            <w:shd w:val="clear" w:color="auto" w:fill="auto"/>
          </w:tcPr>
          <w:p w:rsidR="00FA5404" w:rsidRPr="007317D2" w:rsidRDefault="00FA5404" w:rsidP="001C5BA4">
            <w:pPr>
              <w:numPr>
                <w:ilvl w:val="0"/>
                <w:numId w:val="1"/>
              </w:numPr>
            </w:pPr>
          </w:p>
        </w:tc>
        <w:tc>
          <w:tcPr>
            <w:tcW w:w="7397" w:type="dxa"/>
            <w:shd w:val="clear" w:color="auto" w:fill="auto"/>
          </w:tcPr>
          <w:p w:rsidR="00FA5404" w:rsidRPr="00BF1195" w:rsidRDefault="00FA5404" w:rsidP="001C5BA4">
            <w:pPr>
              <w:jc w:val="both"/>
            </w:pPr>
            <w:r>
              <w:t>TE</w:t>
            </w:r>
          </w:p>
        </w:tc>
      </w:tr>
      <w:tr w:rsidR="00FA5404" w:rsidRPr="007317D2" w:rsidTr="00FA5404">
        <w:trPr>
          <w:jc w:val="center"/>
        </w:trPr>
        <w:tc>
          <w:tcPr>
            <w:tcW w:w="1529" w:type="dxa"/>
            <w:vMerge/>
            <w:shd w:val="clear" w:color="auto" w:fill="auto"/>
          </w:tcPr>
          <w:p w:rsidR="00FA5404" w:rsidRPr="007317D2" w:rsidRDefault="00FA5404" w:rsidP="001C5BA4">
            <w:pPr>
              <w:numPr>
                <w:ilvl w:val="0"/>
                <w:numId w:val="1"/>
              </w:numPr>
            </w:pPr>
          </w:p>
        </w:tc>
        <w:tc>
          <w:tcPr>
            <w:tcW w:w="7397" w:type="dxa"/>
            <w:shd w:val="clear" w:color="auto" w:fill="auto"/>
          </w:tcPr>
          <w:p w:rsidR="00FA5404" w:rsidRPr="00BF1195" w:rsidRDefault="00FA5404" w:rsidP="001C5BA4">
            <w:pPr>
              <w:jc w:val="both"/>
            </w:pPr>
            <w:r>
              <w:t>Szituációs játékok</w:t>
            </w:r>
          </w:p>
        </w:tc>
      </w:tr>
      <w:tr w:rsidR="00FA5404" w:rsidRPr="007317D2" w:rsidTr="00FA5404">
        <w:trPr>
          <w:trHeight w:val="70"/>
          <w:jc w:val="center"/>
        </w:trPr>
        <w:tc>
          <w:tcPr>
            <w:tcW w:w="1529" w:type="dxa"/>
            <w:vMerge/>
            <w:shd w:val="clear" w:color="auto" w:fill="auto"/>
          </w:tcPr>
          <w:p w:rsidR="00FA5404" w:rsidRPr="007317D2" w:rsidRDefault="00FA5404" w:rsidP="001C5BA4">
            <w:pPr>
              <w:numPr>
                <w:ilvl w:val="0"/>
                <w:numId w:val="1"/>
              </w:numPr>
            </w:pPr>
          </w:p>
        </w:tc>
        <w:tc>
          <w:tcPr>
            <w:tcW w:w="7397" w:type="dxa"/>
            <w:shd w:val="clear" w:color="auto" w:fill="auto"/>
          </w:tcPr>
          <w:p w:rsidR="00FA5404" w:rsidRPr="00BF1195" w:rsidRDefault="00FA5404" w:rsidP="001C5BA4">
            <w:pPr>
              <w:jc w:val="both"/>
            </w:pPr>
            <w:r>
              <w:t>TE</w:t>
            </w:r>
          </w:p>
        </w:tc>
      </w:tr>
    </w:tbl>
    <w:p w:rsidR="00FA5404" w:rsidRDefault="00FA5404" w:rsidP="00FA5404">
      <w:pPr>
        <w:ind w:firstLine="708"/>
      </w:pPr>
      <w:r>
        <w:t>*TE tanulási eredmények</w:t>
      </w:r>
    </w:p>
    <w:p w:rsidR="00FA5404" w:rsidRDefault="00FA5404">
      <w:pPr>
        <w:spacing w:after="160" w:line="259" w:lineRule="auto"/>
      </w:pPr>
      <w:r>
        <w:br w:type="page"/>
      </w:r>
    </w:p>
    <w:p w:rsidR="008E4C57" w:rsidRDefault="008E4C57" w:rsidP="008E4C57"/>
    <w:tbl>
      <w:tblPr>
        <w:tblW w:w="9939" w:type="dxa"/>
        <w:jc w:val="center"/>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8E4C57" w:rsidRPr="0087262E" w:rsidTr="008E4C57">
        <w:trPr>
          <w:cantSplit/>
          <w:trHeight w:val="420"/>
          <w:jc w:val="center"/>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8E4C57" w:rsidRPr="00AE0790" w:rsidRDefault="008E4C57" w:rsidP="001C5BA4">
            <w:pPr>
              <w:ind w:left="20"/>
              <w:rPr>
                <w:rFonts w:eastAsia="Arial Unicode MS"/>
              </w:rPr>
            </w:pPr>
            <w:r w:rsidRPr="00AE0790">
              <w:t>A tantárgy neve:</w:t>
            </w:r>
          </w:p>
        </w:tc>
        <w:tc>
          <w:tcPr>
            <w:tcW w:w="1427" w:type="dxa"/>
            <w:gridSpan w:val="2"/>
            <w:tcBorders>
              <w:top w:val="single" w:sz="4" w:space="0" w:color="auto"/>
              <w:left w:val="nil"/>
              <w:bottom w:val="single" w:sz="4" w:space="0" w:color="auto"/>
              <w:right w:val="single" w:sz="4" w:space="0" w:color="auto"/>
            </w:tcBorders>
            <w:vAlign w:val="center"/>
          </w:tcPr>
          <w:p w:rsidR="008E4C57" w:rsidRPr="00885992" w:rsidRDefault="008E4C57" w:rsidP="001C5BA4">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8E4C57" w:rsidRPr="00885992" w:rsidRDefault="008E4C57" w:rsidP="001C5BA4">
            <w:pPr>
              <w:jc w:val="center"/>
              <w:rPr>
                <w:rFonts w:eastAsia="Arial Unicode MS"/>
                <w:b/>
                <w:szCs w:val="16"/>
              </w:rPr>
            </w:pPr>
            <w:r>
              <w:rPr>
                <w:rFonts w:eastAsia="Arial Unicode MS"/>
                <w:b/>
                <w:szCs w:val="16"/>
              </w:rPr>
              <w:t>IKT az oktatásban</w:t>
            </w:r>
          </w:p>
        </w:tc>
        <w:tc>
          <w:tcPr>
            <w:tcW w:w="855" w:type="dxa"/>
            <w:vMerge w:val="restart"/>
            <w:tcBorders>
              <w:top w:val="single" w:sz="4" w:space="0" w:color="auto"/>
              <w:left w:val="single" w:sz="4" w:space="0" w:color="auto"/>
              <w:right w:val="single" w:sz="4" w:space="0" w:color="auto"/>
            </w:tcBorders>
            <w:vAlign w:val="center"/>
          </w:tcPr>
          <w:p w:rsidR="008E4C57" w:rsidRPr="0087262E" w:rsidRDefault="008E4C57" w:rsidP="001C5BA4">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8E4C57" w:rsidRPr="0087262E" w:rsidRDefault="008E4C57" w:rsidP="001C5BA4">
            <w:pPr>
              <w:jc w:val="center"/>
              <w:rPr>
                <w:rFonts w:eastAsia="Arial Unicode MS"/>
                <w:b/>
              </w:rPr>
            </w:pPr>
            <w:r w:rsidRPr="00F83BE6">
              <w:rPr>
                <w:rFonts w:eastAsia="Arial Unicode MS"/>
                <w:b/>
              </w:rPr>
              <w:t>GT_MKTL010-17</w:t>
            </w:r>
          </w:p>
        </w:tc>
      </w:tr>
      <w:tr w:rsidR="008E4C57" w:rsidRPr="0087262E" w:rsidTr="008E4C57">
        <w:trPr>
          <w:cantSplit/>
          <w:trHeight w:val="420"/>
          <w:jc w:val="center"/>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8E4C57" w:rsidRPr="00AE0790" w:rsidRDefault="008E4C57" w:rsidP="001C5BA4">
            <w:pPr>
              <w:rPr>
                <w:rFonts w:eastAsia="Arial Unicode MS"/>
              </w:rPr>
            </w:pPr>
          </w:p>
        </w:tc>
        <w:tc>
          <w:tcPr>
            <w:tcW w:w="1427" w:type="dxa"/>
            <w:gridSpan w:val="2"/>
            <w:tcBorders>
              <w:top w:val="nil"/>
              <w:left w:val="nil"/>
              <w:bottom w:val="single" w:sz="4" w:space="0" w:color="auto"/>
              <w:right w:val="single" w:sz="4" w:space="0" w:color="auto"/>
            </w:tcBorders>
            <w:vAlign w:val="center"/>
          </w:tcPr>
          <w:p w:rsidR="008E4C57" w:rsidRPr="0084731C" w:rsidRDefault="008E4C57" w:rsidP="001C5BA4">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8E4C57" w:rsidRPr="00191C71" w:rsidRDefault="008E4C57" w:rsidP="001C5BA4">
            <w:pPr>
              <w:jc w:val="center"/>
              <w:rPr>
                <w:b/>
              </w:rPr>
            </w:pPr>
            <w:r>
              <w:rPr>
                <w:b/>
              </w:rPr>
              <w:t>ICT in Education</w:t>
            </w:r>
          </w:p>
        </w:tc>
        <w:tc>
          <w:tcPr>
            <w:tcW w:w="855" w:type="dxa"/>
            <w:vMerge/>
            <w:tcBorders>
              <w:left w:val="single" w:sz="4" w:space="0" w:color="auto"/>
              <w:bottom w:val="single" w:sz="4" w:space="0" w:color="auto"/>
              <w:right w:val="single" w:sz="4" w:space="0" w:color="auto"/>
            </w:tcBorders>
            <w:vAlign w:val="center"/>
          </w:tcPr>
          <w:p w:rsidR="008E4C57" w:rsidRPr="0087262E" w:rsidRDefault="008E4C57" w:rsidP="001C5BA4">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8E4C57" w:rsidRPr="0087262E" w:rsidRDefault="008E4C57" w:rsidP="001C5BA4">
            <w:pPr>
              <w:rPr>
                <w:rFonts w:eastAsia="Arial Unicode MS"/>
                <w:sz w:val="16"/>
                <w:szCs w:val="16"/>
              </w:rPr>
            </w:pPr>
          </w:p>
        </w:tc>
      </w:tr>
      <w:tr w:rsidR="008E4C57" w:rsidRPr="0087262E" w:rsidTr="008E4C57">
        <w:trPr>
          <w:cantSplit/>
          <w:trHeight w:val="420"/>
          <w:jc w:val="center"/>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E4C57" w:rsidRPr="0087262E" w:rsidRDefault="008E4C57" w:rsidP="001C5BA4">
            <w:pPr>
              <w:jc w:val="center"/>
              <w:rPr>
                <w:b/>
                <w:bCs/>
                <w:sz w:val="24"/>
                <w:szCs w:val="24"/>
              </w:rPr>
            </w:pPr>
          </w:p>
        </w:tc>
      </w:tr>
      <w:tr w:rsidR="008E4C57" w:rsidRPr="0087262E" w:rsidTr="008E4C57">
        <w:trPr>
          <w:cantSplit/>
          <w:trHeight w:val="420"/>
          <w:jc w:val="center"/>
        </w:trPr>
        <w:tc>
          <w:tcPr>
            <w:tcW w:w="3119" w:type="dxa"/>
            <w:gridSpan w:val="5"/>
            <w:tcBorders>
              <w:top w:val="single" w:sz="4" w:space="0" w:color="auto"/>
              <w:left w:val="single" w:sz="4" w:space="0" w:color="auto"/>
              <w:bottom w:val="single" w:sz="4" w:space="0" w:color="auto"/>
              <w:right w:val="single" w:sz="4" w:space="0" w:color="auto"/>
            </w:tcBorders>
            <w:vAlign w:val="center"/>
          </w:tcPr>
          <w:p w:rsidR="008E4C57" w:rsidRPr="0087262E" w:rsidRDefault="008E4C57" w:rsidP="001C5BA4">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8E4C57" w:rsidRPr="0087262E" w:rsidRDefault="008E4C57" w:rsidP="001C5BA4">
            <w:pPr>
              <w:jc w:val="center"/>
              <w:rPr>
                <w:b/>
              </w:rPr>
            </w:pPr>
            <w:r>
              <w:rPr>
                <w:b/>
              </w:rPr>
              <w:t>Alkalmazott Informatika és Logisztika Intézet</w:t>
            </w:r>
          </w:p>
        </w:tc>
      </w:tr>
      <w:tr w:rsidR="008E4C57" w:rsidRPr="0087262E" w:rsidTr="008E4C57">
        <w:trPr>
          <w:trHeight w:val="420"/>
          <w:jc w:val="center"/>
        </w:trPr>
        <w:tc>
          <w:tcPr>
            <w:tcW w:w="3119" w:type="dxa"/>
            <w:gridSpan w:val="5"/>
            <w:tcBorders>
              <w:top w:val="single" w:sz="4" w:space="0" w:color="auto"/>
              <w:left w:val="single" w:sz="4" w:space="0" w:color="auto"/>
              <w:bottom w:val="single" w:sz="4" w:space="0" w:color="auto"/>
              <w:right w:val="single" w:sz="4" w:space="0" w:color="auto"/>
            </w:tcBorders>
            <w:vAlign w:val="center"/>
          </w:tcPr>
          <w:p w:rsidR="008E4C57" w:rsidRPr="00AE0790" w:rsidRDefault="008E4C57" w:rsidP="001C5BA4">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8E4C57" w:rsidRPr="00AE0790" w:rsidRDefault="008E4C57" w:rsidP="001C5BA4">
            <w:pPr>
              <w:jc w:val="center"/>
              <w:rPr>
                <w:rFonts w:eastAsia="Arial Unicode MS"/>
              </w:rPr>
            </w:pPr>
          </w:p>
        </w:tc>
        <w:tc>
          <w:tcPr>
            <w:tcW w:w="855" w:type="dxa"/>
            <w:tcBorders>
              <w:top w:val="single" w:sz="4" w:space="0" w:color="auto"/>
              <w:left w:val="nil"/>
              <w:bottom w:val="single" w:sz="4" w:space="0" w:color="auto"/>
              <w:right w:val="single" w:sz="4" w:space="0" w:color="auto"/>
            </w:tcBorders>
            <w:vAlign w:val="center"/>
          </w:tcPr>
          <w:p w:rsidR="008E4C57" w:rsidRPr="00AE0790" w:rsidRDefault="008E4C57" w:rsidP="001C5BA4">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8E4C57" w:rsidRPr="00AE0790" w:rsidRDefault="008E4C57" w:rsidP="001C5BA4">
            <w:pPr>
              <w:jc w:val="center"/>
              <w:rPr>
                <w:rFonts w:eastAsia="Arial Unicode MS"/>
              </w:rPr>
            </w:pPr>
          </w:p>
        </w:tc>
      </w:tr>
      <w:tr w:rsidR="008E4C57" w:rsidRPr="0087262E" w:rsidTr="008E4C57">
        <w:trPr>
          <w:cantSplit/>
          <w:trHeight w:val="193"/>
          <w:jc w:val="center"/>
        </w:trPr>
        <w:tc>
          <w:tcPr>
            <w:tcW w:w="1604" w:type="dxa"/>
            <w:gridSpan w:val="2"/>
            <w:vMerge w:val="restart"/>
            <w:tcBorders>
              <w:top w:val="single" w:sz="4" w:space="0" w:color="auto"/>
              <w:left w:val="single" w:sz="4" w:space="0" w:color="auto"/>
              <w:right w:val="single" w:sz="4" w:space="0" w:color="auto"/>
            </w:tcBorders>
            <w:vAlign w:val="center"/>
          </w:tcPr>
          <w:p w:rsidR="008E4C57" w:rsidRPr="00AE0790" w:rsidRDefault="008E4C57" w:rsidP="001C5BA4">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8E4C57" w:rsidRPr="00AE0790" w:rsidRDefault="008E4C57" w:rsidP="001C5BA4">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8E4C57" w:rsidRPr="00AE0790" w:rsidRDefault="008E4C57" w:rsidP="001C5BA4">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8E4C57" w:rsidRPr="00AE0790" w:rsidRDefault="008E4C57" w:rsidP="001C5BA4">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8E4C57" w:rsidRPr="00AE0790" w:rsidRDefault="008E4C57" w:rsidP="001C5BA4">
            <w:pPr>
              <w:jc w:val="center"/>
            </w:pPr>
            <w:r w:rsidRPr="00AE0790">
              <w:t>Oktatás nyelve</w:t>
            </w:r>
          </w:p>
        </w:tc>
      </w:tr>
      <w:tr w:rsidR="008E4C57" w:rsidRPr="0087262E" w:rsidTr="008E4C57">
        <w:trPr>
          <w:cantSplit/>
          <w:trHeight w:val="221"/>
          <w:jc w:val="center"/>
        </w:trPr>
        <w:tc>
          <w:tcPr>
            <w:tcW w:w="1604" w:type="dxa"/>
            <w:gridSpan w:val="2"/>
            <w:vMerge/>
            <w:tcBorders>
              <w:left w:val="single" w:sz="4" w:space="0" w:color="auto"/>
              <w:bottom w:val="single" w:sz="4" w:space="0" w:color="auto"/>
              <w:right w:val="single" w:sz="4" w:space="0" w:color="auto"/>
            </w:tcBorders>
            <w:vAlign w:val="center"/>
          </w:tcPr>
          <w:p w:rsidR="008E4C57" w:rsidRPr="0087262E" w:rsidRDefault="008E4C57" w:rsidP="001C5BA4">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8E4C57" w:rsidRPr="0087262E" w:rsidRDefault="008E4C57" w:rsidP="001C5BA4">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8E4C57" w:rsidRPr="0087262E" w:rsidRDefault="008E4C57" w:rsidP="001C5BA4">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8E4C57" w:rsidRPr="0087262E" w:rsidRDefault="008E4C57" w:rsidP="001C5BA4">
            <w:pPr>
              <w:rPr>
                <w:sz w:val="16"/>
                <w:szCs w:val="16"/>
              </w:rPr>
            </w:pPr>
          </w:p>
        </w:tc>
        <w:tc>
          <w:tcPr>
            <w:tcW w:w="855" w:type="dxa"/>
            <w:vMerge/>
            <w:tcBorders>
              <w:left w:val="single" w:sz="4" w:space="0" w:color="auto"/>
              <w:bottom w:val="single" w:sz="4" w:space="0" w:color="auto"/>
              <w:right w:val="single" w:sz="4" w:space="0" w:color="auto"/>
            </w:tcBorders>
            <w:vAlign w:val="center"/>
          </w:tcPr>
          <w:p w:rsidR="008E4C57" w:rsidRPr="0087262E" w:rsidRDefault="008E4C57" w:rsidP="001C5BA4">
            <w:pPr>
              <w:rPr>
                <w:sz w:val="16"/>
                <w:szCs w:val="16"/>
              </w:rPr>
            </w:pPr>
          </w:p>
        </w:tc>
        <w:tc>
          <w:tcPr>
            <w:tcW w:w="2411" w:type="dxa"/>
            <w:vMerge/>
            <w:tcBorders>
              <w:left w:val="single" w:sz="4" w:space="0" w:color="auto"/>
              <w:bottom w:val="single" w:sz="4" w:space="0" w:color="auto"/>
              <w:right w:val="single" w:sz="4" w:space="0" w:color="auto"/>
            </w:tcBorders>
            <w:vAlign w:val="center"/>
          </w:tcPr>
          <w:p w:rsidR="008E4C57" w:rsidRPr="0087262E" w:rsidRDefault="008E4C57" w:rsidP="001C5BA4">
            <w:pPr>
              <w:rPr>
                <w:sz w:val="16"/>
                <w:szCs w:val="16"/>
              </w:rPr>
            </w:pPr>
          </w:p>
        </w:tc>
      </w:tr>
      <w:tr w:rsidR="008E4C57" w:rsidRPr="0087262E" w:rsidTr="008E4C57">
        <w:trPr>
          <w:cantSplit/>
          <w:trHeight w:val="274"/>
          <w:jc w:val="center"/>
        </w:trPr>
        <w:tc>
          <w:tcPr>
            <w:tcW w:w="933" w:type="dxa"/>
            <w:tcBorders>
              <w:top w:val="single" w:sz="4" w:space="0" w:color="auto"/>
              <w:left w:val="single" w:sz="4" w:space="0" w:color="auto"/>
              <w:bottom w:val="single" w:sz="4" w:space="0" w:color="auto"/>
              <w:right w:val="single" w:sz="4" w:space="0" w:color="auto"/>
            </w:tcBorders>
            <w:vAlign w:val="center"/>
          </w:tcPr>
          <w:p w:rsidR="008E4C57" w:rsidRPr="0087262E" w:rsidRDefault="008E4C57" w:rsidP="001C5BA4">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8E4C57" w:rsidRPr="00930297" w:rsidRDefault="008E4C57" w:rsidP="001C5BA4">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8E4C57" w:rsidRPr="0087262E" w:rsidRDefault="008E4C57" w:rsidP="001C5BA4">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8E4C57" w:rsidRPr="0087262E" w:rsidRDefault="008E4C57" w:rsidP="001C5BA4">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8E4C57" w:rsidRPr="0087262E" w:rsidRDefault="008E4C57" w:rsidP="001C5BA4">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8E4C57" w:rsidRPr="0087262E" w:rsidRDefault="008E4C57" w:rsidP="001C5BA4">
            <w:pPr>
              <w:jc w:val="center"/>
              <w:rPr>
                <w:b/>
                <w:sz w:val="16"/>
                <w:szCs w:val="16"/>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8E4C57" w:rsidRPr="0087262E" w:rsidRDefault="008E4C57" w:rsidP="001C5BA4">
            <w:pPr>
              <w:jc w:val="center"/>
              <w:rPr>
                <w:b/>
              </w:rPr>
            </w:pPr>
            <w:r>
              <w:rPr>
                <w:b/>
              </w:rPr>
              <w:t>gyakorlati jegy</w:t>
            </w:r>
          </w:p>
        </w:tc>
        <w:tc>
          <w:tcPr>
            <w:tcW w:w="855" w:type="dxa"/>
            <w:vMerge w:val="restart"/>
            <w:tcBorders>
              <w:top w:val="single" w:sz="4" w:space="0" w:color="auto"/>
              <w:left w:val="single" w:sz="4" w:space="0" w:color="auto"/>
              <w:right w:val="single" w:sz="4" w:space="0" w:color="auto"/>
            </w:tcBorders>
            <w:vAlign w:val="center"/>
          </w:tcPr>
          <w:p w:rsidR="008E4C57" w:rsidRPr="0087262E" w:rsidRDefault="008E4C57" w:rsidP="001C5BA4">
            <w:pPr>
              <w:jc w:val="center"/>
              <w:rPr>
                <w:b/>
              </w:rPr>
            </w:pPr>
            <w:r>
              <w:rPr>
                <w:b/>
              </w:rPr>
              <w:t>2</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8E4C57" w:rsidRPr="0087262E" w:rsidRDefault="008E4C57" w:rsidP="001C5BA4">
            <w:pPr>
              <w:jc w:val="center"/>
              <w:rPr>
                <w:b/>
              </w:rPr>
            </w:pPr>
            <w:r>
              <w:rPr>
                <w:b/>
              </w:rPr>
              <w:t>magyar</w:t>
            </w:r>
          </w:p>
        </w:tc>
      </w:tr>
      <w:tr w:rsidR="008E4C57" w:rsidRPr="0087262E" w:rsidTr="008E4C57">
        <w:trPr>
          <w:cantSplit/>
          <w:trHeight w:val="279"/>
          <w:jc w:val="center"/>
        </w:trPr>
        <w:tc>
          <w:tcPr>
            <w:tcW w:w="933" w:type="dxa"/>
            <w:tcBorders>
              <w:top w:val="single" w:sz="4" w:space="0" w:color="auto"/>
              <w:left w:val="single" w:sz="4" w:space="0" w:color="auto"/>
              <w:bottom w:val="single" w:sz="4" w:space="0" w:color="auto"/>
              <w:right w:val="single" w:sz="4" w:space="0" w:color="auto"/>
            </w:tcBorders>
            <w:vAlign w:val="center"/>
          </w:tcPr>
          <w:p w:rsidR="008E4C57" w:rsidRPr="0087262E" w:rsidRDefault="008E4C57" w:rsidP="001C5BA4">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8E4C57" w:rsidRPr="00930297" w:rsidRDefault="008E4C57" w:rsidP="001C5BA4">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8E4C57" w:rsidRPr="00282AFF" w:rsidRDefault="008E4C57" w:rsidP="001C5BA4">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8E4C57" w:rsidRPr="00DA5E3F" w:rsidRDefault="008E4C57" w:rsidP="001C5BA4">
            <w:pPr>
              <w:jc w:val="center"/>
              <w:rPr>
                <w:b/>
                <w:sz w:val="16"/>
                <w:szCs w:val="16"/>
              </w:rPr>
            </w:pPr>
            <w:r>
              <w:rPr>
                <w:b/>
                <w:sz w:val="16"/>
                <w:szCs w:val="16"/>
              </w:rPr>
              <w:t>0</w:t>
            </w:r>
          </w:p>
        </w:tc>
        <w:tc>
          <w:tcPr>
            <w:tcW w:w="850" w:type="dxa"/>
            <w:tcBorders>
              <w:top w:val="single" w:sz="4" w:space="0" w:color="auto"/>
              <w:left w:val="single" w:sz="4" w:space="0" w:color="auto"/>
              <w:bottom w:val="single" w:sz="4" w:space="0" w:color="auto"/>
              <w:right w:val="single" w:sz="4" w:space="0" w:color="auto"/>
            </w:tcBorders>
            <w:vAlign w:val="center"/>
          </w:tcPr>
          <w:p w:rsidR="008E4C57" w:rsidRPr="0087262E" w:rsidRDefault="008E4C57" w:rsidP="001C5BA4">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8E4C57" w:rsidRPr="00191C71" w:rsidRDefault="008E4C57" w:rsidP="001C5BA4">
            <w:pPr>
              <w:jc w:val="center"/>
              <w:rPr>
                <w:b/>
                <w:sz w:val="16"/>
                <w:szCs w:val="16"/>
              </w:rPr>
            </w:pPr>
            <w:r>
              <w:rPr>
                <w:b/>
                <w:sz w:val="16"/>
                <w:szCs w:val="16"/>
              </w:rPr>
              <w:t>10</w:t>
            </w:r>
          </w:p>
        </w:tc>
        <w:tc>
          <w:tcPr>
            <w:tcW w:w="1762" w:type="dxa"/>
            <w:vMerge/>
            <w:tcBorders>
              <w:left w:val="single" w:sz="4" w:space="0" w:color="auto"/>
              <w:bottom w:val="single" w:sz="4" w:space="0" w:color="auto"/>
              <w:right w:val="single" w:sz="4" w:space="0" w:color="auto"/>
            </w:tcBorders>
            <w:shd w:val="clear" w:color="auto" w:fill="E5DFEC"/>
            <w:vAlign w:val="center"/>
          </w:tcPr>
          <w:p w:rsidR="008E4C57" w:rsidRPr="0087262E" w:rsidRDefault="008E4C57" w:rsidP="001C5BA4">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8E4C57" w:rsidRPr="0087262E" w:rsidRDefault="008E4C57" w:rsidP="001C5BA4">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8E4C57" w:rsidRPr="0087262E" w:rsidRDefault="008E4C57" w:rsidP="001C5BA4">
            <w:pPr>
              <w:jc w:val="center"/>
              <w:rPr>
                <w:sz w:val="16"/>
                <w:szCs w:val="16"/>
              </w:rPr>
            </w:pPr>
          </w:p>
        </w:tc>
      </w:tr>
      <w:tr w:rsidR="008E4C57" w:rsidRPr="0087262E" w:rsidTr="008E4C57">
        <w:trPr>
          <w:cantSplit/>
          <w:trHeight w:val="251"/>
          <w:jc w:val="center"/>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8E4C57" w:rsidRPr="00AE0790" w:rsidRDefault="008E4C57" w:rsidP="001C5BA4">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8E4C57" w:rsidRPr="00AE0790" w:rsidRDefault="008E4C57" w:rsidP="001C5BA4">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8E4C57" w:rsidRPr="00A022DB" w:rsidRDefault="008E4C57" w:rsidP="001C5BA4">
            <w:pPr>
              <w:jc w:val="center"/>
              <w:rPr>
                <w:b/>
              </w:rPr>
            </w:pPr>
            <w:r w:rsidRPr="00A022DB">
              <w:rPr>
                <w:b/>
              </w:rPr>
              <w:t>Dr. Lengyel Péter</w:t>
            </w:r>
          </w:p>
        </w:tc>
        <w:tc>
          <w:tcPr>
            <w:tcW w:w="855" w:type="dxa"/>
            <w:tcBorders>
              <w:top w:val="single" w:sz="4" w:space="0" w:color="auto"/>
              <w:left w:val="nil"/>
              <w:bottom w:val="single" w:sz="4" w:space="0" w:color="auto"/>
              <w:right w:val="single" w:sz="4" w:space="0" w:color="auto"/>
            </w:tcBorders>
            <w:vAlign w:val="center"/>
          </w:tcPr>
          <w:p w:rsidR="008E4C57" w:rsidRPr="0087262E" w:rsidRDefault="008E4C57" w:rsidP="001C5BA4">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8E4C57" w:rsidRPr="00191C71" w:rsidRDefault="008E4C57" w:rsidP="001C5BA4">
            <w:pPr>
              <w:jc w:val="center"/>
              <w:rPr>
                <w:b/>
              </w:rPr>
            </w:pPr>
            <w:r>
              <w:rPr>
                <w:b/>
              </w:rPr>
              <w:t>egyetemi docens</w:t>
            </w:r>
          </w:p>
        </w:tc>
      </w:tr>
      <w:tr w:rsidR="008E4C57" w:rsidRPr="0087262E" w:rsidTr="008E4C57">
        <w:trPr>
          <w:cantSplit/>
          <w:trHeight w:val="460"/>
          <w:jc w:val="center"/>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E4C57" w:rsidRPr="00B21A18" w:rsidRDefault="008E4C57" w:rsidP="001C5BA4">
            <w:r w:rsidRPr="00B21A18">
              <w:rPr>
                <w:b/>
                <w:bCs/>
              </w:rPr>
              <w:t xml:space="preserve">A kurzus célja, </w:t>
            </w:r>
            <w:r w:rsidRPr="00B21A18">
              <w:t>hogy a hallgatók</w:t>
            </w:r>
          </w:p>
          <w:p w:rsidR="008E4C57" w:rsidRPr="00B21A18" w:rsidRDefault="008E4C57" w:rsidP="001C5BA4">
            <w:pPr>
              <w:shd w:val="clear" w:color="auto" w:fill="E5DFEC"/>
              <w:suppressAutoHyphens/>
              <w:autoSpaceDE w:val="0"/>
              <w:spacing w:before="60" w:after="60"/>
              <w:ind w:left="417" w:right="113"/>
              <w:jc w:val="both"/>
            </w:pPr>
            <w:r w:rsidRPr="00F83BE6">
              <w:t>A tantárgy célja, hogy megismertesse a hallgatókat a korszerű szemléltetés követelményeivel, a digitális taneszközök oktatási alkalmazásával</w:t>
            </w:r>
            <w:r>
              <w:t>, a</w:t>
            </w:r>
            <w:r w:rsidRPr="00F83BE6">
              <w:t xml:space="preserve"> WEB 2.0-ás eszközökben és a közösségi oldalakban rejlő lehetőségek</w:t>
            </w:r>
            <w:r>
              <w:t>kel</w:t>
            </w:r>
            <w:r w:rsidRPr="00F83BE6">
              <w:t>, valamint az IKT eszközök lehetséges felhasználási módjai</w:t>
            </w:r>
            <w:r>
              <w:t>val</w:t>
            </w:r>
            <w:r w:rsidRPr="00F83BE6">
              <w:t xml:space="preserve"> a blended learning és e-learning képzésekben.</w:t>
            </w:r>
          </w:p>
          <w:p w:rsidR="008E4C57" w:rsidRPr="00B21A18" w:rsidRDefault="008E4C57" w:rsidP="001C5BA4"/>
        </w:tc>
      </w:tr>
      <w:tr w:rsidR="008E4C57" w:rsidRPr="0087262E" w:rsidTr="008E4C57">
        <w:trPr>
          <w:cantSplit/>
          <w:trHeight w:val="1400"/>
          <w:jc w:val="center"/>
        </w:trPr>
        <w:tc>
          <w:tcPr>
            <w:tcW w:w="9939" w:type="dxa"/>
            <w:gridSpan w:val="10"/>
            <w:tcBorders>
              <w:top w:val="single" w:sz="4" w:space="0" w:color="auto"/>
              <w:left w:val="single" w:sz="4" w:space="0" w:color="auto"/>
              <w:right w:val="single" w:sz="4" w:space="0" w:color="000000"/>
            </w:tcBorders>
            <w:vAlign w:val="center"/>
          </w:tcPr>
          <w:p w:rsidR="008E4C57" w:rsidRDefault="008E4C57" w:rsidP="001C5BA4">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rsidR="008E4C57" w:rsidRPr="00B21A18" w:rsidRDefault="008E4C57" w:rsidP="001C5BA4">
            <w:pPr>
              <w:ind w:left="402"/>
              <w:jc w:val="both"/>
              <w:rPr>
                <w:i/>
              </w:rPr>
            </w:pPr>
            <w:r w:rsidRPr="00B21A18">
              <w:rPr>
                <w:i/>
              </w:rPr>
              <w:t xml:space="preserve">Tudás: </w:t>
            </w:r>
          </w:p>
          <w:p w:rsidR="008E4C57" w:rsidRPr="00B21A18" w:rsidRDefault="008E4C57" w:rsidP="001C5BA4">
            <w:pPr>
              <w:shd w:val="clear" w:color="auto" w:fill="E5DFEC"/>
              <w:suppressAutoHyphens/>
              <w:autoSpaceDE w:val="0"/>
              <w:spacing w:before="60" w:after="60"/>
              <w:ind w:left="417" w:right="113"/>
              <w:jc w:val="both"/>
            </w:pPr>
            <w:r>
              <w:t>Új infokommunikációs eszközök alkalmazása a hatékony tanulási környezet szempontjából</w:t>
            </w:r>
          </w:p>
          <w:p w:rsidR="008E4C57" w:rsidRPr="00B21A18" w:rsidRDefault="008E4C57" w:rsidP="001C5BA4">
            <w:pPr>
              <w:ind w:left="402"/>
              <w:jc w:val="both"/>
              <w:rPr>
                <w:i/>
              </w:rPr>
            </w:pPr>
            <w:r w:rsidRPr="00B21A18">
              <w:rPr>
                <w:i/>
              </w:rPr>
              <w:t>Képesség:</w:t>
            </w:r>
          </w:p>
          <w:p w:rsidR="008E4C57" w:rsidRPr="00B21A18" w:rsidRDefault="008E4C57" w:rsidP="001C5BA4">
            <w:pPr>
              <w:shd w:val="clear" w:color="auto" w:fill="E5DFEC"/>
              <w:suppressAutoHyphens/>
              <w:autoSpaceDE w:val="0"/>
              <w:spacing w:before="60" w:after="60"/>
              <w:ind w:left="417" w:right="113"/>
              <w:jc w:val="both"/>
            </w:pPr>
            <w:r>
              <w:t>Változatos tanulási formák kialakításának igénye és képessége; a tudásforrások célszerű kiválasztásának gyakorlása, információfeldolgozási képességegyüttes fejlesztése; az önálló tanulás képességeinek megalapozása; az iskolán kívül megszerzett ismeretek és az iskolában elsajátított tudás integrálása</w:t>
            </w:r>
          </w:p>
          <w:p w:rsidR="008E4C57" w:rsidRPr="00B21A18" w:rsidRDefault="008E4C57" w:rsidP="001C5BA4">
            <w:pPr>
              <w:ind w:left="402"/>
              <w:jc w:val="both"/>
              <w:rPr>
                <w:i/>
              </w:rPr>
            </w:pPr>
            <w:r w:rsidRPr="00B21A18">
              <w:rPr>
                <w:i/>
              </w:rPr>
              <w:t>Attitűd:</w:t>
            </w:r>
          </w:p>
          <w:p w:rsidR="008E4C57" w:rsidRDefault="008E4C57" w:rsidP="001C5BA4">
            <w:pPr>
              <w:shd w:val="clear" w:color="auto" w:fill="E5DFEC"/>
              <w:suppressAutoHyphens/>
              <w:autoSpaceDE w:val="0"/>
              <w:spacing w:before="60" w:after="60"/>
              <w:ind w:left="417" w:right="113"/>
              <w:jc w:val="both"/>
            </w:pPr>
            <w:r w:rsidRPr="005B4193">
              <w:t>Fogékony az új információk befogadására, szakmai ismeretekre és módszertanokra.</w:t>
            </w:r>
          </w:p>
          <w:p w:rsidR="008E4C57" w:rsidRPr="00B21A18" w:rsidRDefault="008E4C57" w:rsidP="001C5BA4">
            <w:pPr>
              <w:ind w:left="402"/>
              <w:jc w:val="both"/>
              <w:rPr>
                <w:i/>
              </w:rPr>
            </w:pPr>
            <w:r w:rsidRPr="00B21A18">
              <w:rPr>
                <w:i/>
              </w:rPr>
              <w:t>Autonómia és felelősség:</w:t>
            </w:r>
          </w:p>
          <w:p w:rsidR="008E4C57" w:rsidRPr="00B21A18" w:rsidRDefault="008E4C57" w:rsidP="001C5BA4">
            <w:pPr>
              <w:shd w:val="clear" w:color="auto" w:fill="E5DFEC"/>
              <w:suppressAutoHyphens/>
              <w:autoSpaceDE w:val="0"/>
              <w:spacing w:before="60" w:after="60"/>
              <w:ind w:left="417" w:right="113"/>
              <w:jc w:val="both"/>
            </w:pPr>
            <w:r w:rsidRPr="005B4193">
              <w:t>Munkaköri feladatát önállóan végzi, szakmai beszámolóit, jelentéseit, kisebb prezentációit önállóan készíti. Szükség esetén munkatársi, vezetői segítséget vesz igénybe.</w:t>
            </w:r>
          </w:p>
          <w:p w:rsidR="008E4C57" w:rsidRPr="00B21A18" w:rsidRDefault="008E4C57" w:rsidP="001C5BA4">
            <w:pPr>
              <w:ind w:left="720"/>
              <w:rPr>
                <w:rFonts w:eastAsia="Arial Unicode MS"/>
                <w:b/>
                <w:bCs/>
              </w:rPr>
            </w:pPr>
          </w:p>
        </w:tc>
      </w:tr>
      <w:tr w:rsidR="008E4C57" w:rsidRPr="0087262E" w:rsidTr="008E4C57">
        <w:trPr>
          <w:trHeight w:val="401"/>
          <w:jc w:val="center"/>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E4C57" w:rsidRPr="00B21A18" w:rsidRDefault="008E4C57" w:rsidP="001C5BA4">
            <w:pPr>
              <w:rPr>
                <w:b/>
                <w:bCs/>
              </w:rPr>
            </w:pPr>
            <w:r w:rsidRPr="00B21A18">
              <w:rPr>
                <w:b/>
                <w:bCs/>
              </w:rPr>
              <w:t xml:space="preserve">A kurzus </w:t>
            </w:r>
            <w:r>
              <w:rPr>
                <w:b/>
                <w:bCs/>
              </w:rPr>
              <w:t xml:space="preserve">rövid </w:t>
            </w:r>
            <w:r w:rsidRPr="00B21A18">
              <w:rPr>
                <w:b/>
                <w:bCs/>
              </w:rPr>
              <w:t>tartalma, témakörei</w:t>
            </w:r>
          </w:p>
          <w:p w:rsidR="008E4C57" w:rsidRPr="00B21A18" w:rsidRDefault="008E4C57" w:rsidP="001C5BA4">
            <w:pPr>
              <w:shd w:val="clear" w:color="auto" w:fill="E5DFEC"/>
              <w:suppressAutoHyphens/>
              <w:autoSpaceDE w:val="0"/>
              <w:spacing w:before="60" w:after="60"/>
              <w:ind w:left="417" w:right="113"/>
              <w:jc w:val="both"/>
            </w:pPr>
            <w:r>
              <w:t>Digitális taneszközök oktatási alkalmazása, WEB 2.0-ás eszközök, prezentáció készítés, e-Learning rendszerek, Moodle használata</w:t>
            </w:r>
          </w:p>
          <w:p w:rsidR="008E4C57" w:rsidRPr="00B21A18" w:rsidRDefault="008E4C57" w:rsidP="001C5BA4">
            <w:pPr>
              <w:ind w:right="138"/>
              <w:jc w:val="both"/>
            </w:pPr>
          </w:p>
        </w:tc>
      </w:tr>
      <w:tr w:rsidR="008E4C57" w:rsidRPr="0087262E" w:rsidTr="008E4C57">
        <w:trPr>
          <w:trHeight w:val="1061"/>
          <w:jc w:val="center"/>
        </w:trPr>
        <w:tc>
          <w:tcPr>
            <w:tcW w:w="9939" w:type="dxa"/>
            <w:gridSpan w:val="10"/>
            <w:tcBorders>
              <w:top w:val="single" w:sz="4" w:space="0" w:color="auto"/>
              <w:left w:val="single" w:sz="4" w:space="0" w:color="auto"/>
              <w:bottom w:val="single" w:sz="4" w:space="0" w:color="auto"/>
              <w:right w:val="single" w:sz="4" w:space="0" w:color="auto"/>
            </w:tcBorders>
          </w:tcPr>
          <w:p w:rsidR="008E4C57" w:rsidRPr="00B21A18" w:rsidRDefault="008E4C57" w:rsidP="001C5BA4">
            <w:pPr>
              <w:rPr>
                <w:b/>
                <w:bCs/>
              </w:rPr>
            </w:pPr>
            <w:r w:rsidRPr="00B21A18">
              <w:rPr>
                <w:b/>
                <w:bCs/>
              </w:rPr>
              <w:t>Tervezett tanulási tevékenységek, tanítási módszerek</w:t>
            </w:r>
          </w:p>
          <w:p w:rsidR="008E4C57" w:rsidRPr="00B21A18" w:rsidRDefault="008E4C57" w:rsidP="001C5BA4">
            <w:pPr>
              <w:shd w:val="clear" w:color="auto" w:fill="E5DFEC"/>
              <w:suppressAutoHyphens/>
              <w:autoSpaceDE w:val="0"/>
              <w:spacing w:before="60" w:after="60"/>
              <w:ind w:left="417" w:right="113"/>
            </w:pPr>
            <w:r w:rsidRPr="00F83BE6">
              <w:t>magyarázat, szemléltetés, megbeszélés, számítógépes gyakorlat, felfedezéses tanulás</w:t>
            </w:r>
          </w:p>
          <w:p w:rsidR="008E4C57" w:rsidRPr="00B21A18" w:rsidRDefault="008E4C57" w:rsidP="001C5BA4"/>
        </w:tc>
      </w:tr>
      <w:tr w:rsidR="008E4C57" w:rsidRPr="0087262E" w:rsidTr="008E4C57">
        <w:trPr>
          <w:trHeight w:val="1021"/>
          <w:jc w:val="center"/>
        </w:trPr>
        <w:tc>
          <w:tcPr>
            <w:tcW w:w="9939" w:type="dxa"/>
            <w:gridSpan w:val="10"/>
            <w:tcBorders>
              <w:top w:val="single" w:sz="4" w:space="0" w:color="auto"/>
              <w:left w:val="single" w:sz="4" w:space="0" w:color="auto"/>
              <w:bottom w:val="single" w:sz="4" w:space="0" w:color="auto"/>
              <w:right w:val="single" w:sz="4" w:space="0" w:color="auto"/>
            </w:tcBorders>
          </w:tcPr>
          <w:p w:rsidR="008E4C57" w:rsidRPr="00B21A18" w:rsidRDefault="008E4C57" w:rsidP="001C5BA4">
            <w:pPr>
              <w:rPr>
                <w:b/>
                <w:bCs/>
              </w:rPr>
            </w:pPr>
            <w:r w:rsidRPr="00B21A18">
              <w:rPr>
                <w:b/>
                <w:bCs/>
              </w:rPr>
              <w:t>Értékelés</w:t>
            </w:r>
          </w:p>
          <w:p w:rsidR="008E4C57" w:rsidRDefault="008E4C57" w:rsidP="001C5BA4">
            <w:pPr>
              <w:shd w:val="clear" w:color="auto" w:fill="E5DFEC"/>
              <w:suppressAutoHyphens/>
              <w:autoSpaceDE w:val="0"/>
              <w:spacing w:before="60" w:after="60"/>
              <w:ind w:left="417" w:right="113"/>
            </w:pPr>
            <w:r w:rsidRPr="00283A75">
              <w:t>Az érdemjegy kialakításának módj</w:t>
            </w:r>
            <w:r>
              <w:t>a: 5 fokozatú</w:t>
            </w:r>
          </w:p>
          <w:p w:rsidR="008E4C57" w:rsidRPr="005B4193" w:rsidRDefault="008E4C57" w:rsidP="001C5BA4">
            <w:pPr>
              <w:shd w:val="clear" w:color="auto" w:fill="E5DFEC"/>
              <w:suppressAutoHyphens/>
              <w:autoSpaceDE w:val="0"/>
              <w:spacing w:before="60" w:after="60"/>
              <w:ind w:left="417" w:right="113"/>
            </w:pPr>
            <w:r>
              <w:t xml:space="preserve">  </w:t>
            </w:r>
            <w:r w:rsidRPr="005B4193">
              <w:t>0</w:t>
            </w:r>
            <w:r>
              <w:t xml:space="preserve"> - 59 %</w:t>
            </w:r>
            <w:r w:rsidRPr="005B4193">
              <w:t xml:space="preserve">  </w:t>
            </w:r>
            <w:r>
              <w:t xml:space="preserve">  </w:t>
            </w:r>
            <w:r w:rsidRPr="005B4193">
              <w:t>elégtelen,</w:t>
            </w:r>
          </w:p>
          <w:p w:rsidR="008E4C57" w:rsidRPr="005B4193" w:rsidRDefault="008E4C57" w:rsidP="001C5BA4">
            <w:pPr>
              <w:shd w:val="clear" w:color="auto" w:fill="E5DFEC"/>
              <w:suppressAutoHyphens/>
              <w:autoSpaceDE w:val="0"/>
              <w:spacing w:before="60" w:after="60"/>
              <w:ind w:left="417" w:right="113"/>
            </w:pPr>
            <w:r>
              <w:t>60 - 69 %</w:t>
            </w:r>
            <w:r w:rsidRPr="005B4193">
              <w:t xml:space="preserve">   elégséges,</w:t>
            </w:r>
          </w:p>
          <w:p w:rsidR="008E4C57" w:rsidRPr="005B4193" w:rsidRDefault="008E4C57" w:rsidP="001C5BA4">
            <w:pPr>
              <w:shd w:val="clear" w:color="auto" w:fill="E5DFEC"/>
              <w:suppressAutoHyphens/>
              <w:autoSpaceDE w:val="0"/>
              <w:spacing w:before="60" w:after="60"/>
              <w:ind w:left="417" w:right="113"/>
            </w:pPr>
            <w:r>
              <w:t>70 - 79</w:t>
            </w:r>
            <w:r w:rsidRPr="005B4193">
              <w:t xml:space="preserve"> </w:t>
            </w:r>
            <w:r>
              <w:t>%</w:t>
            </w:r>
            <w:r w:rsidRPr="005B4193">
              <w:t xml:space="preserve">  </w:t>
            </w:r>
            <w:r>
              <w:t xml:space="preserve"> </w:t>
            </w:r>
            <w:r w:rsidRPr="005B4193">
              <w:t>közepes,</w:t>
            </w:r>
          </w:p>
          <w:p w:rsidR="008E4C57" w:rsidRPr="005B4193" w:rsidRDefault="008E4C57" w:rsidP="001C5BA4">
            <w:pPr>
              <w:shd w:val="clear" w:color="auto" w:fill="E5DFEC"/>
              <w:suppressAutoHyphens/>
              <w:autoSpaceDE w:val="0"/>
              <w:spacing w:before="60" w:after="60"/>
              <w:ind w:left="417" w:right="113"/>
            </w:pPr>
            <w:r>
              <w:t>80 - 89</w:t>
            </w:r>
            <w:r w:rsidRPr="005B4193">
              <w:t xml:space="preserve"> </w:t>
            </w:r>
            <w:r>
              <w:t>%</w:t>
            </w:r>
            <w:r w:rsidRPr="005B4193">
              <w:t xml:space="preserve">  </w:t>
            </w:r>
            <w:r>
              <w:t xml:space="preserve"> </w:t>
            </w:r>
            <w:r w:rsidRPr="005B4193">
              <w:t>jó,</w:t>
            </w:r>
          </w:p>
          <w:p w:rsidR="008E4C57" w:rsidRPr="00B21A18" w:rsidRDefault="008E4C57" w:rsidP="001C5BA4">
            <w:pPr>
              <w:shd w:val="clear" w:color="auto" w:fill="E5DFEC"/>
              <w:suppressAutoHyphens/>
              <w:autoSpaceDE w:val="0"/>
              <w:spacing w:before="60" w:after="60"/>
              <w:ind w:left="417" w:right="113"/>
            </w:pPr>
            <w:r>
              <w:t>90</w:t>
            </w:r>
            <w:r w:rsidRPr="005B4193">
              <w:t xml:space="preserve"> - </w:t>
            </w:r>
            <w:r>
              <w:t>100</w:t>
            </w:r>
            <w:r w:rsidRPr="005B4193">
              <w:t xml:space="preserve"> </w:t>
            </w:r>
            <w:r>
              <w:t xml:space="preserve">% </w:t>
            </w:r>
            <w:r w:rsidRPr="005B4193">
              <w:t>jeles.</w:t>
            </w:r>
          </w:p>
          <w:p w:rsidR="008E4C57" w:rsidRPr="00B21A18" w:rsidRDefault="008E4C57" w:rsidP="001C5BA4"/>
        </w:tc>
      </w:tr>
      <w:tr w:rsidR="008E4C57" w:rsidRPr="0087262E" w:rsidTr="008E4C57">
        <w:trPr>
          <w:trHeight w:val="1021"/>
          <w:jc w:val="center"/>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E4C57" w:rsidRPr="00B21A18" w:rsidRDefault="008E4C57" w:rsidP="001C5BA4">
            <w:pPr>
              <w:rPr>
                <w:b/>
                <w:bCs/>
              </w:rPr>
            </w:pPr>
            <w:r w:rsidRPr="00B21A18">
              <w:rPr>
                <w:b/>
                <w:bCs/>
              </w:rPr>
              <w:t xml:space="preserve">Kötelező </w:t>
            </w:r>
            <w:r>
              <w:rPr>
                <w:b/>
                <w:bCs/>
              </w:rPr>
              <w:t>szakirodalom</w:t>
            </w:r>
            <w:r w:rsidRPr="00B21A18">
              <w:rPr>
                <w:b/>
                <w:bCs/>
              </w:rPr>
              <w:t>:</w:t>
            </w:r>
          </w:p>
          <w:p w:rsidR="008E4C57" w:rsidRPr="00B21A18" w:rsidRDefault="008E4C57" w:rsidP="001C5BA4">
            <w:pPr>
              <w:shd w:val="clear" w:color="auto" w:fill="E5DFEC"/>
              <w:suppressAutoHyphens/>
              <w:autoSpaceDE w:val="0"/>
              <w:spacing w:before="60" w:after="60"/>
              <w:ind w:left="417" w:right="113"/>
              <w:jc w:val="both"/>
            </w:pPr>
            <w:r>
              <w:t xml:space="preserve">Buda András (2017): IKT és oktatás, </w:t>
            </w:r>
            <w:r w:rsidRPr="008C3DC9">
              <w:t>Belvedere Meridionale, Szeged</w:t>
            </w:r>
          </w:p>
          <w:p w:rsidR="008E4C57" w:rsidRPr="00740E47" w:rsidRDefault="008E4C57" w:rsidP="001C5BA4">
            <w:pPr>
              <w:rPr>
                <w:b/>
                <w:bCs/>
              </w:rPr>
            </w:pPr>
            <w:r w:rsidRPr="00740E47">
              <w:rPr>
                <w:b/>
                <w:bCs/>
              </w:rPr>
              <w:t>Ajánlott szakirodalom:</w:t>
            </w:r>
          </w:p>
          <w:p w:rsidR="008E4C57" w:rsidRPr="00B21A18" w:rsidRDefault="008E4C57" w:rsidP="001C5BA4">
            <w:pPr>
              <w:shd w:val="clear" w:color="auto" w:fill="E5DFEC"/>
              <w:suppressAutoHyphens/>
              <w:autoSpaceDE w:val="0"/>
              <w:spacing w:before="60" w:after="60"/>
              <w:ind w:left="417" w:right="113"/>
            </w:pPr>
            <w:r w:rsidRPr="006216D4">
              <w:t>Hutter Ottó - Magyar Gábor - Mlinarics József</w:t>
            </w:r>
            <w:r>
              <w:t xml:space="preserve"> (2005): e-Learning 2005, Műszaki Könyvkiadó Kft., Budapest</w:t>
            </w:r>
          </w:p>
        </w:tc>
      </w:tr>
    </w:tbl>
    <w:p w:rsidR="008E4C57" w:rsidRDefault="008E4C57" w:rsidP="008E4C57"/>
    <w:p w:rsidR="008E4C57" w:rsidRDefault="008E4C57" w:rsidP="008E4C57"/>
    <w:p w:rsidR="008E4C57" w:rsidRDefault="008E4C57" w:rsidP="008E4C57">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9"/>
        <w:gridCol w:w="7721"/>
      </w:tblGrid>
      <w:tr w:rsidR="008E4C57" w:rsidRPr="007317D2" w:rsidTr="008E4C57">
        <w:trPr>
          <w:jc w:val="center"/>
        </w:trPr>
        <w:tc>
          <w:tcPr>
            <w:tcW w:w="9250" w:type="dxa"/>
            <w:gridSpan w:val="2"/>
            <w:shd w:val="clear" w:color="auto" w:fill="auto"/>
          </w:tcPr>
          <w:p w:rsidR="008E4C57" w:rsidRPr="007317D2" w:rsidRDefault="008E4C57" w:rsidP="001C5BA4">
            <w:pPr>
              <w:jc w:val="center"/>
              <w:rPr>
                <w:sz w:val="28"/>
                <w:szCs w:val="28"/>
              </w:rPr>
            </w:pPr>
            <w:r w:rsidRPr="007317D2">
              <w:rPr>
                <w:sz w:val="28"/>
                <w:szCs w:val="28"/>
              </w:rPr>
              <w:lastRenderedPageBreak/>
              <w:t>Heti bontott tematika</w:t>
            </w:r>
          </w:p>
        </w:tc>
      </w:tr>
      <w:tr w:rsidR="008E4C57" w:rsidRPr="007317D2" w:rsidTr="008E4C57">
        <w:trPr>
          <w:jc w:val="center"/>
        </w:trPr>
        <w:tc>
          <w:tcPr>
            <w:tcW w:w="1529" w:type="dxa"/>
            <w:vMerge w:val="restart"/>
            <w:shd w:val="clear" w:color="auto" w:fill="auto"/>
            <w:vAlign w:val="center"/>
          </w:tcPr>
          <w:p w:rsidR="008E4C57" w:rsidRPr="007317D2" w:rsidRDefault="008E4C57" w:rsidP="001C5BA4">
            <w:r w:rsidRPr="00162580">
              <w:rPr>
                <w:b/>
              </w:rPr>
              <w:t>1.</w:t>
            </w:r>
            <w:r>
              <w:t xml:space="preserve"> konzultációs alkalom (5 óra)</w:t>
            </w:r>
          </w:p>
        </w:tc>
        <w:tc>
          <w:tcPr>
            <w:tcW w:w="7721" w:type="dxa"/>
            <w:shd w:val="clear" w:color="auto" w:fill="auto"/>
          </w:tcPr>
          <w:p w:rsidR="008E4C57" w:rsidRPr="00BF1195" w:rsidRDefault="008E4C57" w:rsidP="001C5BA4">
            <w:pPr>
              <w:jc w:val="both"/>
            </w:pPr>
            <w:r w:rsidRPr="004F3CC8">
              <w:t>A kurzus tematikájának, követelményeinek ismertetése, a fogalmi és tartalmi keretek tisztázása</w:t>
            </w:r>
          </w:p>
        </w:tc>
      </w:tr>
      <w:tr w:rsidR="008E4C57" w:rsidRPr="007317D2" w:rsidTr="008E4C57">
        <w:trPr>
          <w:jc w:val="center"/>
        </w:trPr>
        <w:tc>
          <w:tcPr>
            <w:tcW w:w="1529" w:type="dxa"/>
            <w:vMerge/>
            <w:shd w:val="clear" w:color="auto" w:fill="auto"/>
          </w:tcPr>
          <w:p w:rsidR="008E4C57" w:rsidRPr="007317D2" w:rsidRDefault="008E4C57" w:rsidP="008E4C57">
            <w:pPr>
              <w:numPr>
                <w:ilvl w:val="0"/>
                <w:numId w:val="1"/>
              </w:numPr>
            </w:pPr>
          </w:p>
        </w:tc>
        <w:tc>
          <w:tcPr>
            <w:tcW w:w="7721" w:type="dxa"/>
            <w:shd w:val="clear" w:color="auto" w:fill="auto"/>
          </w:tcPr>
          <w:p w:rsidR="008E4C57" w:rsidRPr="00BF1195" w:rsidRDefault="008E4C57" w:rsidP="001C5BA4">
            <w:pPr>
              <w:jc w:val="both"/>
            </w:pPr>
            <w:r>
              <w:t>TE*</w:t>
            </w:r>
          </w:p>
        </w:tc>
      </w:tr>
      <w:tr w:rsidR="008E4C57" w:rsidRPr="007317D2" w:rsidTr="008E4C57">
        <w:trPr>
          <w:jc w:val="center"/>
        </w:trPr>
        <w:tc>
          <w:tcPr>
            <w:tcW w:w="1529" w:type="dxa"/>
            <w:vMerge/>
            <w:shd w:val="clear" w:color="auto" w:fill="auto"/>
          </w:tcPr>
          <w:p w:rsidR="008E4C57" w:rsidRPr="007317D2" w:rsidRDefault="008E4C57" w:rsidP="008E4C57">
            <w:pPr>
              <w:numPr>
                <w:ilvl w:val="0"/>
                <w:numId w:val="1"/>
              </w:numPr>
            </w:pPr>
          </w:p>
        </w:tc>
        <w:tc>
          <w:tcPr>
            <w:tcW w:w="7721" w:type="dxa"/>
            <w:shd w:val="clear" w:color="auto" w:fill="auto"/>
          </w:tcPr>
          <w:p w:rsidR="008E4C57" w:rsidRPr="00BF1195" w:rsidRDefault="008E4C57" w:rsidP="001C5BA4">
            <w:pPr>
              <w:jc w:val="both"/>
            </w:pPr>
            <w:r>
              <w:t>Prezentációkészítés alapjai</w:t>
            </w:r>
          </w:p>
        </w:tc>
      </w:tr>
      <w:tr w:rsidR="008E4C57" w:rsidRPr="007317D2" w:rsidTr="008E4C57">
        <w:trPr>
          <w:jc w:val="center"/>
        </w:trPr>
        <w:tc>
          <w:tcPr>
            <w:tcW w:w="1529" w:type="dxa"/>
            <w:vMerge/>
            <w:shd w:val="clear" w:color="auto" w:fill="auto"/>
          </w:tcPr>
          <w:p w:rsidR="008E4C57" w:rsidRPr="007317D2" w:rsidRDefault="008E4C57" w:rsidP="008E4C57">
            <w:pPr>
              <w:numPr>
                <w:ilvl w:val="0"/>
                <w:numId w:val="1"/>
              </w:numPr>
            </w:pPr>
          </w:p>
        </w:tc>
        <w:tc>
          <w:tcPr>
            <w:tcW w:w="7721" w:type="dxa"/>
            <w:shd w:val="clear" w:color="auto" w:fill="auto"/>
          </w:tcPr>
          <w:p w:rsidR="008E4C57" w:rsidRPr="00BF1195" w:rsidRDefault="008E4C57" w:rsidP="001C5BA4">
            <w:pPr>
              <w:jc w:val="both"/>
            </w:pPr>
            <w:r>
              <w:t>TE</w:t>
            </w:r>
          </w:p>
        </w:tc>
      </w:tr>
      <w:tr w:rsidR="008E4C57" w:rsidRPr="007317D2" w:rsidTr="008E4C57">
        <w:trPr>
          <w:jc w:val="center"/>
        </w:trPr>
        <w:tc>
          <w:tcPr>
            <w:tcW w:w="1529" w:type="dxa"/>
            <w:vMerge/>
            <w:shd w:val="clear" w:color="auto" w:fill="auto"/>
          </w:tcPr>
          <w:p w:rsidR="008E4C57" w:rsidRPr="007317D2" w:rsidRDefault="008E4C57" w:rsidP="008E4C57">
            <w:pPr>
              <w:numPr>
                <w:ilvl w:val="0"/>
                <w:numId w:val="1"/>
              </w:numPr>
            </w:pPr>
          </w:p>
        </w:tc>
        <w:tc>
          <w:tcPr>
            <w:tcW w:w="7721" w:type="dxa"/>
            <w:shd w:val="clear" w:color="auto" w:fill="auto"/>
          </w:tcPr>
          <w:p w:rsidR="008E4C57" w:rsidRPr="004F3CC8" w:rsidRDefault="008E4C57" w:rsidP="001C5BA4">
            <w:pPr>
              <w:jc w:val="both"/>
              <w:rPr>
                <w:bCs/>
              </w:rPr>
            </w:pPr>
            <w:r>
              <w:rPr>
                <w:bCs/>
              </w:rPr>
              <w:t>Vetítési beállítások, animációk, jegyzetek egyéb lehetőségek</w:t>
            </w:r>
          </w:p>
        </w:tc>
      </w:tr>
      <w:tr w:rsidR="008E4C57" w:rsidRPr="007317D2" w:rsidTr="008E4C57">
        <w:trPr>
          <w:jc w:val="center"/>
        </w:trPr>
        <w:tc>
          <w:tcPr>
            <w:tcW w:w="1529" w:type="dxa"/>
            <w:vMerge/>
            <w:shd w:val="clear" w:color="auto" w:fill="auto"/>
          </w:tcPr>
          <w:p w:rsidR="008E4C57" w:rsidRPr="007317D2" w:rsidRDefault="008E4C57" w:rsidP="008E4C57">
            <w:pPr>
              <w:numPr>
                <w:ilvl w:val="0"/>
                <w:numId w:val="1"/>
              </w:numPr>
            </w:pPr>
          </w:p>
        </w:tc>
        <w:tc>
          <w:tcPr>
            <w:tcW w:w="7721" w:type="dxa"/>
            <w:shd w:val="clear" w:color="auto" w:fill="auto"/>
          </w:tcPr>
          <w:p w:rsidR="008E4C57" w:rsidRPr="00BF1195" w:rsidRDefault="008E4C57" w:rsidP="001C5BA4">
            <w:pPr>
              <w:jc w:val="both"/>
            </w:pPr>
            <w:r>
              <w:t>TE</w:t>
            </w:r>
          </w:p>
        </w:tc>
      </w:tr>
      <w:tr w:rsidR="008E4C57" w:rsidRPr="007317D2" w:rsidTr="008E4C57">
        <w:trPr>
          <w:jc w:val="center"/>
        </w:trPr>
        <w:tc>
          <w:tcPr>
            <w:tcW w:w="1529" w:type="dxa"/>
            <w:vMerge/>
            <w:shd w:val="clear" w:color="auto" w:fill="auto"/>
          </w:tcPr>
          <w:p w:rsidR="008E4C57" w:rsidRPr="007317D2" w:rsidRDefault="008E4C57" w:rsidP="008E4C57">
            <w:pPr>
              <w:numPr>
                <w:ilvl w:val="0"/>
                <w:numId w:val="1"/>
              </w:numPr>
            </w:pPr>
          </w:p>
        </w:tc>
        <w:tc>
          <w:tcPr>
            <w:tcW w:w="7721" w:type="dxa"/>
            <w:shd w:val="clear" w:color="auto" w:fill="auto"/>
          </w:tcPr>
          <w:p w:rsidR="008E4C57" w:rsidRPr="00BF1195" w:rsidRDefault="008E4C57" w:rsidP="001C5BA4">
            <w:pPr>
              <w:jc w:val="both"/>
            </w:pPr>
            <w:r>
              <w:t>Oktatásban használható információs weboldalak, online alkalmazások bemutatása</w:t>
            </w:r>
          </w:p>
        </w:tc>
      </w:tr>
      <w:tr w:rsidR="008E4C57" w:rsidRPr="007317D2" w:rsidTr="008E4C57">
        <w:trPr>
          <w:jc w:val="center"/>
        </w:trPr>
        <w:tc>
          <w:tcPr>
            <w:tcW w:w="1529" w:type="dxa"/>
            <w:vMerge/>
            <w:shd w:val="clear" w:color="auto" w:fill="auto"/>
          </w:tcPr>
          <w:p w:rsidR="008E4C57" w:rsidRPr="007317D2" w:rsidRDefault="008E4C57" w:rsidP="008E4C57">
            <w:pPr>
              <w:numPr>
                <w:ilvl w:val="0"/>
                <w:numId w:val="1"/>
              </w:numPr>
            </w:pPr>
          </w:p>
        </w:tc>
        <w:tc>
          <w:tcPr>
            <w:tcW w:w="7721" w:type="dxa"/>
            <w:shd w:val="clear" w:color="auto" w:fill="auto"/>
          </w:tcPr>
          <w:p w:rsidR="008E4C57" w:rsidRPr="00BF1195" w:rsidRDefault="008E4C57" w:rsidP="001C5BA4">
            <w:pPr>
              <w:jc w:val="both"/>
            </w:pPr>
            <w:r>
              <w:t>TE</w:t>
            </w:r>
          </w:p>
        </w:tc>
      </w:tr>
      <w:tr w:rsidR="008E4C57" w:rsidRPr="007317D2" w:rsidTr="008E4C57">
        <w:trPr>
          <w:jc w:val="center"/>
        </w:trPr>
        <w:tc>
          <w:tcPr>
            <w:tcW w:w="1529" w:type="dxa"/>
            <w:vMerge/>
            <w:shd w:val="clear" w:color="auto" w:fill="auto"/>
          </w:tcPr>
          <w:p w:rsidR="008E4C57" w:rsidRPr="007317D2" w:rsidRDefault="008E4C57" w:rsidP="008E4C57">
            <w:pPr>
              <w:numPr>
                <w:ilvl w:val="0"/>
                <w:numId w:val="1"/>
              </w:numPr>
            </w:pPr>
          </w:p>
        </w:tc>
        <w:tc>
          <w:tcPr>
            <w:tcW w:w="7721" w:type="dxa"/>
            <w:shd w:val="clear" w:color="auto" w:fill="auto"/>
          </w:tcPr>
          <w:p w:rsidR="008E4C57" w:rsidRPr="00BF1195" w:rsidRDefault="008E4C57" w:rsidP="001C5BA4">
            <w:pPr>
              <w:jc w:val="both"/>
            </w:pPr>
            <w:r>
              <w:t>Szavazórendszerek az oktatásban</w:t>
            </w:r>
          </w:p>
        </w:tc>
      </w:tr>
      <w:tr w:rsidR="008E4C57" w:rsidRPr="007317D2" w:rsidTr="008E4C57">
        <w:trPr>
          <w:jc w:val="center"/>
        </w:trPr>
        <w:tc>
          <w:tcPr>
            <w:tcW w:w="1529" w:type="dxa"/>
            <w:vMerge/>
            <w:shd w:val="clear" w:color="auto" w:fill="auto"/>
          </w:tcPr>
          <w:p w:rsidR="008E4C57" w:rsidRPr="007317D2" w:rsidRDefault="008E4C57" w:rsidP="008E4C57">
            <w:pPr>
              <w:numPr>
                <w:ilvl w:val="0"/>
                <w:numId w:val="1"/>
              </w:numPr>
            </w:pPr>
          </w:p>
        </w:tc>
        <w:tc>
          <w:tcPr>
            <w:tcW w:w="7721" w:type="dxa"/>
            <w:shd w:val="clear" w:color="auto" w:fill="auto"/>
          </w:tcPr>
          <w:p w:rsidR="008E4C57" w:rsidRPr="00BF1195" w:rsidRDefault="008E4C57" w:rsidP="001C5BA4">
            <w:pPr>
              <w:jc w:val="both"/>
            </w:pPr>
            <w:r>
              <w:t>TE</w:t>
            </w:r>
          </w:p>
        </w:tc>
      </w:tr>
      <w:tr w:rsidR="008E4C57" w:rsidRPr="007317D2" w:rsidTr="008E4C57">
        <w:trPr>
          <w:jc w:val="center"/>
        </w:trPr>
        <w:tc>
          <w:tcPr>
            <w:tcW w:w="1529" w:type="dxa"/>
            <w:vMerge/>
            <w:shd w:val="clear" w:color="auto" w:fill="auto"/>
          </w:tcPr>
          <w:p w:rsidR="008E4C57" w:rsidRPr="007317D2" w:rsidRDefault="008E4C57" w:rsidP="008E4C57">
            <w:pPr>
              <w:numPr>
                <w:ilvl w:val="0"/>
                <w:numId w:val="1"/>
              </w:numPr>
            </w:pPr>
          </w:p>
        </w:tc>
        <w:tc>
          <w:tcPr>
            <w:tcW w:w="7721" w:type="dxa"/>
            <w:shd w:val="clear" w:color="auto" w:fill="auto"/>
          </w:tcPr>
          <w:p w:rsidR="008E4C57" w:rsidRPr="00BF1195" w:rsidRDefault="008E4C57" w:rsidP="001C5BA4">
            <w:pPr>
              <w:jc w:val="both"/>
            </w:pPr>
            <w:r>
              <w:t>e-Learning rendszerek az oktatásban</w:t>
            </w:r>
          </w:p>
        </w:tc>
      </w:tr>
      <w:tr w:rsidR="008E4C57" w:rsidRPr="007317D2" w:rsidTr="008E4C57">
        <w:trPr>
          <w:jc w:val="center"/>
        </w:trPr>
        <w:tc>
          <w:tcPr>
            <w:tcW w:w="1529" w:type="dxa"/>
            <w:vMerge/>
            <w:shd w:val="clear" w:color="auto" w:fill="auto"/>
          </w:tcPr>
          <w:p w:rsidR="008E4C57" w:rsidRPr="007317D2" w:rsidRDefault="008E4C57" w:rsidP="008E4C57">
            <w:pPr>
              <w:numPr>
                <w:ilvl w:val="0"/>
                <w:numId w:val="1"/>
              </w:numPr>
            </w:pPr>
          </w:p>
        </w:tc>
        <w:tc>
          <w:tcPr>
            <w:tcW w:w="7721" w:type="dxa"/>
            <w:shd w:val="clear" w:color="auto" w:fill="auto"/>
          </w:tcPr>
          <w:p w:rsidR="008E4C57" w:rsidRPr="00BF1195" w:rsidRDefault="008E4C57" w:rsidP="001C5BA4">
            <w:pPr>
              <w:jc w:val="both"/>
            </w:pPr>
            <w:r>
              <w:t>TE</w:t>
            </w:r>
          </w:p>
        </w:tc>
      </w:tr>
      <w:tr w:rsidR="008E4C57" w:rsidRPr="007317D2" w:rsidTr="008E4C57">
        <w:trPr>
          <w:jc w:val="center"/>
        </w:trPr>
        <w:tc>
          <w:tcPr>
            <w:tcW w:w="1529" w:type="dxa"/>
            <w:vMerge/>
            <w:shd w:val="clear" w:color="auto" w:fill="auto"/>
          </w:tcPr>
          <w:p w:rsidR="008E4C57" w:rsidRPr="007317D2" w:rsidRDefault="008E4C57" w:rsidP="008E4C57">
            <w:pPr>
              <w:numPr>
                <w:ilvl w:val="0"/>
                <w:numId w:val="1"/>
              </w:numPr>
            </w:pPr>
          </w:p>
        </w:tc>
        <w:tc>
          <w:tcPr>
            <w:tcW w:w="7721" w:type="dxa"/>
            <w:shd w:val="clear" w:color="auto" w:fill="auto"/>
          </w:tcPr>
          <w:p w:rsidR="008E4C57" w:rsidRPr="00BF1195" w:rsidRDefault="008E4C57" w:rsidP="001C5BA4">
            <w:pPr>
              <w:jc w:val="both"/>
            </w:pPr>
            <w:r>
              <w:t>Moodle e-Learning rendszer bemutatása</w:t>
            </w:r>
          </w:p>
        </w:tc>
      </w:tr>
      <w:tr w:rsidR="008E4C57" w:rsidRPr="007317D2" w:rsidTr="008E4C57">
        <w:trPr>
          <w:jc w:val="center"/>
        </w:trPr>
        <w:tc>
          <w:tcPr>
            <w:tcW w:w="1529" w:type="dxa"/>
            <w:vMerge/>
            <w:shd w:val="clear" w:color="auto" w:fill="auto"/>
          </w:tcPr>
          <w:p w:rsidR="008E4C57" w:rsidRPr="007317D2" w:rsidRDefault="008E4C57" w:rsidP="008E4C57">
            <w:pPr>
              <w:numPr>
                <w:ilvl w:val="0"/>
                <w:numId w:val="1"/>
              </w:numPr>
            </w:pPr>
          </w:p>
        </w:tc>
        <w:tc>
          <w:tcPr>
            <w:tcW w:w="7721" w:type="dxa"/>
            <w:shd w:val="clear" w:color="auto" w:fill="auto"/>
          </w:tcPr>
          <w:p w:rsidR="008E4C57" w:rsidRPr="00BF1195" w:rsidRDefault="008E4C57" w:rsidP="001C5BA4">
            <w:pPr>
              <w:jc w:val="both"/>
            </w:pPr>
            <w:r>
              <w:t>TE</w:t>
            </w:r>
          </w:p>
        </w:tc>
      </w:tr>
      <w:tr w:rsidR="008E4C57" w:rsidRPr="007317D2" w:rsidTr="008E4C57">
        <w:trPr>
          <w:jc w:val="center"/>
        </w:trPr>
        <w:tc>
          <w:tcPr>
            <w:tcW w:w="1529" w:type="dxa"/>
            <w:vMerge w:val="restart"/>
            <w:shd w:val="clear" w:color="auto" w:fill="auto"/>
            <w:vAlign w:val="center"/>
          </w:tcPr>
          <w:p w:rsidR="008E4C57" w:rsidRPr="007317D2" w:rsidRDefault="008E4C57" w:rsidP="001C5BA4">
            <w:r>
              <w:t xml:space="preserve"> </w:t>
            </w:r>
            <w:r w:rsidRPr="00162580">
              <w:rPr>
                <w:b/>
              </w:rPr>
              <w:t>2.</w:t>
            </w:r>
            <w:r>
              <w:t xml:space="preserve"> konzultációs alkalom (5 óra)</w:t>
            </w:r>
          </w:p>
        </w:tc>
        <w:tc>
          <w:tcPr>
            <w:tcW w:w="7721" w:type="dxa"/>
            <w:shd w:val="clear" w:color="auto" w:fill="auto"/>
          </w:tcPr>
          <w:p w:rsidR="008E4C57" w:rsidRPr="00BF1195" w:rsidRDefault="008E4C57" w:rsidP="001C5BA4">
            <w:pPr>
              <w:jc w:val="both"/>
            </w:pPr>
            <w:r>
              <w:t>Online kurzus kialakítása</w:t>
            </w:r>
          </w:p>
        </w:tc>
      </w:tr>
      <w:tr w:rsidR="008E4C57" w:rsidRPr="007317D2" w:rsidTr="008E4C57">
        <w:trPr>
          <w:jc w:val="center"/>
        </w:trPr>
        <w:tc>
          <w:tcPr>
            <w:tcW w:w="1529" w:type="dxa"/>
            <w:vMerge/>
            <w:shd w:val="clear" w:color="auto" w:fill="auto"/>
          </w:tcPr>
          <w:p w:rsidR="008E4C57" w:rsidRPr="007317D2" w:rsidRDefault="008E4C57" w:rsidP="008E4C57">
            <w:pPr>
              <w:numPr>
                <w:ilvl w:val="0"/>
                <w:numId w:val="1"/>
              </w:numPr>
            </w:pPr>
          </w:p>
        </w:tc>
        <w:tc>
          <w:tcPr>
            <w:tcW w:w="7721" w:type="dxa"/>
            <w:shd w:val="clear" w:color="auto" w:fill="auto"/>
          </w:tcPr>
          <w:p w:rsidR="008E4C57" w:rsidRPr="00BF1195" w:rsidRDefault="008E4C57" w:rsidP="001C5BA4">
            <w:pPr>
              <w:jc w:val="both"/>
            </w:pPr>
            <w:r>
              <w:t>TE</w:t>
            </w:r>
          </w:p>
        </w:tc>
      </w:tr>
      <w:tr w:rsidR="008E4C57" w:rsidRPr="007317D2" w:rsidTr="008E4C57">
        <w:trPr>
          <w:jc w:val="center"/>
        </w:trPr>
        <w:tc>
          <w:tcPr>
            <w:tcW w:w="1529" w:type="dxa"/>
            <w:vMerge/>
            <w:shd w:val="clear" w:color="auto" w:fill="auto"/>
          </w:tcPr>
          <w:p w:rsidR="008E4C57" w:rsidRPr="007317D2" w:rsidRDefault="008E4C57" w:rsidP="008E4C57">
            <w:pPr>
              <w:numPr>
                <w:ilvl w:val="0"/>
                <w:numId w:val="1"/>
              </w:numPr>
            </w:pPr>
          </w:p>
        </w:tc>
        <w:tc>
          <w:tcPr>
            <w:tcW w:w="7721" w:type="dxa"/>
            <w:shd w:val="clear" w:color="auto" w:fill="auto"/>
          </w:tcPr>
          <w:p w:rsidR="008E4C57" w:rsidRPr="00BF1195" w:rsidRDefault="008E4C57" w:rsidP="001C5BA4">
            <w:pPr>
              <w:jc w:val="both"/>
            </w:pPr>
            <w:r>
              <w:t>Teszt létrehozása, eredmények kiértékelése</w:t>
            </w:r>
          </w:p>
        </w:tc>
      </w:tr>
      <w:tr w:rsidR="008E4C57" w:rsidRPr="007317D2" w:rsidTr="008E4C57">
        <w:trPr>
          <w:jc w:val="center"/>
        </w:trPr>
        <w:tc>
          <w:tcPr>
            <w:tcW w:w="1529" w:type="dxa"/>
            <w:vMerge/>
            <w:shd w:val="clear" w:color="auto" w:fill="auto"/>
          </w:tcPr>
          <w:p w:rsidR="008E4C57" w:rsidRPr="007317D2" w:rsidRDefault="008E4C57" w:rsidP="008E4C57">
            <w:pPr>
              <w:numPr>
                <w:ilvl w:val="0"/>
                <w:numId w:val="1"/>
              </w:numPr>
            </w:pPr>
          </w:p>
        </w:tc>
        <w:tc>
          <w:tcPr>
            <w:tcW w:w="7721" w:type="dxa"/>
            <w:shd w:val="clear" w:color="auto" w:fill="auto"/>
          </w:tcPr>
          <w:p w:rsidR="008E4C57" w:rsidRPr="00BF1195" w:rsidRDefault="008E4C57" w:rsidP="001C5BA4">
            <w:pPr>
              <w:jc w:val="both"/>
            </w:pPr>
            <w:r>
              <w:t>TE</w:t>
            </w:r>
          </w:p>
        </w:tc>
      </w:tr>
      <w:tr w:rsidR="008E4C57" w:rsidRPr="007317D2" w:rsidTr="008E4C57">
        <w:trPr>
          <w:jc w:val="center"/>
        </w:trPr>
        <w:tc>
          <w:tcPr>
            <w:tcW w:w="1529" w:type="dxa"/>
            <w:vMerge/>
            <w:shd w:val="clear" w:color="auto" w:fill="auto"/>
          </w:tcPr>
          <w:p w:rsidR="008E4C57" w:rsidRPr="007317D2" w:rsidRDefault="008E4C57" w:rsidP="008E4C57">
            <w:pPr>
              <w:numPr>
                <w:ilvl w:val="0"/>
                <w:numId w:val="1"/>
              </w:numPr>
            </w:pPr>
          </w:p>
        </w:tc>
        <w:tc>
          <w:tcPr>
            <w:tcW w:w="7721" w:type="dxa"/>
            <w:shd w:val="clear" w:color="auto" w:fill="auto"/>
          </w:tcPr>
          <w:p w:rsidR="008E4C57" w:rsidRPr="00BF1195" w:rsidRDefault="008E4C57" w:rsidP="001C5BA4">
            <w:pPr>
              <w:jc w:val="both"/>
            </w:pPr>
            <w:r>
              <w:t>SCORM tananyag létrehozása</w:t>
            </w:r>
          </w:p>
        </w:tc>
      </w:tr>
      <w:tr w:rsidR="008E4C57" w:rsidRPr="007317D2" w:rsidTr="008E4C57">
        <w:trPr>
          <w:jc w:val="center"/>
        </w:trPr>
        <w:tc>
          <w:tcPr>
            <w:tcW w:w="1529" w:type="dxa"/>
            <w:vMerge/>
            <w:shd w:val="clear" w:color="auto" w:fill="auto"/>
          </w:tcPr>
          <w:p w:rsidR="008E4C57" w:rsidRPr="007317D2" w:rsidRDefault="008E4C57" w:rsidP="008E4C57">
            <w:pPr>
              <w:numPr>
                <w:ilvl w:val="0"/>
                <w:numId w:val="1"/>
              </w:numPr>
            </w:pPr>
          </w:p>
        </w:tc>
        <w:tc>
          <w:tcPr>
            <w:tcW w:w="7721" w:type="dxa"/>
            <w:shd w:val="clear" w:color="auto" w:fill="auto"/>
          </w:tcPr>
          <w:p w:rsidR="008E4C57" w:rsidRPr="00BF1195" w:rsidRDefault="008E4C57" w:rsidP="001C5BA4">
            <w:pPr>
              <w:jc w:val="both"/>
            </w:pPr>
            <w:r>
              <w:t>TE</w:t>
            </w:r>
          </w:p>
        </w:tc>
      </w:tr>
      <w:tr w:rsidR="008E4C57" w:rsidRPr="007317D2" w:rsidTr="008E4C57">
        <w:trPr>
          <w:jc w:val="center"/>
        </w:trPr>
        <w:tc>
          <w:tcPr>
            <w:tcW w:w="1529" w:type="dxa"/>
            <w:vMerge/>
            <w:shd w:val="clear" w:color="auto" w:fill="auto"/>
          </w:tcPr>
          <w:p w:rsidR="008E4C57" w:rsidRPr="007317D2" w:rsidRDefault="008E4C57" w:rsidP="008E4C57">
            <w:pPr>
              <w:numPr>
                <w:ilvl w:val="0"/>
                <w:numId w:val="1"/>
              </w:numPr>
            </w:pPr>
          </w:p>
        </w:tc>
        <w:tc>
          <w:tcPr>
            <w:tcW w:w="7721" w:type="dxa"/>
            <w:shd w:val="clear" w:color="auto" w:fill="auto"/>
          </w:tcPr>
          <w:p w:rsidR="008E4C57" w:rsidRPr="00BF1195" w:rsidRDefault="008E4C57" w:rsidP="001C5BA4">
            <w:pPr>
              <w:jc w:val="both"/>
            </w:pPr>
            <w:r>
              <w:t>Interaktív tananyagszerkesztő használata</w:t>
            </w:r>
          </w:p>
        </w:tc>
      </w:tr>
      <w:tr w:rsidR="008E4C57" w:rsidRPr="007317D2" w:rsidTr="008E4C57">
        <w:trPr>
          <w:jc w:val="center"/>
        </w:trPr>
        <w:tc>
          <w:tcPr>
            <w:tcW w:w="1529" w:type="dxa"/>
            <w:vMerge/>
            <w:shd w:val="clear" w:color="auto" w:fill="auto"/>
          </w:tcPr>
          <w:p w:rsidR="008E4C57" w:rsidRPr="007317D2" w:rsidRDefault="008E4C57" w:rsidP="008E4C57">
            <w:pPr>
              <w:numPr>
                <w:ilvl w:val="0"/>
                <w:numId w:val="1"/>
              </w:numPr>
            </w:pPr>
          </w:p>
        </w:tc>
        <w:tc>
          <w:tcPr>
            <w:tcW w:w="7721" w:type="dxa"/>
            <w:shd w:val="clear" w:color="auto" w:fill="auto"/>
          </w:tcPr>
          <w:p w:rsidR="008E4C57" w:rsidRPr="00BF1195" w:rsidRDefault="008E4C57" w:rsidP="001C5BA4">
            <w:pPr>
              <w:jc w:val="both"/>
            </w:pPr>
            <w:r>
              <w:t>TE</w:t>
            </w:r>
          </w:p>
        </w:tc>
      </w:tr>
      <w:tr w:rsidR="008E4C57" w:rsidRPr="007317D2" w:rsidTr="008E4C57">
        <w:trPr>
          <w:jc w:val="center"/>
        </w:trPr>
        <w:tc>
          <w:tcPr>
            <w:tcW w:w="1529" w:type="dxa"/>
            <w:vMerge/>
            <w:shd w:val="clear" w:color="auto" w:fill="auto"/>
          </w:tcPr>
          <w:p w:rsidR="008E4C57" w:rsidRPr="007317D2" w:rsidRDefault="008E4C57" w:rsidP="008E4C57">
            <w:pPr>
              <w:numPr>
                <w:ilvl w:val="0"/>
                <w:numId w:val="1"/>
              </w:numPr>
            </w:pPr>
          </w:p>
        </w:tc>
        <w:tc>
          <w:tcPr>
            <w:tcW w:w="7721" w:type="dxa"/>
            <w:shd w:val="clear" w:color="auto" w:fill="auto"/>
          </w:tcPr>
          <w:p w:rsidR="008E4C57" w:rsidRPr="00BF1195" w:rsidRDefault="008E4C57" w:rsidP="001C5BA4">
            <w:pPr>
              <w:jc w:val="both"/>
            </w:pPr>
            <w:r>
              <w:t>Gyakorlás</w:t>
            </w:r>
          </w:p>
        </w:tc>
      </w:tr>
      <w:tr w:rsidR="008E4C57" w:rsidRPr="007317D2" w:rsidTr="008E4C57">
        <w:trPr>
          <w:jc w:val="center"/>
        </w:trPr>
        <w:tc>
          <w:tcPr>
            <w:tcW w:w="1529" w:type="dxa"/>
            <w:vMerge/>
            <w:shd w:val="clear" w:color="auto" w:fill="auto"/>
          </w:tcPr>
          <w:p w:rsidR="008E4C57" w:rsidRPr="007317D2" w:rsidRDefault="008E4C57" w:rsidP="008E4C57">
            <w:pPr>
              <w:numPr>
                <w:ilvl w:val="0"/>
                <w:numId w:val="1"/>
              </w:numPr>
            </w:pPr>
          </w:p>
        </w:tc>
        <w:tc>
          <w:tcPr>
            <w:tcW w:w="7721" w:type="dxa"/>
            <w:shd w:val="clear" w:color="auto" w:fill="auto"/>
          </w:tcPr>
          <w:p w:rsidR="008E4C57" w:rsidRPr="00BF1195" w:rsidRDefault="008E4C57" w:rsidP="001C5BA4">
            <w:pPr>
              <w:jc w:val="both"/>
            </w:pPr>
            <w:r>
              <w:t>TE</w:t>
            </w:r>
          </w:p>
        </w:tc>
      </w:tr>
      <w:tr w:rsidR="008E4C57" w:rsidRPr="007317D2" w:rsidTr="008E4C57">
        <w:trPr>
          <w:jc w:val="center"/>
        </w:trPr>
        <w:tc>
          <w:tcPr>
            <w:tcW w:w="1529" w:type="dxa"/>
            <w:vMerge/>
            <w:shd w:val="clear" w:color="auto" w:fill="auto"/>
          </w:tcPr>
          <w:p w:rsidR="008E4C57" w:rsidRPr="007317D2" w:rsidRDefault="008E4C57" w:rsidP="008E4C57">
            <w:pPr>
              <w:numPr>
                <w:ilvl w:val="0"/>
                <w:numId w:val="1"/>
              </w:numPr>
            </w:pPr>
          </w:p>
        </w:tc>
        <w:tc>
          <w:tcPr>
            <w:tcW w:w="7721" w:type="dxa"/>
            <w:shd w:val="clear" w:color="auto" w:fill="auto"/>
          </w:tcPr>
          <w:p w:rsidR="008E4C57" w:rsidRPr="00BF1195" w:rsidRDefault="008E4C57" w:rsidP="001C5BA4">
            <w:pPr>
              <w:jc w:val="both"/>
            </w:pPr>
            <w:r>
              <w:t>Gyakorlás</w:t>
            </w:r>
          </w:p>
        </w:tc>
      </w:tr>
      <w:tr w:rsidR="008E4C57" w:rsidRPr="007317D2" w:rsidTr="008E4C57">
        <w:trPr>
          <w:jc w:val="center"/>
        </w:trPr>
        <w:tc>
          <w:tcPr>
            <w:tcW w:w="1529" w:type="dxa"/>
            <w:vMerge/>
            <w:shd w:val="clear" w:color="auto" w:fill="auto"/>
          </w:tcPr>
          <w:p w:rsidR="008E4C57" w:rsidRPr="007317D2" w:rsidRDefault="008E4C57" w:rsidP="008E4C57">
            <w:pPr>
              <w:numPr>
                <w:ilvl w:val="0"/>
                <w:numId w:val="1"/>
              </w:numPr>
            </w:pPr>
          </w:p>
        </w:tc>
        <w:tc>
          <w:tcPr>
            <w:tcW w:w="7721" w:type="dxa"/>
            <w:shd w:val="clear" w:color="auto" w:fill="auto"/>
          </w:tcPr>
          <w:p w:rsidR="008E4C57" w:rsidRPr="00BF1195" w:rsidRDefault="008E4C57" w:rsidP="001C5BA4">
            <w:pPr>
              <w:jc w:val="both"/>
            </w:pPr>
            <w:r>
              <w:t>TE</w:t>
            </w:r>
          </w:p>
        </w:tc>
      </w:tr>
      <w:tr w:rsidR="008E4C57" w:rsidRPr="007317D2" w:rsidTr="008E4C57">
        <w:trPr>
          <w:jc w:val="center"/>
        </w:trPr>
        <w:tc>
          <w:tcPr>
            <w:tcW w:w="1529" w:type="dxa"/>
            <w:vMerge/>
            <w:shd w:val="clear" w:color="auto" w:fill="auto"/>
          </w:tcPr>
          <w:p w:rsidR="008E4C57" w:rsidRPr="007317D2" w:rsidRDefault="008E4C57" w:rsidP="008E4C57">
            <w:pPr>
              <w:numPr>
                <w:ilvl w:val="0"/>
                <w:numId w:val="1"/>
              </w:numPr>
            </w:pPr>
          </w:p>
        </w:tc>
        <w:tc>
          <w:tcPr>
            <w:tcW w:w="7721" w:type="dxa"/>
            <w:shd w:val="clear" w:color="auto" w:fill="auto"/>
          </w:tcPr>
          <w:p w:rsidR="008E4C57" w:rsidRPr="00BF1195" w:rsidRDefault="008E4C57" w:rsidP="001C5BA4">
            <w:pPr>
              <w:jc w:val="both"/>
            </w:pPr>
            <w:r>
              <w:t>Számonkérés</w:t>
            </w:r>
          </w:p>
        </w:tc>
      </w:tr>
      <w:tr w:rsidR="008E4C57" w:rsidRPr="007317D2" w:rsidTr="008E4C57">
        <w:trPr>
          <w:trHeight w:val="70"/>
          <w:jc w:val="center"/>
        </w:trPr>
        <w:tc>
          <w:tcPr>
            <w:tcW w:w="1529" w:type="dxa"/>
            <w:vMerge/>
            <w:shd w:val="clear" w:color="auto" w:fill="auto"/>
          </w:tcPr>
          <w:p w:rsidR="008E4C57" w:rsidRPr="007317D2" w:rsidRDefault="008E4C57" w:rsidP="008E4C57">
            <w:pPr>
              <w:numPr>
                <w:ilvl w:val="0"/>
                <w:numId w:val="1"/>
              </w:numPr>
            </w:pPr>
          </w:p>
        </w:tc>
        <w:tc>
          <w:tcPr>
            <w:tcW w:w="7721" w:type="dxa"/>
            <w:shd w:val="clear" w:color="auto" w:fill="auto"/>
          </w:tcPr>
          <w:p w:rsidR="008E4C57" w:rsidRPr="00BF1195" w:rsidRDefault="008E4C57" w:rsidP="001C5BA4">
            <w:pPr>
              <w:jc w:val="both"/>
            </w:pPr>
            <w:r>
              <w:t>TE</w:t>
            </w:r>
          </w:p>
        </w:tc>
      </w:tr>
    </w:tbl>
    <w:p w:rsidR="008E4C57" w:rsidRDefault="008E4C57" w:rsidP="008E4C57">
      <w:pPr>
        <w:ind w:firstLine="708"/>
      </w:pPr>
      <w:r>
        <w:t>*TE tanulási eredmények</w:t>
      </w:r>
    </w:p>
    <w:p w:rsidR="008E4C57" w:rsidRDefault="008E4C57">
      <w:pPr>
        <w:spacing w:after="160" w:line="259" w:lineRule="auto"/>
      </w:pPr>
      <w:r>
        <w:br w:type="page"/>
      </w:r>
    </w:p>
    <w:p w:rsidR="00AC04D8" w:rsidRDefault="00AC04D8" w:rsidP="00AC04D8"/>
    <w:tbl>
      <w:tblPr>
        <w:tblW w:w="9939" w:type="dxa"/>
        <w:jc w:val="center"/>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AC04D8" w:rsidRPr="0087262E" w:rsidTr="00AC04D8">
        <w:trPr>
          <w:cantSplit/>
          <w:trHeight w:val="420"/>
          <w:jc w:val="center"/>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AC04D8" w:rsidRPr="00AE0790" w:rsidRDefault="00AC04D8" w:rsidP="001C5BA4">
            <w:pPr>
              <w:ind w:left="20"/>
              <w:rPr>
                <w:rFonts w:eastAsia="Arial Unicode MS"/>
              </w:rPr>
            </w:pPr>
            <w:r w:rsidRPr="00AE0790">
              <w:t>A tantárgy neve:</w:t>
            </w:r>
          </w:p>
        </w:tc>
        <w:tc>
          <w:tcPr>
            <w:tcW w:w="1427" w:type="dxa"/>
            <w:gridSpan w:val="2"/>
            <w:tcBorders>
              <w:top w:val="single" w:sz="4" w:space="0" w:color="auto"/>
              <w:left w:val="nil"/>
              <w:bottom w:val="single" w:sz="4" w:space="0" w:color="auto"/>
              <w:right w:val="single" w:sz="4" w:space="0" w:color="auto"/>
            </w:tcBorders>
            <w:vAlign w:val="center"/>
          </w:tcPr>
          <w:p w:rsidR="00AC04D8" w:rsidRPr="00885992" w:rsidRDefault="00AC04D8" w:rsidP="001C5BA4">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AC04D8" w:rsidRPr="00BF0CD5" w:rsidRDefault="00AC04D8" w:rsidP="001C5BA4">
            <w:pPr>
              <w:pStyle w:val="NormlWeb"/>
              <w:spacing w:before="0" w:beforeAutospacing="0" w:after="0" w:afterAutospacing="0"/>
              <w:jc w:val="center"/>
              <w:rPr>
                <w:rFonts w:eastAsia="Arial Unicode MS"/>
                <w:b/>
                <w:sz w:val="20"/>
                <w:szCs w:val="20"/>
              </w:rPr>
            </w:pPr>
            <w:r>
              <w:rPr>
                <w:b/>
                <w:color w:val="000000"/>
                <w:sz w:val="20"/>
                <w:szCs w:val="20"/>
              </w:rPr>
              <w:t>A k</w:t>
            </w:r>
            <w:r w:rsidRPr="00BF0CD5">
              <w:rPr>
                <w:b/>
                <w:color w:val="000000"/>
                <w:sz w:val="20"/>
                <w:szCs w:val="20"/>
              </w:rPr>
              <w:t>ülön</w:t>
            </w:r>
            <w:r>
              <w:rPr>
                <w:b/>
                <w:color w:val="000000"/>
                <w:sz w:val="20"/>
                <w:szCs w:val="20"/>
              </w:rPr>
              <w:t>leges bánásmód</w:t>
            </w:r>
            <w:r w:rsidRPr="00BF0CD5">
              <w:rPr>
                <w:b/>
                <w:color w:val="000000"/>
                <w:sz w:val="20"/>
                <w:szCs w:val="20"/>
              </w:rPr>
              <w:t xml:space="preserve"> pedagógiája</w:t>
            </w:r>
          </w:p>
        </w:tc>
        <w:tc>
          <w:tcPr>
            <w:tcW w:w="855" w:type="dxa"/>
            <w:vMerge w:val="restart"/>
            <w:tcBorders>
              <w:top w:val="single" w:sz="4" w:space="0" w:color="auto"/>
              <w:left w:val="single" w:sz="4" w:space="0" w:color="auto"/>
              <w:right w:val="single" w:sz="4" w:space="0" w:color="auto"/>
            </w:tcBorders>
            <w:vAlign w:val="center"/>
          </w:tcPr>
          <w:p w:rsidR="00AC04D8" w:rsidRPr="0087262E" w:rsidRDefault="00AC04D8" w:rsidP="001C5BA4">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AC04D8" w:rsidRPr="00BF0CD5" w:rsidRDefault="00AC04D8" w:rsidP="001C5BA4">
            <w:pPr>
              <w:pStyle w:val="NormlWeb"/>
              <w:spacing w:before="0" w:beforeAutospacing="0" w:after="0" w:afterAutospacing="0"/>
              <w:jc w:val="center"/>
              <w:rPr>
                <w:b/>
                <w:sz w:val="20"/>
                <w:szCs w:val="20"/>
              </w:rPr>
            </w:pPr>
            <w:r w:rsidRPr="00BF0CD5">
              <w:rPr>
                <w:b/>
                <w:sz w:val="20"/>
                <w:szCs w:val="20"/>
              </w:rPr>
              <w:t>GT_MKTL011-17</w:t>
            </w:r>
          </w:p>
        </w:tc>
      </w:tr>
      <w:tr w:rsidR="00AC04D8" w:rsidRPr="0087262E" w:rsidTr="00AC04D8">
        <w:trPr>
          <w:cantSplit/>
          <w:trHeight w:val="420"/>
          <w:jc w:val="center"/>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AC04D8" w:rsidRPr="00AE0790" w:rsidRDefault="00AC04D8" w:rsidP="001C5BA4">
            <w:pPr>
              <w:rPr>
                <w:rFonts w:eastAsia="Arial Unicode MS"/>
              </w:rPr>
            </w:pPr>
          </w:p>
        </w:tc>
        <w:tc>
          <w:tcPr>
            <w:tcW w:w="1427" w:type="dxa"/>
            <w:gridSpan w:val="2"/>
            <w:tcBorders>
              <w:top w:val="nil"/>
              <w:left w:val="nil"/>
              <w:bottom w:val="single" w:sz="4" w:space="0" w:color="auto"/>
              <w:right w:val="single" w:sz="4" w:space="0" w:color="auto"/>
            </w:tcBorders>
            <w:vAlign w:val="center"/>
          </w:tcPr>
          <w:p w:rsidR="00AC04D8" w:rsidRPr="0084731C" w:rsidRDefault="00AC04D8" w:rsidP="001C5BA4">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AC04D8" w:rsidRPr="00191C71" w:rsidRDefault="00AC04D8" w:rsidP="001C5BA4">
            <w:pPr>
              <w:jc w:val="center"/>
              <w:rPr>
                <w:b/>
              </w:rPr>
            </w:pPr>
            <w:r w:rsidRPr="00482860">
              <w:rPr>
                <w:b/>
              </w:rPr>
              <w:t>Pedagogy of students with special needs</w:t>
            </w:r>
          </w:p>
        </w:tc>
        <w:tc>
          <w:tcPr>
            <w:tcW w:w="855" w:type="dxa"/>
            <w:vMerge/>
            <w:tcBorders>
              <w:left w:val="single" w:sz="4" w:space="0" w:color="auto"/>
              <w:bottom w:val="single" w:sz="4" w:space="0" w:color="auto"/>
              <w:right w:val="single" w:sz="4" w:space="0" w:color="auto"/>
            </w:tcBorders>
            <w:vAlign w:val="center"/>
          </w:tcPr>
          <w:p w:rsidR="00AC04D8" w:rsidRPr="0087262E" w:rsidRDefault="00AC04D8" w:rsidP="001C5BA4">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AC04D8" w:rsidRPr="0087262E" w:rsidRDefault="00AC04D8" w:rsidP="001C5BA4">
            <w:pPr>
              <w:rPr>
                <w:rFonts w:eastAsia="Arial Unicode MS"/>
                <w:sz w:val="16"/>
                <w:szCs w:val="16"/>
              </w:rPr>
            </w:pPr>
          </w:p>
        </w:tc>
      </w:tr>
      <w:tr w:rsidR="00AC04D8" w:rsidRPr="0087262E" w:rsidTr="00AC04D8">
        <w:trPr>
          <w:cantSplit/>
          <w:trHeight w:val="420"/>
          <w:jc w:val="center"/>
        </w:trPr>
        <w:tc>
          <w:tcPr>
            <w:tcW w:w="9939" w:type="dxa"/>
            <w:gridSpan w:val="10"/>
            <w:tcBorders>
              <w:top w:val="single" w:sz="4" w:space="0" w:color="auto"/>
              <w:left w:val="single" w:sz="4" w:space="0" w:color="auto"/>
              <w:bottom w:val="single" w:sz="4" w:space="0" w:color="auto"/>
              <w:right w:val="single" w:sz="4" w:space="0" w:color="auto"/>
            </w:tcBorders>
            <w:vAlign w:val="center"/>
          </w:tcPr>
          <w:p w:rsidR="00AC04D8" w:rsidRPr="0087262E" w:rsidRDefault="00AC04D8" w:rsidP="001C5BA4">
            <w:pPr>
              <w:jc w:val="center"/>
              <w:rPr>
                <w:b/>
                <w:bCs/>
                <w:sz w:val="24"/>
                <w:szCs w:val="24"/>
              </w:rPr>
            </w:pPr>
          </w:p>
        </w:tc>
      </w:tr>
      <w:tr w:rsidR="00AC04D8" w:rsidRPr="0087262E" w:rsidTr="00AC04D8">
        <w:trPr>
          <w:cantSplit/>
          <w:trHeight w:val="420"/>
          <w:jc w:val="center"/>
        </w:trPr>
        <w:tc>
          <w:tcPr>
            <w:tcW w:w="3119" w:type="dxa"/>
            <w:gridSpan w:val="5"/>
            <w:tcBorders>
              <w:top w:val="single" w:sz="4" w:space="0" w:color="auto"/>
              <w:left w:val="single" w:sz="4" w:space="0" w:color="auto"/>
              <w:bottom w:val="single" w:sz="4" w:space="0" w:color="auto"/>
              <w:right w:val="single" w:sz="4" w:space="0" w:color="auto"/>
            </w:tcBorders>
            <w:vAlign w:val="center"/>
          </w:tcPr>
          <w:p w:rsidR="00AC04D8" w:rsidRPr="0087262E" w:rsidRDefault="00AC04D8" w:rsidP="001C5BA4">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AC04D8" w:rsidRPr="0087262E" w:rsidRDefault="00AC04D8" w:rsidP="001C5BA4">
            <w:pPr>
              <w:jc w:val="center"/>
              <w:rPr>
                <w:b/>
              </w:rPr>
            </w:pPr>
            <w:r>
              <w:rPr>
                <w:b/>
              </w:rPr>
              <w:t xml:space="preserve">DE BTK </w:t>
            </w:r>
            <w:r w:rsidRPr="007864C2">
              <w:rPr>
                <w:b/>
              </w:rPr>
              <w:t>Nevelés- és Művelődéstudományi Intézet</w:t>
            </w:r>
          </w:p>
        </w:tc>
      </w:tr>
      <w:tr w:rsidR="00AC04D8" w:rsidRPr="0087262E" w:rsidTr="00AC04D8">
        <w:trPr>
          <w:trHeight w:val="420"/>
          <w:jc w:val="center"/>
        </w:trPr>
        <w:tc>
          <w:tcPr>
            <w:tcW w:w="3119" w:type="dxa"/>
            <w:gridSpan w:val="5"/>
            <w:tcBorders>
              <w:top w:val="single" w:sz="4" w:space="0" w:color="auto"/>
              <w:left w:val="single" w:sz="4" w:space="0" w:color="auto"/>
              <w:bottom w:val="single" w:sz="4" w:space="0" w:color="auto"/>
              <w:right w:val="single" w:sz="4" w:space="0" w:color="auto"/>
            </w:tcBorders>
            <w:vAlign w:val="center"/>
          </w:tcPr>
          <w:p w:rsidR="00AC04D8" w:rsidRPr="00AE0790" w:rsidRDefault="00AC04D8" w:rsidP="001C5BA4">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AC04D8" w:rsidRPr="00AE0790" w:rsidRDefault="00AC04D8" w:rsidP="001C5BA4">
            <w:pPr>
              <w:jc w:val="center"/>
              <w:rPr>
                <w:rFonts w:eastAsia="Arial Unicode MS"/>
              </w:rPr>
            </w:pPr>
          </w:p>
        </w:tc>
        <w:tc>
          <w:tcPr>
            <w:tcW w:w="855" w:type="dxa"/>
            <w:tcBorders>
              <w:top w:val="single" w:sz="4" w:space="0" w:color="auto"/>
              <w:left w:val="nil"/>
              <w:bottom w:val="single" w:sz="4" w:space="0" w:color="auto"/>
              <w:right w:val="single" w:sz="4" w:space="0" w:color="auto"/>
            </w:tcBorders>
            <w:vAlign w:val="center"/>
          </w:tcPr>
          <w:p w:rsidR="00AC04D8" w:rsidRPr="00AE0790" w:rsidRDefault="00AC04D8" w:rsidP="001C5BA4">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AC04D8" w:rsidRPr="00AE0790" w:rsidRDefault="00AC04D8" w:rsidP="001C5BA4">
            <w:pPr>
              <w:jc w:val="center"/>
              <w:rPr>
                <w:rFonts w:eastAsia="Arial Unicode MS"/>
              </w:rPr>
            </w:pPr>
          </w:p>
        </w:tc>
      </w:tr>
      <w:tr w:rsidR="00AC04D8" w:rsidRPr="0087262E" w:rsidTr="00AC04D8">
        <w:trPr>
          <w:cantSplit/>
          <w:trHeight w:val="193"/>
          <w:jc w:val="center"/>
        </w:trPr>
        <w:tc>
          <w:tcPr>
            <w:tcW w:w="1604" w:type="dxa"/>
            <w:gridSpan w:val="2"/>
            <w:vMerge w:val="restart"/>
            <w:tcBorders>
              <w:top w:val="single" w:sz="4" w:space="0" w:color="auto"/>
              <w:left w:val="single" w:sz="4" w:space="0" w:color="auto"/>
              <w:right w:val="single" w:sz="4" w:space="0" w:color="auto"/>
            </w:tcBorders>
            <w:vAlign w:val="center"/>
          </w:tcPr>
          <w:p w:rsidR="00AC04D8" w:rsidRPr="00AE0790" w:rsidRDefault="00AC04D8" w:rsidP="001C5BA4">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AC04D8" w:rsidRPr="00AE0790" w:rsidRDefault="00AC04D8" w:rsidP="001C5BA4">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AC04D8" w:rsidRPr="00AE0790" w:rsidRDefault="00AC04D8" w:rsidP="001C5BA4">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AC04D8" w:rsidRPr="00AE0790" w:rsidRDefault="00AC04D8" w:rsidP="001C5BA4">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AC04D8" w:rsidRPr="00AE0790" w:rsidRDefault="00AC04D8" w:rsidP="001C5BA4">
            <w:pPr>
              <w:jc w:val="center"/>
            </w:pPr>
            <w:r w:rsidRPr="00AE0790">
              <w:t>Oktatás nyelve</w:t>
            </w:r>
          </w:p>
        </w:tc>
      </w:tr>
      <w:tr w:rsidR="00AC04D8" w:rsidRPr="0087262E" w:rsidTr="00AC04D8">
        <w:trPr>
          <w:cantSplit/>
          <w:trHeight w:val="221"/>
          <w:jc w:val="center"/>
        </w:trPr>
        <w:tc>
          <w:tcPr>
            <w:tcW w:w="1604" w:type="dxa"/>
            <w:gridSpan w:val="2"/>
            <w:vMerge/>
            <w:tcBorders>
              <w:left w:val="single" w:sz="4" w:space="0" w:color="auto"/>
              <w:bottom w:val="single" w:sz="4" w:space="0" w:color="auto"/>
              <w:right w:val="single" w:sz="4" w:space="0" w:color="auto"/>
            </w:tcBorders>
            <w:vAlign w:val="center"/>
          </w:tcPr>
          <w:p w:rsidR="00AC04D8" w:rsidRPr="0087262E" w:rsidRDefault="00AC04D8" w:rsidP="001C5BA4">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AC04D8" w:rsidRPr="0087262E" w:rsidRDefault="00AC04D8" w:rsidP="001C5BA4">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AC04D8" w:rsidRPr="0087262E" w:rsidRDefault="00AC04D8" w:rsidP="001C5BA4">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AC04D8" w:rsidRPr="0087262E" w:rsidRDefault="00AC04D8" w:rsidP="001C5BA4">
            <w:pPr>
              <w:rPr>
                <w:sz w:val="16"/>
                <w:szCs w:val="16"/>
              </w:rPr>
            </w:pPr>
          </w:p>
        </w:tc>
        <w:tc>
          <w:tcPr>
            <w:tcW w:w="855" w:type="dxa"/>
            <w:vMerge/>
            <w:tcBorders>
              <w:left w:val="single" w:sz="4" w:space="0" w:color="auto"/>
              <w:bottom w:val="single" w:sz="4" w:space="0" w:color="auto"/>
              <w:right w:val="single" w:sz="4" w:space="0" w:color="auto"/>
            </w:tcBorders>
            <w:vAlign w:val="center"/>
          </w:tcPr>
          <w:p w:rsidR="00AC04D8" w:rsidRPr="0087262E" w:rsidRDefault="00AC04D8" w:rsidP="001C5BA4">
            <w:pPr>
              <w:rPr>
                <w:sz w:val="16"/>
                <w:szCs w:val="16"/>
              </w:rPr>
            </w:pPr>
          </w:p>
        </w:tc>
        <w:tc>
          <w:tcPr>
            <w:tcW w:w="2411" w:type="dxa"/>
            <w:vMerge/>
            <w:tcBorders>
              <w:left w:val="single" w:sz="4" w:space="0" w:color="auto"/>
              <w:bottom w:val="single" w:sz="4" w:space="0" w:color="auto"/>
              <w:right w:val="single" w:sz="4" w:space="0" w:color="auto"/>
            </w:tcBorders>
            <w:vAlign w:val="center"/>
          </w:tcPr>
          <w:p w:rsidR="00AC04D8" w:rsidRPr="0087262E" w:rsidRDefault="00AC04D8" w:rsidP="001C5BA4">
            <w:pPr>
              <w:rPr>
                <w:sz w:val="16"/>
                <w:szCs w:val="16"/>
              </w:rPr>
            </w:pPr>
          </w:p>
        </w:tc>
      </w:tr>
      <w:tr w:rsidR="00AC04D8" w:rsidRPr="0087262E" w:rsidTr="00AC04D8">
        <w:trPr>
          <w:cantSplit/>
          <w:trHeight w:val="274"/>
          <w:jc w:val="center"/>
        </w:trPr>
        <w:tc>
          <w:tcPr>
            <w:tcW w:w="933" w:type="dxa"/>
            <w:tcBorders>
              <w:top w:val="single" w:sz="4" w:space="0" w:color="auto"/>
              <w:left w:val="single" w:sz="4" w:space="0" w:color="auto"/>
              <w:bottom w:val="single" w:sz="4" w:space="0" w:color="auto"/>
              <w:right w:val="single" w:sz="4" w:space="0" w:color="auto"/>
            </w:tcBorders>
            <w:vAlign w:val="center"/>
          </w:tcPr>
          <w:p w:rsidR="00AC04D8" w:rsidRPr="0087262E" w:rsidRDefault="00AC04D8" w:rsidP="001C5BA4">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AC04D8" w:rsidRPr="00930297" w:rsidRDefault="00AC04D8" w:rsidP="001C5BA4">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AC04D8" w:rsidRPr="0087262E" w:rsidRDefault="00AC04D8" w:rsidP="001C5BA4">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AC04D8" w:rsidRPr="0087262E" w:rsidRDefault="00AC04D8" w:rsidP="001C5BA4">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AC04D8" w:rsidRPr="0087262E" w:rsidRDefault="00AC04D8" w:rsidP="001C5BA4">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AC04D8" w:rsidRPr="0087262E" w:rsidRDefault="00AC04D8" w:rsidP="001C5BA4">
            <w:pPr>
              <w:jc w:val="center"/>
              <w:rPr>
                <w:b/>
                <w:sz w:val="16"/>
                <w:szCs w:val="16"/>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AC04D8" w:rsidRPr="0087262E" w:rsidRDefault="00AC04D8" w:rsidP="001C5BA4">
            <w:pPr>
              <w:jc w:val="center"/>
              <w:rPr>
                <w:b/>
              </w:rPr>
            </w:pPr>
            <w:r>
              <w:rPr>
                <w:b/>
              </w:rPr>
              <w:t>gyakorlati jegy</w:t>
            </w:r>
          </w:p>
        </w:tc>
        <w:tc>
          <w:tcPr>
            <w:tcW w:w="855" w:type="dxa"/>
            <w:vMerge w:val="restart"/>
            <w:tcBorders>
              <w:top w:val="single" w:sz="4" w:space="0" w:color="auto"/>
              <w:left w:val="single" w:sz="4" w:space="0" w:color="auto"/>
              <w:right w:val="single" w:sz="4" w:space="0" w:color="auto"/>
            </w:tcBorders>
            <w:vAlign w:val="center"/>
          </w:tcPr>
          <w:p w:rsidR="00AC04D8" w:rsidRPr="0087262E" w:rsidRDefault="00AC04D8" w:rsidP="001C5BA4">
            <w:pPr>
              <w:jc w:val="center"/>
              <w:rPr>
                <w:b/>
              </w:rPr>
            </w:pPr>
            <w:r>
              <w:rPr>
                <w:b/>
              </w:rPr>
              <w:t>2</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AC04D8" w:rsidRPr="0087262E" w:rsidRDefault="00AC04D8" w:rsidP="001C5BA4">
            <w:pPr>
              <w:jc w:val="center"/>
              <w:rPr>
                <w:b/>
              </w:rPr>
            </w:pPr>
            <w:r>
              <w:rPr>
                <w:b/>
              </w:rPr>
              <w:t>magyar</w:t>
            </w:r>
          </w:p>
        </w:tc>
      </w:tr>
      <w:tr w:rsidR="00AC04D8" w:rsidRPr="0087262E" w:rsidTr="00AC04D8">
        <w:trPr>
          <w:cantSplit/>
          <w:trHeight w:val="279"/>
          <w:jc w:val="center"/>
        </w:trPr>
        <w:tc>
          <w:tcPr>
            <w:tcW w:w="933" w:type="dxa"/>
            <w:tcBorders>
              <w:top w:val="single" w:sz="4" w:space="0" w:color="auto"/>
              <w:left w:val="single" w:sz="4" w:space="0" w:color="auto"/>
              <w:bottom w:val="single" w:sz="4" w:space="0" w:color="auto"/>
              <w:right w:val="single" w:sz="4" w:space="0" w:color="auto"/>
            </w:tcBorders>
            <w:vAlign w:val="center"/>
          </w:tcPr>
          <w:p w:rsidR="00AC04D8" w:rsidRPr="0087262E" w:rsidRDefault="00AC04D8" w:rsidP="001C5BA4">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AC04D8" w:rsidRPr="00930297" w:rsidRDefault="00AC04D8" w:rsidP="001C5BA4">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AC04D8" w:rsidRPr="00282AFF" w:rsidRDefault="00AC04D8" w:rsidP="001C5BA4">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AC04D8" w:rsidRPr="00DA5E3F" w:rsidRDefault="00AC04D8" w:rsidP="001C5BA4">
            <w:pPr>
              <w:jc w:val="center"/>
              <w:rPr>
                <w:b/>
                <w:sz w:val="16"/>
                <w:szCs w:val="16"/>
              </w:rPr>
            </w:pPr>
            <w:r>
              <w:rPr>
                <w:b/>
                <w:sz w:val="16"/>
                <w:szCs w:val="16"/>
              </w:rPr>
              <w:t>0</w:t>
            </w:r>
          </w:p>
        </w:tc>
        <w:tc>
          <w:tcPr>
            <w:tcW w:w="850" w:type="dxa"/>
            <w:tcBorders>
              <w:top w:val="single" w:sz="4" w:space="0" w:color="auto"/>
              <w:left w:val="single" w:sz="4" w:space="0" w:color="auto"/>
              <w:bottom w:val="single" w:sz="4" w:space="0" w:color="auto"/>
              <w:right w:val="single" w:sz="4" w:space="0" w:color="auto"/>
            </w:tcBorders>
            <w:vAlign w:val="center"/>
          </w:tcPr>
          <w:p w:rsidR="00AC04D8" w:rsidRPr="0087262E" w:rsidRDefault="00AC04D8" w:rsidP="001C5BA4">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AC04D8" w:rsidRPr="00191C71" w:rsidRDefault="00AC04D8" w:rsidP="001C5BA4">
            <w:pPr>
              <w:jc w:val="center"/>
              <w:rPr>
                <w:b/>
                <w:sz w:val="16"/>
                <w:szCs w:val="16"/>
              </w:rPr>
            </w:pPr>
            <w:r>
              <w:rPr>
                <w:b/>
                <w:sz w:val="16"/>
                <w:szCs w:val="16"/>
              </w:rPr>
              <w:t>15</w:t>
            </w:r>
          </w:p>
        </w:tc>
        <w:tc>
          <w:tcPr>
            <w:tcW w:w="1762" w:type="dxa"/>
            <w:vMerge/>
            <w:tcBorders>
              <w:left w:val="single" w:sz="4" w:space="0" w:color="auto"/>
              <w:bottom w:val="single" w:sz="4" w:space="0" w:color="auto"/>
              <w:right w:val="single" w:sz="4" w:space="0" w:color="auto"/>
            </w:tcBorders>
            <w:shd w:val="clear" w:color="auto" w:fill="E5DFEC"/>
            <w:vAlign w:val="center"/>
          </w:tcPr>
          <w:p w:rsidR="00AC04D8" w:rsidRPr="0087262E" w:rsidRDefault="00AC04D8" w:rsidP="001C5BA4">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AC04D8" w:rsidRPr="0087262E" w:rsidRDefault="00AC04D8" w:rsidP="001C5BA4">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AC04D8" w:rsidRPr="0087262E" w:rsidRDefault="00AC04D8" w:rsidP="001C5BA4">
            <w:pPr>
              <w:jc w:val="center"/>
              <w:rPr>
                <w:sz w:val="16"/>
                <w:szCs w:val="16"/>
              </w:rPr>
            </w:pPr>
          </w:p>
        </w:tc>
      </w:tr>
      <w:tr w:rsidR="00AC04D8" w:rsidRPr="0087262E" w:rsidTr="00AC04D8">
        <w:trPr>
          <w:cantSplit/>
          <w:trHeight w:val="251"/>
          <w:jc w:val="center"/>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AC04D8" w:rsidRPr="00AE0790" w:rsidRDefault="00AC04D8" w:rsidP="001C5BA4">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AC04D8" w:rsidRPr="00AE0790" w:rsidRDefault="00AC04D8" w:rsidP="001C5BA4">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AC04D8" w:rsidRPr="00740E47" w:rsidRDefault="00AC04D8" w:rsidP="001C5BA4">
            <w:pPr>
              <w:jc w:val="center"/>
              <w:rPr>
                <w:b/>
                <w:sz w:val="16"/>
                <w:szCs w:val="16"/>
              </w:rPr>
            </w:pPr>
            <w:r>
              <w:rPr>
                <w:b/>
                <w:sz w:val="16"/>
                <w:szCs w:val="16"/>
              </w:rPr>
              <w:t>Dr. Engler Ágnes</w:t>
            </w:r>
          </w:p>
        </w:tc>
        <w:tc>
          <w:tcPr>
            <w:tcW w:w="855" w:type="dxa"/>
            <w:tcBorders>
              <w:top w:val="single" w:sz="4" w:space="0" w:color="auto"/>
              <w:left w:val="nil"/>
              <w:bottom w:val="single" w:sz="4" w:space="0" w:color="auto"/>
              <w:right w:val="single" w:sz="4" w:space="0" w:color="auto"/>
            </w:tcBorders>
            <w:vAlign w:val="center"/>
          </w:tcPr>
          <w:p w:rsidR="00AC04D8" w:rsidRPr="0087262E" w:rsidRDefault="00AC04D8" w:rsidP="001C5BA4">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AC04D8" w:rsidRPr="00191C71" w:rsidRDefault="00AC04D8" w:rsidP="001C5BA4">
            <w:pPr>
              <w:jc w:val="center"/>
              <w:rPr>
                <w:b/>
              </w:rPr>
            </w:pPr>
            <w:r>
              <w:rPr>
                <w:b/>
              </w:rPr>
              <w:t>egyetemi docens</w:t>
            </w:r>
          </w:p>
        </w:tc>
      </w:tr>
      <w:tr w:rsidR="00AC04D8" w:rsidRPr="0087262E" w:rsidTr="00AC04D8">
        <w:trPr>
          <w:cantSplit/>
          <w:trHeight w:val="460"/>
          <w:jc w:val="center"/>
        </w:trPr>
        <w:tc>
          <w:tcPr>
            <w:tcW w:w="9939" w:type="dxa"/>
            <w:gridSpan w:val="10"/>
            <w:tcBorders>
              <w:top w:val="single" w:sz="4" w:space="0" w:color="auto"/>
              <w:left w:val="single" w:sz="4" w:space="0" w:color="auto"/>
              <w:bottom w:val="single" w:sz="4" w:space="0" w:color="auto"/>
              <w:right w:val="single" w:sz="4" w:space="0" w:color="auto"/>
            </w:tcBorders>
            <w:vAlign w:val="center"/>
          </w:tcPr>
          <w:p w:rsidR="00AC04D8" w:rsidRPr="00B21A18" w:rsidRDefault="00AC04D8" w:rsidP="001C5BA4">
            <w:r w:rsidRPr="00B21A18">
              <w:rPr>
                <w:b/>
                <w:bCs/>
              </w:rPr>
              <w:t xml:space="preserve">A kurzus célja, </w:t>
            </w:r>
            <w:r w:rsidRPr="00B21A18">
              <w:t>hogy a hallgatók</w:t>
            </w:r>
          </w:p>
          <w:p w:rsidR="00AC04D8" w:rsidRPr="00B21A18" w:rsidRDefault="00AC04D8" w:rsidP="001C5BA4">
            <w:pPr>
              <w:shd w:val="clear" w:color="auto" w:fill="E5DFEC"/>
              <w:suppressAutoHyphens/>
              <w:autoSpaceDE w:val="0"/>
              <w:spacing w:before="60" w:after="60"/>
              <w:ind w:left="417" w:right="113"/>
              <w:jc w:val="both"/>
            </w:pPr>
            <w:r w:rsidRPr="00E12DCB">
              <w:rPr>
                <w:color w:val="000000"/>
                <w:szCs w:val="24"/>
              </w:rPr>
              <w:t>a különleges bánásmódot igénylő tanulók iskolai integrációjának elősegítése a tanár szakos hallgatók inkluzív szemléletének fejlesztésével. A felkészülés kiterjed az integrált oktatás törvényi és intézményi kereteinek és feltételeinek megismerésére, valamint a különleges bánásmódot igénylő tanulói csoportok jellegzetes kognitív működésének megértésére, különös tekintettel az sajátos nevelési igényű és a beilleszkedési, tanulási és magatartás zavarokkal küzdő tanulókra.</w:t>
            </w:r>
          </w:p>
          <w:p w:rsidR="00AC04D8" w:rsidRPr="00B21A18" w:rsidRDefault="00AC04D8" w:rsidP="001C5BA4"/>
        </w:tc>
      </w:tr>
      <w:tr w:rsidR="00AC04D8" w:rsidRPr="0087262E" w:rsidTr="00AC04D8">
        <w:trPr>
          <w:cantSplit/>
          <w:trHeight w:val="1400"/>
          <w:jc w:val="center"/>
        </w:trPr>
        <w:tc>
          <w:tcPr>
            <w:tcW w:w="9939" w:type="dxa"/>
            <w:gridSpan w:val="10"/>
            <w:tcBorders>
              <w:top w:val="single" w:sz="4" w:space="0" w:color="auto"/>
              <w:left w:val="single" w:sz="4" w:space="0" w:color="auto"/>
              <w:right w:val="single" w:sz="4" w:space="0" w:color="000000"/>
            </w:tcBorders>
            <w:vAlign w:val="center"/>
          </w:tcPr>
          <w:p w:rsidR="00AC04D8" w:rsidRDefault="00AC04D8" w:rsidP="001C5BA4">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rsidR="00AC04D8" w:rsidRDefault="00AC04D8" w:rsidP="001C5BA4">
            <w:pPr>
              <w:jc w:val="both"/>
              <w:rPr>
                <w:b/>
                <w:bCs/>
              </w:rPr>
            </w:pPr>
          </w:p>
          <w:p w:rsidR="00AC04D8" w:rsidRPr="00B21A18" w:rsidRDefault="00AC04D8" w:rsidP="001C5BA4">
            <w:pPr>
              <w:ind w:left="402"/>
              <w:jc w:val="both"/>
              <w:rPr>
                <w:i/>
              </w:rPr>
            </w:pPr>
            <w:r w:rsidRPr="00B21A18">
              <w:rPr>
                <w:i/>
              </w:rPr>
              <w:t xml:space="preserve">Tudás: </w:t>
            </w:r>
          </w:p>
          <w:p w:rsidR="00AC04D8" w:rsidRPr="00B4112C" w:rsidRDefault="00AC04D8" w:rsidP="001C5BA4">
            <w:pPr>
              <w:shd w:val="clear" w:color="auto" w:fill="E5DFEC"/>
              <w:suppressAutoHyphens/>
              <w:autoSpaceDE w:val="0"/>
              <w:spacing w:before="60" w:after="60"/>
              <w:ind w:left="417" w:right="113"/>
              <w:jc w:val="both"/>
            </w:pPr>
            <w:r w:rsidRPr="00B4112C">
              <w:rPr>
                <w:color w:val="000000"/>
              </w:rPr>
              <w:t>A hallgató ismeri az egyéni képességekhez igazodó tanulásszervezési formákat, így a cselekvéses, individuális, differenciált, kooperatív és az önálló tanulási technikákat. Ismeri a szakértői bizottságok és a nevelési tanácsadók munkáját szabályozó jogszabályokat és működési praxisukat.</w:t>
            </w:r>
          </w:p>
          <w:p w:rsidR="00AC04D8" w:rsidRPr="00B4112C" w:rsidRDefault="00AC04D8" w:rsidP="001C5BA4">
            <w:pPr>
              <w:ind w:left="402"/>
              <w:jc w:val="both"/>
              <w:rPr>
                <w:i/>
              </w:rPr>
            </w:pPr>
            <w:r w:rsidRPr="00B4112C">
              <w:rPr>
                <w:i/>
              </w:rPr>
              <w:t>Képesség:</w:t>
            </w:r>
          </w:p>
          <w:p w:rsidR="00AC04D8" w:rsidRPr="00B21A18" w:rsidRDefault="00AC04D8" w:rsidP="001C5BA4">
            <w:pPr>
              <w:shd w:val="clear" w:color="auto" w:fill="E5DFEC"/>
              <w:suppressAutoHyphens/>
              <w:autoSpaceDE w:val="0"/>
              <w:spacing w:before="60" w:after="60"/>
              <w:ind w:left="417" w:right="113"/>
              <w:jc w:val="both"/>
            </w:pPr>
            <w:r w:rsidRPr="00B4112C">
              <w:rPr>
                <w:color w:val="000000"/>
              </w:rPr>
              <w:t>Képes gyakorlatban alkalmazni ismereteit a legfontosabb nemzetközi és hazai pedagógiai felfogásokról, az integráció, az inklúzió kérdéséről. Alkalmazza az együttműködést támogató, motiváló módszereket. Képes értelmezni és a tanulók érdekében felhasználni azokat a társadalmi-kulturális jelenségeket, amelyek befolyásolják a tanulók esélyeit.</w:t>
            </w:r>
          </w:p>
          <w:p w:rsidR="00AC04D8" w:rsidRPr="00B21A18" w:rsidRDefault="00AC04D8" w:rsidP="001C5BA4">
            <w:pPr>
              <w:ind w:left="402"/>
              <w:jc w:val="both"/>
              <w:rPr>
                <w:i/>
              </w:rPr>
            </w:pPr>
            <w:r w:rsidRPr="00B21A18">
              <w:rPr>
                <w:i/>
              </w:rPr>
              <w:t>Attitűd:</w:t>
            </w:r>
          </w:p>
          <w:p w:rsidR="00AC04D8" w:rsidRPr="00CC13EF" w:rsidRDefault="00AC04D8" w:rsidP="001C5BA4">
            <w:pPr>
              <w:shd w:val="clear" w:color="auto" w:fill="E5DFEC"/>
              <w:suppressAutoHyphens/>
              <w:autoSpaceDE w:val="0"/>
              <w:spacing w:before="60" w:after="60"/>
              <w:ind w:left="417" w:right="113"/>
              <w:jc w:val="both"/>
            </w:pPr>
            <w:r w:rsidRPr="00CC13EF">
              <w:t>Jellemzi a másság elfogadása, tanulót megismerni kész nevelői attitűd.</w:t>
            </w:r>
            <w:r>
              <w:t xml:space="preserve"> </w:t>
            </w:r>
            <w:r w:rsidRPr="00CC13EF">
              <w:t>Képes értelmezni és a tanulók érdekében felhasználni azokat a társadalmi-kulturális jelenségeket, amelyek befolyásolják a tanulók esélyeit. Törekszik az értékek sokféleségének elfogadására.</w:t>
            </w:r>
          </w:p>
          <w:p w:rsidR="00AC04D8" w:rsidRDefault="00AC04D8" w:rsidP="001C5BA4">
            <w:pPr>
              <w:shd w:val="clear" w:color="auto" w:fill="E5DFEC"/>
              <w:suppressAutoHyphens/>
              <w:autoSpaceDE w:val="0"/>
              <w:spacing w:before="60" w:after="60"/>
              <w:ind w:left="417" w:right="113"/>
              <w:jc w:val="both"/>
            </w:pPr>
          </w:p>
          <w:p w:rsidR="00AC04D8" w:rsidRPr="00B21A18" w:rsidRDefault="00AC04D8" w:rsidP="001C5BA4">
            <w:pPr>
              <w:ind w:left="402"/>
              <w:jc w:val="both"/>
              <w:rPr>
                <w:i/>
              </w:rPr>
            </w:pPr>
            <w:r w:rsidRPr="00B21A18">
              <w:rPr>
                <w:i/>
              </w:rPr>
              <w:t>Autonómia és felelősség:</w:t>
            </w:r>
          </w:p>
          <w:p w:rsidR="00AC04D8" w:rsidRPr="00B21A18" w:rsidRDefault="00AC04D8" w:rsidP="001C5BA4">
            <w:pPr>
              <w:shd w:val="clear" w:color="auto" w:fill="E5DFEC"/>
              <w:suppressAutoHyphens/>
              <w:autoSpaceDE w:val="0"/>
              <w:spacing w:before="60" w:after="60"/>
              <w:ind w:left="417" w:right="113"/>
              <w:jc w:val="both"/>
            </w:pPr>
            <w:r>
              <w:t>Részt vesz az integrált és inkluzív oktatás intézményi kereteinek megteremtésében, és megvalósításában. Együttműködik az intézményi szintű illetve döntésekben a tanulók integrációs tervének elkészítésében és megvalósításában, a Pedagógiai Szakszolgálatok határozatainak a szellemében végzik a különleges bánásmódot igénylő tanulói csoportok többségi nevelésében.</w:t>
            </w:r>
          </w:p>
          <w:p w:rsidR="00AC04D8" w:rsidRPr="00B21A18" w:rsidRDefault="00AC04D8" w:rsidP="001C5BA4">
            <w:pPr>
              <w:ind w:left="720"/>
              <w:rPr>
                <w:rFonts w:eastAsia="Arial Unicode MS"/>
                <w:b/>
                <w:bCs/>
              </w:rPr>
            </w:pPr>
          </w:p>
        </w:tc>
      </w:tr>
      <w:tr w:rsidR="00AC04D8" w:rsidRPr="0087262E" w:rsidTr="00AC04D8">
        <w:trPr>
          <w:trHeight w:val="401"/>
          <w:jc w:val="center"/>
        </w:trPr>
        <w:tc>
          <w:tcPr>
            <w:tcW w:w="9939" w:type="dxa"/>
            <w:gridSpan w:val="10"/>
            <w:tcBorders>
              <w:top w:val="single" w:sz="4" w:space="0" w:color="auto"/>
              <w:left w:val="single" w:sz="4" w:space="0" w:color="auto"/>
              <w:bottom w:val="single" w:sz="4" w:space="0" w:color="auto"/>
              <w:right w:val="single" w:sz="4" w:space="0" w:color="auto"/>
            </w:tcBorders>
            <w:vAlign w:val="center"/>
          </w:tcPr>
          <w:p w:rsidR="00AC04D8" w:rsidRPr="00B21A18" w:rsidRDefault="00AC04D8" w:rsidP="001C5BA4">
            <w:pPr>
              <w:rPr>
                <w:b/>
                <w:bCs/>
              </w:rPr>
            </w:pPr>
            <w:r w:rsidRPr="00B21A18">
              <w:rPr>
                <w:b/>
                <w:bCs/>
              </w:rPr>
              <w:t xml:space="preserve">A kurzus </w:t>
            </w:r>
            <w:r>
              <w:rPr>
                <w:b/>
                <w:bCs/>
              </w:rPr>
              <w:t xml:space="preserve">rövid </w:t>
            </w:r>
            <w:r w:rsidRPr="00B21A18">
              <w:rPr>
                <w:b/>
                <w:bCs/>
              </w:rPr>
              <w:t>tartalma, témakörei</w:t>
            </w:r>
          </w:p>
          <w:p w:rsidR="00AC04D8" w:rsidRPr="00B21A18" w:rsidRDefault="00AC04D8" w:rsidP="001C5BA4">
            <w:pPr>
              <w:jc w:val="both"/>
            </w:pPr>
          </w:p>
          <w:p w:rsidR="00AC04D8" w:rsidRPr="00B21A18" w:rsidRDefault="00AC04D8" w:rsidP="001C5BA4">
            <w:pPr>
              <w:shd w:val="clear" w:color="auto" w:fill="E5DFEC"/>
              <w:suppressAutoHyphens/>
              <w:autoSpaceDE w:val="0"/>
              <w:spacing w:before="60" w:after="60"/>
              <w:ind w:left="420" w:right="113"/>
              <w:jc w:val="both"/>
            </w:pPr>
            <w:r w:rsidRPr="00B4112C">
              <w:t>A kurzus során a hallgatók megismerkednek a gyógypedagógia alapfogalmaival, a gyógypedagógia rendszerében elkülönült fogyatékossági területekkel, megismerik a részképességzavar definícióját, legfontosabb ismérveit. A kurzus segít rávilágítani a társadalmi attitűd segítő vagy gátló jellegére. Felvázolja a sajátos nevelési szükségletű tanulók lehetőségeit az oktatási rendszerben a törvények, rendeletek tükrében, bemutatja az integrált, inkluzív nevelésben-oktatásban résztvevők kapcsolatrendszerét.</w:t>
            </w:r>
          </w:p>
          <w:p w:rsidR="00AC04D8" w:rsidRPr="00B21A18" w:rsidRDefault="00AC04D8" w:rsidP="001C5BA4">
            <w:pPr>
              <w:ind w:right="138"/>
              <w:jc w:val="both"/>
            </w:pPr>
          </w:p>
        </w:tc>
      </w:tr>
      <w:tr w:rsidR="00AC04D8" w:rsidRPr="0087262E" w:rsidTr="00AC04D8">
        <w:trPr>
          <w:trHeight w:val="1319"/>
          <w:jc w:val="center"/>
        </w:trPr>
        <w:tc>
          <w:tcPr>
            <w:tcW w:w="9939" w:type="dxa"/>
            <w:gridSpan w:val="10"/>
            <w:tcBorders>
              <w:top w:val="single" w:sz="4" w:space="0" w:color="auto"/>
              <w:left w:val="single" w:sz="4" w:space="0" w:color="auto"/>
              <w:bottom w:val="single" w:sz="4" w:space="0" w:color="auto"/>
              <w:right w:val="single" w:sz="4" w:space="0" w:color="auto"/>
            </w:tcBorders>
          </w:tcPr>
          <w:p w:rsidR="00AC04D8" w:rsidRPr="00B21A18" w:rsidRDefault="00AC04D8" w:rsidP="001C5BA4">
            <w:pPr>
              <w:rPr>
                <w:b/>
                <w:bCs/>
              </w:rPr>
            </w:pPr>
            <w:r w:rsidRPr="00B21A18">
              <w:rPr>
                <w:b/>
                <w:bCs/>
              </w:rPr>
              <w:t>Tervezett tanulási tevékenységek, tanítási módszerek</w:t>
            </w:r>
          </w:p>
          <w:p w:rsidR="00AC04D8" w:rsidRPr="00B21A18" w:rsidRDefault="00AC04D8" w:rsidP="001C5BA4">
            <w:pPr>
              <w:shd w:val="clear" w:color="auto" w:fill="E5DFEC"/>
              <w:suppressAutoHyphens/>
              <w:autoSpaceDE w:val="0"/>
              <w:spacing w:before="60" w:after="60"/>
              <w:ind w:left="417" w:right="113"/>
            </w:pPr>
            <w:r>
              <w:t>ppt prezentáció, esetpéldák, videó filmek, csoportos munkák.</w:t>
            </w:r>
          </w:p>
          <w:p w:rsidR="00AC04D8" w:rsidRPr="00B21A18" w:rsidRDefault="00AC04D8" w:rsidP="001C5BA4"/>
        </w:tc>
      </w:tr>
    </w:tbl>
    <w:p w:rsidR="00AC04D8" w:rsidRDefault="00AC04D8">
      <w:r>
        <w:br w:type="page"/>
      </w:r>
    </w:p>
    <w:tbl>
      <w:tblPr>
        <w:tblW w:w="9939" w:type="dxa"/>
        <w:jc w:val="center"/>
        <w:tblLayout w:type="fixed"/>
        <w:tblCellMar>
          <w:left w:w="0" w:type="dxa"/>
          <w:right w:w="0" w:type="dxa"/>
        </w:tblCellMar>
        <w:tblLook w:val="0000" w:firstRow="0" w:lastRow="0" w:firstColumn="0" w:lastColumn="0" w:noHBand="0" w:noVBand="0"/>
      </w:tblPr>
      <w:tblGrid>
        <w:gridCol w:w="9939"/>
      </w:tblGrid>
      <w:tr w:rsidR="00AC04D8" w:rsidRPr="0087262E" w:rsidTr="00AC04D8">
        <w:trPr>
          <w:trHeight w:val="1021"/>
          <w:jc w:val="center"/>
        </w:trPr>
        <w:tc>
          <w:tcPr>
            <w:tcW w:w="9939" w:type="dxa"/>
            <w:tcBorders>
              <w:top w:val="single" w:sz="4" w:space="0" w:color="auto"/>
              <w:left w:val="single" w:sz="4" w:space="0" w:color="auto"/>
              <w:bottom w:val="single" w:sz="4" w:space="0" w:color="auto"/>
              <w:right w:val="single" w:sz="4" w:space="0" w:color="auto"/>
            </w:tcBorders>
          </w:tcPr>
          <w:p w:rsidR="00AC04D8" w:rsidRPr="00B21A18" w:rsidRDefault="00AC04D8" w:rsidP="001C5BA4">
            <w:pPr>
              <w:rPr>
                <w:b/>
                <w:bCs/>
              </w:rPr>
            </w:pPr>
            <w:r w:rsidRPr="00B21A18">
              <w:rPr>
                <w:b/>
                <w:bCs/>
              </w:rPr>
              <w:lastRenderedPageBreak/>
              <w:t>Értékelés</w:t>
            </w:r>
          </w:p>
          <w:p w:rsidR="00AC04D8" w:rsidRPr="00B21A18" w:rsidRDefault="00AC04D8" w:rsidP="001C5BA4">
            <w:pPr>
              <w:shd w:val="clear" w:color="auto" w:fill="E5DFEC"/>
              <w:suppressAutoHyphens/>
              <w:autoSpaceDE w:val="0"/>
              <w:spacing w:before="60" w:after="60"/>
              <w:ind w:left="417" w:right="113"/>
            </w:pPr>
            <w:r>
              <w:rPr>
                <w:color w:val="000000"/>
              </w:rPr>
              <w:t>6-</w:t>
            </w:r>
            <w:r w:rsidRPr="00F6046A">
              <w:rPr>
                <w:color w:val="000000"/>
              </w:rPr>
              <w:t>8 oldalas</w:t>
            </w:r>
            <w:r>
              <w:rPr>
                <w:color w:val="000000"/>
              </w:rPr>
              <w:t xml:space="preserve"> (kb. 15000 karakter szóköz nélkül)</w:t>
            </w:r>
            <w:r w:rsidRPr="00F6046A">
              <w:rPr>
                <w:color w:val="000000"/>
              </w:rPr>
              <w:t xml:space="preserve"> esszé írása egy szabadon választott </w:t>
            </w:r>
            <w:r>
              <w:rPr>
                <w:color w:val="000000"/>
              </w:rPr>
              <w:t>csoportba tartozó különleges bánásmódot igénylő tanuló</w:t>
            </w:r>
            <w:r w:rsidRPr="00F6046A">
              <w:rPr>
                <w:color w:val="000000"/>
              </w:rPr>
              <w:t xml:space="preserve"> integrációs tervének az elkészítéséről. A munka tervezési jellegű, ami kiterjed a tanuló egyéni szükségleteivel kapcsolatos információk feltérképezésére; az egyéni tanulási folyamat megtervezésének szempontjaira, az osztálytermi munka feltételeire és módszereire. Az esszében megjelennek az integráció és inklúzió strukturális vonatkozásai (törvényi, intézményi, osztálytermi és egyéni szakmai keretek), valamint az oktatás nevelés folyamat jellege. </w:t>
            </w:r>
            <w:r>
              <w:rPr>
                <w:color w:val="000000"/>
              </w:rPr>
              <w:t>Az esszé tükrözi a megoldások lehetőségeinek sokszínűségét, a sikeres integráció feltételeit, a saját szerepvállalás attitűdjeit, érték dimenzióit. A feladat elkészítése hozzásegíti a hallgatót az ismeretek integrálásához, tanári szerepeinek tisztázásához. Képessé válik a folyamatban tudatos döntéshozatalra, valamint a fejlesztésben való aktív együttműködésekre, saját hatékonyságának monitorozására.</w:t>
            </w:r>
          </w:p>
          <w:p w:rsidR="00AC04D8" w:rsidRPr="00B21A18" w:rsidRDefault="00AC04D8" w:rsidP="001C5BA4"/>
        </w:tc>
      </w:tr>
      <w:tr w:rsidR="00AC04D8" w:rsidRPr="0087262E" w:rsidTr="00AC04D8">
        <w:trPr>
          <w:trHeight w:val="1021"/>
          <w:jc w:val="center"/>
        </w:trPr>
        <w:tc>
          <w:tcPr>
            <w:tcW w:w="9939" w:type="dxa"/>
            <w:tcBorders>
              <w:top w:val="single" w:sz="4" w:space="0" w:color="auto"/>
              <w:left w:val="single" w:sz="4" w:space="0" w:color="auto"/>
              <w:bottom w:val="single" w:sz="4" w:space="0" w:color="auto"/>
              <w:right w:val="single" w:sz="4" w:space="0" w:color="auto"/>
            </w:tcBorders>
            <w:vAlign w:val="center"/>
          </w:tcPr>
          <w:p w:rsidR="00AC04D8" w:rsidRPr="00B21A18" w:rsidRDefault="00AC04D8" w:rsidP="001C5BA4">
            <w:pPr>
              <w:rPr>
                <w:b/>
                <w:bCs/>
              </w:rPr>
            </w:pPr>
            <w:r w:rsidRPr="00B21A18">
              <w:rPr>
                <w:b/>
                <w:bCs/>
              </w:rPr>
              <w:t xml:space="preserve">Kötelező </w:t>
            </w:r>
            <w:r>
              <w:rPr>
                <w:b/>
                <w:bCs/>
              </w:rPr>
              <w:t>szakirodalom</w:t>
            </w:r>
            <w:r w:rsidRPr="00B21A18">
              <w:rPr>
                <w:b/>
                <w:bCs/>
              </w:rPr>
              <w:t>:</w:t>
            </w:r>
          </w:p>
          <w:p w:rsidR="00AC04D8" w:rsidRPr="00A72207" w:rsidRDefault="00AC04D8" w:rsidP="001C5BA4">
            <w:pPr>
              <w:shd w:val="clear" w:color="auto" w:fill="E5DFEC"/>
              <w:suppressAutoHyphens/>
              <w:autoSpaceDE w:val="0"/>
              <w:spacing w:before="60" w:after="60"/>
              <w:ind w:left="417" w:right="113"/>
              <w:jc w:val="both"/>
              <w:rPr>
                <w:bCs/>
              </w:rPr>
            </w:pPr>
            <w:r w:rsidRPr="00A72207">
              <w:rPr>
                <w:bCs/>
              </w:rPr>
              <w:t>2011. évi CXC. törvény a nemzeti köznevelésről</w:t>
            </w:r>
            <w:r w:rsidRPr="00A72207">
              <w:t xml:space="preserve"> </w:t>
            </w:r>
            <w:hyperlink r:id="rId7" w:history="1">
              <w:r w:rsidRPr="00A72207">
                <w:rPr>
                  <w:rStyle w:val="Hiperhivatkozs"/>
                  <w:bCs/>
                </w:rPr>
                <w:t>https://net.jogtar.hu/jr/gen/hjegy_doc.cgi?docid=A1100190.TV</w:t>
              </w:r>
            </w:hyperlink>
          </w:p>
          <w:p w:rsidR="00AC04D8" w:rsidRPr="00A72207" w:rsidRDefault="00AC04D8" w:rsidP="001C5BA4">
            <w:pPr>
              <w:shd w:val="clear" w:color="auto" w:fill="E5DFEC"/>
              <w:suppressAutoHyphens/>
              <w:autoSpaceDE w:val="0"/>
              <w:spacing w:before="60" w:after="60"/>
              <w:ind w:left="417" w:right="113"/>
              <w:jc w:val="both"/>
              <w:rPr>
                <w:i/>
              </w:rPr>
            </w:pPr>
            <w:r w:rsidRPr="00A72207">
              <w:rPr>
                <w:i/>
              </w:rPr>
              <w:t xml:space="preserve">32/2012. (X. 8.) EMMI rendelet a Sajátos nevelési igényű gyermekek óvodai nevelésének irányelve és a Sajátos nevelési igényű tanulók iskolai oktatásának irányelve kiadásáról. </w:t>
            </w:r>
            <w:hyperlink r:id="rId8" w:history="1">
              <w:r w:rsidRPr="00A72207">
                <w:rPr>
                  <w:rStyle w:val="Hiperhivatkozs"/>
                  <w:i/>
                </w:rPr>
                <w:t>http://njt.hu/cgi_bin/njt_doc.cgi?docid=154929.229239</w:t>
              </w:r>
            </w:hyperlink>
          </w:p>
          <w:p w:rsidR="00AC04D8" w:rsidRPr="00A72207" w:rsidRDefault="00AC04D8" w:rsidP="001C5BA4">
            <w:pPr>
              <w:shd w:val="clear" w:color="auto" w:fill="E5DFEC"/>
              <w:suppressAutoHyphens/>
              <w:autoSpaceDE w:val="0"/>
              <w:spacing w:before="60" w:after="60"/>
              <w:ind w:left="417" w:right="113"/>
              <w:jc w:val="both"/>
              <w:rPr>
                <w:i/>
              </w:rPr>
            </w:pPr>
            <w:r w:rsidRPr="00A72207">
              <w:rPr>
                <w:i/>
              </w:rPr>
              <w:t>15/2013. (II. 26.) EMMI rendelet a pedagógiai szakszolgálati intézmények működéséről</w:t>
            </w:r>
            <w:r w:rsidRPr="00A72207">
              <w:rPr>
                <w:b/>
                <w:i/>
              </w:rPr>
              <w:t xml:space="preserve"> </w:t>
            </w:r>
            <w:hyperlink r:id="rId9" w:history="1">
              <w:r w:rsidRPr="00A72207">
                <w:rPr>
                  <w:rStyle w:val="Hiperhivatkozs"/>
                  <w:i/>
                </w:rPr>
                <w:t>https://net.jogtar.hu/jr/gen/hjegy_doc.cgi?docid=a1300015.emm</w:t>
              </w:r>
            </w:hyperlink>
          </w:p>
          <w:p w:rsidR="00AC04D8" w:rsidRDefault="00AC04D8" w:rsidP="001C5BA4">
            <w:pPr>
              <w:shd w:val="clear" w:color="auto" w:fill="E5DFEC"/>
              <w:suppressAutoHyphens/>
              <w:autoSpaceDE w:val="0"/>
              <w:spacing w:before="60" w:after="60"/>
              <w:ind w:left="417" w:right="113"/>
              <w:jc w:val="both"/>
            </w:pPr>
            <w:r w:rsidRPr="00A72207">
              <w:rPr>
                <w:i/>
                <w:iCs/>
              </w:rPr>
              <w:t>Adaptációs kézikönyv. Gyakorlati útmutató integráló pedagógusoknak</w:t>
            </w:r>
            <w:r w:rsidRPr="00A72207">
              <w:t>. Sulinova, Educatio Társadalmi Szolgáltató Közhasznú Társaság, Budapest, 2008, 13–169. ISBN 978-963-682-622-2</w:t>
            </w:r>
          </w:p>
          <w:p w:rsidR="00AC04D8" w:rsidRPr="00A72207" w:rsidRDefault="00AC04D8" w:rsidP="001C5BA4">
            <w:pPr>
              <w:shd w:val="clear" w:color="auto" w:fill="E5DFEC"/>
              <w:suppressAutoHyphens/>
              <w:autoSpaceDE w:val="0"/>
              <w:spacing w:before="60" w:after="60"/>
              <w:ind w:left="417" w:right="113"/>
              <w:jc w:val="both"/>
              <w:rPr>
                <w:lang w:val="pl-PL"/>
              </w:rPr>
            </w:pPr>
            <w:r w:rsidRPr="00A72207">
              <w:rPr>
                <w:lang w:val="pl-PL"/>
              </w:rPr>
              <w:t>Booth, T., Ainscow, M.: Inklúziós index. Útmutató az inklúzív iskolák fejlesztéséhez. Mozgáskorlátozottak Békés Megyei Egyesülete, 2011. ISBN 978-963-06-6901-6</w:t>
            </w:r>
          </w:p>
          <w:p w:rsidR="00AC04D8" w:rsidRPr="00A72207" w:rsidRDefault="00126572" w:rsidP="001C5BA4">
            <w:pPr>
              <w:shd w:val="clear" w:color="auto" w:fill="E5DFEC"/>
              <w:suppressAutoHyphens/>
              <w:autoSpaceDE w:val="0"/>
              <w:spacing w:before="60" w:after="60"/>
              <w:ind w:left="417" w:right="113"/>
              <w:jc w:val="both"/>
              <w:rPr>
                <w:lang w:val="pl-PL"/>
              </w:rPr>
            </w:pPr>
            <w:hyperlink r:id="rId10" w:history="1">
              <w:r w:rsidR="00AC04D8" w:rsidRPr="00A72207">
                <w:rPr>
                  <w:rStyle w:val="Hiperhivatkozs"/>
                </w:rPr>
                <w:t>file:///C:/Users/User/Downloads/inkluzios_index.pdf</w:t>
              </w:r>
            </w:hyperlink>
            <w:r w:rsidR="00AC04D8" w:rsidRPr="00A72207">
              <w:rPr>
                <w:lang w:val="pl-PL"/>
              </w:rPr>
              <w:t xml:space="preserve"> </w:t>
            </w:r>
          </w:p>
          <w:p w:rsidR="00AC04D8" w:rsidRPr="00A72207" w:rsidRDefault="00AC04D8" w:rsidP="001C5BA4">
            <w:pPr>
              <w:shd w:val="clear" w:color="auto" w:fill="E5DFEC"/>
              <w:suppressAutoHyphens/>
              <w:autoSpaceDE w:val="0"/>
              <w:spacing w:before="60" w:after="60"/>
              <w:ind w:left="417" w:right="113"/>
              <w:jc w:val="both"/>
              <w:rPr>
                <w:lang w:val="pl-PL"/>
              </w:rPr>
            </w:pPr>
            <w:r w:rsidRPr="00A72207">
              <w:rPr>
                <w:lang w:val="pl-PL"/>
              </w:rPr>
              <w:t xml:space="preserve">Györgyi Zoltán, Kőpatakiné Mészáros Mária (2012): Oktatási egyenlőtlenségek és sajátos igények </w:t>
            </w:r>
            <w:hyperlink r:id="rId11" w:history="1">
              <w:r w:rsidRPr="00A72207">
                <w:rPr>
                  <w:rStyle w:val="Hiperhivatkozs"/>
                </w:rPr>
                <w:t>http://ofi.hu/10-oktatasi-egyenlotlensegek-es-sajatos-igenyek-gyorgyi-zoltan-kopatakine-meszaros-maria</w:t>
              </w:r>
            </w:hyperlink>
            <w:r w:rsidRPr="00A72207">
              <w:rPr>
                <w:lang w:val="pl-PL"/>
              </w:rPr>
              <w:t xml:space="preserve"> </w:t>
            </w:r>
          </w:p>
          <w:p w:rsidR="00AC04D8" w:rsidRPr="00A72207" w:rsidRDefault="00AC04D8" w:rsidP="001C5BA4">
            <w:pPr>
              <w:shd w:val="clear" w:color="auto" w:fill="E5DFEC"/>
              <w:suppressAutoHyphens/>
              <w:autoSpaceDE w:val="0"/>
              <w:spacing w:before="60" w:after="60"/>
              <w:ind w:left="417" w:right="113"/>
              <w:jc w:val="both"/>
            </w:pPr>
            <w:r w:rsidRPr="00A72207">
              <w:t xml:space="preserve">Heacox, Diane(2006): </w:t>
            </w:r>
            <w:r w:rsidRPr="00A72207">
              <w:rPr>
                <w:i/>
                <w:iCs/>
              </w:rPr>
              <w:t>Differenciálás a tanításban, tanulásban</w:t>
            </w:r>
            <w:r w:rsidRPr="00A72207">
              <w:t>. Kézikönyv a 3–12. évfolyam számára. Budapest, Szabad Iskolákért Alapítvány. ISBN 963 0614 57 x</w:t>
            </w:r>
          </w:p>
          <w:p w:rsidR="00AC04D8" w:rsidRDefault="00AC04D8" w:rsidP="001C5BA4">
            <w:pPr>
              <w:shd w:val="clear" w:color="auto" w:fill="E5DFEC"/>
              <w:suppressAutoHyphens/>
              <w:autoSpaceDE w:val="0"/>
              <w:spacing w:before="60" w:after="60"/>
              <w:ind w:left="417" w:right="113"/>
              <w:jc w:val="both"/>
            </w:pPr>
            <w:r w:rsidRPr="00A72207">
              <w:t xml:space="preserve">Torda Ágnes (szerk.) (1993): </w:t>
            </w:r>
            <w:r w:rsidRPr="00A72207">
              <w:rPr>
                <w:i/>
                <w:iCs/>
              </w:rPr>
              <w:t>Szemelvények a tanulási zavarok köréből</w:t>
            </w:r>
            <w:r w:rsidRPr="00A72207">
              <w:t>, Nemzeti Tankönyvkiadó, Budapest. ISBN 3000001331476</w:t>
            </w:r>
          </w:p>
          <w:p w:rsidR="00AC04D8" w:rsidRPr="00A72207" w:rsidRDefault="00AC04D8" w:rsidP="001C5BA4">
            <w:pPr>
              <w:shd w:val="clear" w:color="auto" w:fill="E5DFEC"/>
              <w:suppressAutoHyphens/>
              <w:autoSpaceDE w:val="0"/>
              <w:spacing w:before="60" w:after="60"/>
              <w:ind w:left="417" w:right="113"/>
              <w:jc w:val="both"/>
            </w:pPr>
            <w:r w:rsidRPr="00A72207">
              <w:t xml:space="preserve">Tóth László (2015): Sajátos nevelési igényű tanulók fejlesztése Debreceni Egyetemi Kiadó, ISBN 978 963 473 871 810. </w:t>
            </w:r>
            <w:hyperlink r:id="rId12" w:history="1">
              <w:r w:rsidRPr="00A72207">
                <w:rPr>
                  <w:rStyle w:val="Hiperhivatkozs"/>
                </w:rPr>
                <w:t>http://tanarkepzes.unideb.hu/szaktarnet/kiadvanyok/sajatos_nevelesi_igenyu_tanulok_fejlesztese.pdf</w:t>
              </w:r>
            </w:hyperlink>
            <w:r w:rsidRPr="00A72207">
              <w:t xml:space="preserve">Illyés Sándor (szerk) (2000): </w:t>
            </w:r>
            <w:r w:rsidRPr="00A72207">
              <w:rPr>
                <w:i/>
                <w:iCs/>
              </w:rPr>
              <w:t>Gyógypedagógiai alapismeretek</w:t>
            </w:r>
            <w:r w:rsidRPr="00A72207">
              <w:t>. BGGYTF, Budapest. ISBN 963 7155 28 7</w:t>
            </w:r>
          </w:p>
          <w:p w:rsidR="00AC04D8" w:rsidRPr="00740E47" w:rsidRDefault="00AC04D8" w:rsidP="001C5BA4">
            <w:pPr>
              <w:rPr>
                <w:b/>
                <w:bCs/>
              </w:rPr>
            </w:pPr>
            <w:r w:rsidRPr="00740E47">
              <w:rPr>
                <w:b/>
                <w:bCs/>
              </w:rPr>
              <w:t>Ajánlott szakirodalom:</w:t>
            </w:r>
          </w:p>
          <w:p w:rsidR="00AC04D8" w:rsidRPr="00A72207" w:rsidRDefault="00AC04D8" w:rsidP="001C5BA4">
            <w:pPr>
              <w:shd w:val="clear" w:color="auto" w:fill="E5DFEC"/>
              <w:suppressAutoHyphens/>
              <w:autoSpaceDE w:val="0"/>
              <w:spacing w:before="60" w:after="60"/>
              <w:ind w:left="417" w:right="113"/>
              <w:rPr>
                <w:lang w:val="pl-PL"/>
              </w:rPr>
            </w:pPr>
            <w:r w:rsidRPr="00A72207">
              <w:rPr>
                <w:lang w:val="pl-PL"/>
              </w:rPr>
              <w:t>Andrássy Ildikó: A sajátos nevelési igényről - nemzetközi összehasonlítás. Fejlesztő pedagógia 2007. 2. sz. 50-72. p. ISSN 0866-2495</w:t>
            </w:r>
          </w:p>
          <w:p w:rsidR="00AC04D8" w:rsidRPr="00A72207" w:rsidRDefault="00AC04D8" w:rsidP="001C5BA4">
            <w:pPr>
              <w:shd w:val="clear" w:color="auto" w:fill="E5DFEC"/>
              <w:suppressAutoHyphens/>
              <w:autoSpaceDE w:val="0"/>
              <w:spacing w:before="60" w:after="60"/>
              <w:ind w:left="417" w:right="113"/>
            </w:pPr>
            <w:r w:rsidRPr="00A72207">
              <w:t xml:space="preserve"> Dékány Judit–Mohai Katalin (2012):Egyéb pszichés fejlődési zavarral küzdő gyermekek, tanulók komplex vizsgálatának diagnosztikus protokollja – Specifikus tanulási zavarok (írott nyelvhasználat zavarai, diszkalkulia Educatio Társadalmi Szolgáltató Nonprofit Kft , </w:t>
            </w:r>
            <w:hyperlink r:id="rId13" w:history="1">
              <w:r w:rsidRPr="00A72207">
                <w:rPr>
                  <w:rStyle w:val="Hiperhivatkozs"/>
                </w:rPr>
                <w:t>https://www.educatio.hu/pub_bin/download/.../diagnosztikai_kezikonyv_9fejezet.pdf</w:t>
              </w:r>
            </w:hyperlink>
            <w:r w:rsidRPr="00A72207">
              <w:t xml:space="preserve">  </w:t>
            </w:r>
          </w:p>
          <w:p w:rsidR="00AC04D8" w:rsidRPr="00A72207" w:rsidRDefault="00AC04D8" w:rsidP="001C5BA4">
            <w:pPr>
              <w:shd w:val="clear" w:color="auto" w:fill="E5DFEC"/>
              <w:suppressAutoHyphens/>
              <w:autoSpaceDE w:val="0"/>
              <w:spacing w:before="60" w:after="60"/>
              <w:ind w:left="417" w:right="113"/>
            </w:pPr>
            <w:r w:rsidRPr="00A72207">
              <w:t xml:space="preserve">Illyés Sándor(2006): Fogyatékosság, speciális nevelési szükséglet, differenciális pedagógia. In: </w:t>
            </w:r>
          </w:p>
          <w:p w:rsidR="00AC04D8" w:rsidRPr="00A72207" w:rsidRDefault="00AC04D8" w:rsidP="001C5BA4">
            <w:pPr>
              <w:shd w:val="clear" w:color="auto" w:fill="E5DFEC"/>
              <w:suppressAutoHyphens/>
              <w:autoSpaceDE w:val="0"/>
              <w:spacing w:before="60" w:after="60"/>
              <w:ind w:left="417" w:right="113"/>
              <w:rPr>
                <w:lang w:val="pl-PL"/>
              </w:rPr>
            </w:pPr>
            <w:r w:rsidRPr="00A72207">
              <w:rPr>
                <w:lang w:val="pl-PL"/>
              </w:rPr>
              <w:t xml:space="preserve">Hoffmann Judit(szerk.): Gyógypedagógiai szöveggyűjtemény. Coménius Kft. Pécs, 71-48. </w:t>
            </w:r>
          </w:p>
          <w:p w:rsidR="00AC04D8" w:rsidRPr="00A72207" w:rsidRDefault="00AC04D8" w:rsidP="001C5BA4">
            <w:pPr>
              <w:shd w:val="clear" w:color="auto" w:fill="E5DFEC"/>
              <w:suppressAutoHyphens/>
              <w:autoSpaceDE w:val="0"/>
              <w:spacing w:before="60" w:after="60"/>
              <w:ind w:left="417" w:right="113"/>
              <w:rPr>
                <w:lang w:val="pl-PL"/>
              </w:rPr>
            </w:pPr>
            <w:r w:rsidRPr="00A72207">
              <w:rPr>
                <w:lang w:val="pl-PL"/>
              </w:rPr>
              <w:t xml:space="preserve">Kovácsné szerk: (2015): Sajátos nevelési igények, méltányos pedagógia Savaria University Press, Szombathely ISBN 978 615 5251559 </w:t>
            </w:r>
            <w:hyperlink r:id="rId14" w:history="1">
              <w:r w:rsidRPr="00A72207">
                <w:rPr>
                  <w:rStyle w:val="Hiperhivatkozs"/>
                  <w:lang w:val="pl-PL"/>
                </w:rPr>
                <w:t>http://mek.oszk.hu/14700/14725/14725.pdf</w:t>
              </w:r>
            </w:hyperlink>
            <w:r w:rsidRPr="00A72207">
              <w:rPr>
                <w:u w:val="single"/>
              </w:rPr>
              <w:t xml:space="preserve"> </w:t>
            </w:r>
            <w:r w:rsidRPr="00A72207">
              <w:rPr>
                <w:lang w:val="pl-PL"/>
              </w:rPr>
              <w:t xml:space="preserve"> </w:t>
            </w:r>
          </w:p>
          <w:p w:rsidR="00AC04D8" w:rsidRPr="00A72207" w:rsidRDefault="00AC04D8" w:rsidP="001C5BA4">
            <w:pPr>
              <w:shd w:val="clear" w:color="auto" w:fill="E5DFEC"/>
              <w:suppressAutoHyphens/>
              <w:autoSpaceDE w:val="0"/>
              <w:spacing w:before="60" w:after="60"/>
              <w:ind w:left="417" w:right="113"/>
              <w:rPr>
                <w:lang w:val="pl-PL"/>
              </w:rPr>
            </w:pPr>
            <w:r w:rsidRPr="00A72207">
              <w:rPr>
                <w:lang w:val="pl-PL"/>
              </w:rPr>
              <w:t xml:space="preserve">Neill, A. S. (2004): </w:t>
            </w:r>
            <w:r w:rsidRPr="00A72207">
              <w:rPr>
                <w:i/>
                <w:lang w:val="pl-PL"/>
              </w:rPr>
              <w:t>Summerhill – A pedagógia csendes forradalma.</w:t>
            </w:r>
            <w:r w:rsidRPr="00A72207">
              <w:rPr>
                <w:lang w:val="pl-PL"/>
              </w:rPr>
              <w:t xml:space="preserve"> Kétezeregy Kiadó, Piliscsaba. ISBN: 9789639904064 </w:t>
            </w:r>
          </w:p>
          <w:p w:rsidR="00AC04D8" w:rsidRPr="00A72207" w:rsidRDefault="00AC04D8" w:rsidP="001C5BA4">
            <w:pPr>
              <w:shd w:val="clear" w:color="auto" w:fill="E5DFEC"/>
              <w:suppressAutoHyphens/>
              <w:autoSpaceDE w:val="0"/>
              <w:spacing w:before="60" w:after="60"/>
              <w:ind w:left="417" w:right="113"/>
              <w:rPr>
                <w:lang w:val="pl-PL"/>
              </w:rPr>
            </w:pPr>
            <w:r w:rsidRPr="00A72207">
              <w:rPr>
                <w:lang w:val="pl-PL"/>
              </w:rPr>
              <w:t xml:space="preserve">Orgoványi-Gajdos Judit (2010): Kalauz a nehezen kezelhető diákok tanításához szükséges nevelési-oktatási stratégiák megalkotásához Pécsi Tudományegyetem, Pécs </w:t>
            </w:r>
            <w:r w:rsidRPr="00A72207">
              <w:rPr>
                <w:i/>
                <w:lang w:val="pl-PL"/>
              </w:rPr>
              <w:t>ISBN</w:t>
            </w:r>
            <w:r w:rsidRPr="00A72207">
              <w:rPr>
                <w:lang w:val="pl-PL"/>
              </w:rPr>
              <w:t xml:space="preserve"> 978-963-642-502-9 </w:t>
            </w:r>
          </w:p>
          <w:p w:rsidR="00AC04D8" w:rsidRPr="00A72207" w:rsidRDefault="00AC04D8" w:rsidP="001C5BA4">
            <w:pPr>
              <w:shd w:val="clear" w:color="auto" w:fill="E5DFEC"/>
              <w:suppressAutoHyphens/>
              <w:autoSpaceDE w:val="0"/>
              <w:spacing w:before="60" w:after="60"/>
              <w:ind w:left="417" w:right="113"/>
              <w:rPr>
                <w:lang w:val="pl-PL"/>
              </w:rPr>
            </w:pPr>
            <w:r w:rsidRPr="00A72207">
              <w:rPr>
                <w:lang w:val="pl-PL"/>
              </w:rPr>
              <w:t xml:space="preserve">Pető Ildikó (2003): Inklúzió a nevelésben. Iskolakultúra, 2003/10. 3–12. </w:t>
            </w:r>
          </w:p>
          <w:p w:rsidR="00AC04D8" w:rsidRPr="00A72207" w:rsidRDefault="00AC04D8" w:rsidP="001C5BA4">
            <w:pPr>
              <w:shd w:val="clear" w:color="auto" w:fill="E5DFEC"/>
              <w:suppressAutoHyphens/>
              <w:autoSpaceDE w:val="0"/>
              <w:spacing w:before="60" w:after="60"/>
              <w:ind w:left="417" w:right="113"/>
              <w:rPr>
                <w:lang w:val="pl-PL"/>
              </w:rPr>
            </w:pPr>
            <w:r w:rsidRPr="00A72207">
              <w:rPr>
                <w:lang w:val="pl-PL"/>
              </w:rPr>
              <w:t xml:space="preserve">Vidonyiné Sólymosi Rita (2010) </w:t>
            </w:r>
            <w:r w:rsidRPr="00A72207">
              <w:rPr>
                <w:i/>
                <w:lang w:val="pl-PL"/>
              </w:rPr>
              <w:t>A sajátos nevelési igényű tanulók integrált oktatására való érzékenyítéshez kapcsolódó pedagógiai módszerek támogatása</w:t>
            </w:r>
            <w:r w:rsidRPr="00A72207">
              <w:rPr>
                <w:lang w:val="pl-PL"/>
              </w:rPr>
              <w:t xml:space="preserve"> Nyugat-Magyarországi Egyetem</w:t>
            </w:r>
          </w:p>
          <w:p w:rsidR="00AC04D8" w:rsidRPr="00BD0421" w:rsidRDefault="00AC04D8" w:rsidP="001C5BA4">
            <w:pPr>
              <w:shd w:val="clear" w:color="auto" w:fill="E5DFEC"/>
              <w:suppressAutoHyphens/>
              <w:autoSpaceDE w:val="0"/>
              <w:spacing w:before="60" w:after="60"/>
              <w:ind w:left="417" w:right="113"/>
              <w:rPr>
                <w:lang w:val="pl-PL"/>
              </w:rPr>
            </w:pPr>
            <w:r w:rsidRPr="00A72207">
              <w:rPr>
                <w:lang w:val="pl-PL"/>
              </w:rPr>
              <w:t xml:space="preserve">Wender, Paul (1999): </w:t>
            </w:r>
            <w:r w:rsidRPr="00A72207">
              <w:rPr>
                <w:i/>
                <w:lang w:val="pl-PL"/>
              </w:rPr>
              <w:t>A hiperaktív gyermek, serdül</w:t>
            </w:r>
            <w:r w:rsidRPr="00A72207">
              <w:rPr>
                <w:lang w:val="pl-PL"/>
              </w:rPr>
              <w:t xml:space="preserve">ő </w:t>
            </w:r>
            <w:r w:rsidRPr="00A72207">
              <w:rPr>
                <w:i/>
                <w:lang w:val="pl-PL"/>
              </w:rPr>
              <w:t>és feln</w:t>
            </w:r>
            <w:r w:rsidRPr="00A72207">
              <w:rPr>
                <w:lang w:val="pl-PL"/>
              </w:rPr>
              <w:t>ő</w:t>
            </w:r>
            <w:r w:rsidRPr="00A72207">
              <w:rPr>
                <w:i/>
                <w:lang w:val="pl-PL"/>
              </w:rPr>
              <w:t xml:space="preserve">tt. Figyelemzavar egy egész életen át. </w:t>
            </w:r>
            <w:r w:rsidRPr="00A72207">
              <w:rPr>
                <w:lang w:val="pl-PL"/>
              </w:rPr>
              <w:t xml:space="preserve">Medicina Könyvkiadó Rt. Budapest ISBN: 9789632423449 </w:t>
            </w:r>
          </w:p>
        </w:tc>
      </w:tr>
    </w:tbl>
    <w:p w:rsidR="00AC04D8" w:rsidRDefault="00AC04D8" w:rsidP="00AC04D8"/>
    <w:p w:rsidR="00AC04D8" w:rsidRDefault="00AC04D8" w:rsidP="00AC04D8"/>
    <w:p w:rsidR="00AC04D8" w:rsidRDefault="00AC04D8" w:rsidP="00AC04D8">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9"/>
        <w:gridCol w:w="7721"/>
      </w:tblGrid>
      <w:tr w:rsidR="00AC04D8" w:rsidRPr="007317D2" w:rsidTr="00AC04D8">
        <w:trPr>
          <w:jc w:val="center"/>
        </w:trPr>
        <w:tc>
          <w:tcPr>
            <w:tcW w:w="9250" w:type="dxa"/>
            <w:gridSpan w:val="2"/>
            <w:shd w:val="clear" w:color="auto" w:fill="auto"/>
          </w:tcPr>
          <w:p w:rsidR="00AC04D8" w:rsidRPr="007317D2" w:rsidRDefault="00AC04D8" w:rsidP="001C5BA4">
            <w:pPr>
              <w:jc w:val="center"/>
              <w:rPr>
                <w:sz w:val="28"/>
                <w:szCs w:val="28"/>
              </w:rPr>
            </w:pPr>
            <w:r w:rsidRPr="007317D2">
              <w:rPr>
                <w:sz w:val="28"/>
                <w:szCs w:val="28"/>
              </w:rPr>
              <w:lastRenderedPageBreak/>
              <w:t>Heti bontott tematika</w:t>
            </w:r>
          </w:p>
        </w:tc>
      </w:tr>
      <w:tr w:rsidR="00AC04D8" w:rsidRPr="007317D2" w:rsidTr="00AC04D8">
        <w:trPr>
          <w:jc w:val="center"/>
        </w:trPr>
        <w:tc>
          <w:tcPr>
            <w:tcW w:w="1529" w:type="dxa"/>
            <w:vMerge w:val="restart"/>
            <w:shd w:val="clear" w:color="auto" w:fill="auto"/>
            <w:vAlign w:val="center"/>
          </w:tcPr>
          <w:p w:rsidR="00AC04D8" w:rsidRPr="0098716A" w:rsidRDefault="00AC04D8" w:rsidP="001C5BA4">
            <w:r w:rsidRPr="0058259F">
              <w:rPr>
                <w:b/>
              </w:rPr>
              <w:t>1.</w:t>
            </w:r>
            <w:r>
              <w:t xml:space="preserve"> konzultációs</w:t>
            </w:r>
            <w:r w:rsidRPr="0098716A">
              <w:t xml:space="preserve"> alkalom</w:t>
            </w:r>
            <w:r>
              <w:br/>
              <w:t>(5 óra)</w:t>
            </w:r>
          </w:p>
          <w:p w:rsidR="00AC04D8" w:rsidRPr="0098716A" w:rsidRDefault="00AC04D8" w:rsidP="001C5BA4"/>
        </w:tc>
        <w:tc>
          <w:tcPr>
            <w:tcW w:w="7721" w:type="dxa"/>
            <w:shd w:val="clear" w:color="auto" w:fill="auto"/>
          </w:tcPr>
          <w:p w:rsidR="00AC04D8" w:rsidRPr="00BF1195" w:rsidRDefault="00AC04D8" w:rsidP="001C5BA4">
            <w:pPr>
              <w:jc w:val="both"/>
            </w:pPr>
            <w:r>
              <w:t>Saját élmények, tapasztalatok az integrált oktatás gyakorlatából. Órai keretek tisztázása.</w:t>
            </w:r>
          </w:p>
        </w:tc>
      </w:tr>
      <w:tr w:rsidR="00AC04D8" w:rsidRPr="007317D2" w:rsidTr="00AC04D8">
        <w:trPr>
          <w:jc w:val="center"/>
        </w:trPr>
        <w:tc>
          <w:tcPr>
            <w:tcW w:w="1529" w:type="dxa"/>
            <w:vMerge/>
            <w:shd w:val="clear" w:color="auto" w:fill="auto"/>
            <w:vAlign w:val="center"/>
          </w:tcPr>
          <w:p w:rsidR="00AC04D8" w:rsidRPr="007317D2" w:rsidRDefault="00AC04D8" w:rsidP="001C5BA4">
            <w:pPr>
              <w:numPr>
                <w:ilvl w:val="0"/>
                <w:numId w:val="1"/>
              </w:numPr>
            </w:pPr>
          </w:p>
        </w:tc>
        <w:tc>
          <w:tcPr>
            <w:tcW w:w="7721" w:type="dxa"/>
            <w:shd w:val="clear" w:color="auto" w:fill="auto"/>
          </w:tcPr>
          <w:p w:rsidR="00AC04D8" w:rsidRPr="00BF1195" w:rsidRDefault="00AC04D8" w:rsidP="001C5BA4">
            <w:pPr>
              <w:jc w:val="both"/>
            </w:pPr>
            <w:r>
              <w:t>TE* Motiváció és elköteleződés az integrált oktatási célok mellett.</w:t>
            </w:r>
          </w:p>
        </w:tc>
      </w:tr>
      <w:tr w:rsidR="00AC04D8" w:rsidRPr="007317D2" w:rsidTr="00AC04D8">
        <w:trPr>
          <w:jc w:val="center"/>
        </w:trPr>
        <w:tc>
          <w:tcPr>
            <w:tcW w:w="1529" w:type="dxa"/>
            <w:vMerge/>
            <w:shd w:val="clear" w:color="auto" w:fill="auto"/>
            <w:vAlign w:val="center"/>
          </w:tcPr>
          <w:p w:rsidR="00AC04D8" w:rsidRPr="007317D2" w:rsidRDefault="00AC04D8" w:rsidP="001C5BA4">
            <w:pPr>
              <w:numPr>
                <w:ilvl w:val="0"/>
                <w:numId w:val="1"/>
              </w:numPr>
            </w:pPr>
          </w:p>
        </w:tc>
        <w:tc>
          <w:tcPr>
            <w:tcW w:w="7721" w:type="dxa"/>
            <w:shd w:val="clear" w:color="auto" w:fill="auto"/>
          </w:tcPr>
          <w:p w:rsidR="00AC04D8" w:rsidRPr="00BF1195" w:rsidRDefault="00AC04D8" w:rsidP="001C5BA4">
            <w:pPr>
              <w:jc w:val="both"/>
            </w:pPr>
            <w:r>
              <w:t>Az egyenlő esélyű hozzáférés lehetőségei és korlátai. Szelektivitás, lokális szegregáció és az iskola. Az oktatási rendszerek különbségei és hasonlóságai, paradigmaváltás az oktatásban, nemzetközi kitekintés.</w:t>
            </w:r>
          </w:p>
        </w:tc>
      </w:tr>
      <w:tr w:rsidR="00AC04D8" w:rsidRPr="007317D2" w:rsidTr="00AC04D8">
        <w:trPr>
          <w:jc w:val="center"/>
        </w:trPr>
        <w:tc>
          <w:tcPr>
            <w:tcW w:w="1529" w:type="dxa"/>
            <w:vMerge/>
            <w:shd w:val="clear" w:color="auto" w:fill="auto"/>
            <w:vAlign w:val="center"/>
          </w:tcPr>
          <w:p w:rsidR="00AC04D8" w:rsidRPr="007317D2" w:rsidRDefault="00AC04D8" w:rsidP="001C5BA4">
            <w:pPr>
              <w:numPr>
                <w:ilvl w:val="0"/>
                <w:numId w:val="1"/>
              </w:numPr>
            </w:pPr>
          </w:p>
        </w:tc>
        <w:tc>
          <w:tcPr>
            <w:tcW w:w="7721" w:type="dxa"/>
            <w:shd w:val="clear" w:color="auto" w:fill="auto"/>
          </w:tcPr>
          <w:p w:rsidR="00AC04D8" w:rsidRPr="00BF1195" w:rsidRDefault="00AC04D8" w:rsidP="001C5BA4">
            <w:pPr>
              <w:jc w:val="both"/>
            </w:pPr>
            <w:r>
              <w:t>TE Az oktatási rendszer integrációs feltételeinek és korlátainak megismerésével a saját szerep differenciáltabbá válik</w:t>
            </w:r>
          </w:p>
        </w:tc>
      </w:tr>
      <w:tr w:rsidR="00AC04D8" w:rsidRPr="007317D2" w:rsidTr="00AC04D8">
        <w:trPr>
          <w:jc w:val="center"/>
        </w:trPr>
        <w:tc>
          <w:tcPr>
            <w:tcW w:w="1529" w:type="dxa"/>
            <w:vMerge/>
            <w:shd w:val="clear" w:color="auto" w:fill="auto"/>
            <w:vAlign w:val="center"/>
          </w:tcPr>
          <w:p w:rsidR="00AC04D8" w:rsidRPr="007317D2" w:rsidRDefault="00AC04D8" w:rsidP="001C5BA4">
            <w:pPr>
              <w:numPr>
                <w:ilvl w:val="0"/>
                <w:numId w:val="1"/>
              </w:numPr>
            </w:pPr>
          </w:p>
        </w:tc>
        <w:tc>
          <w:tcPr>
            <w:tcW w:w="7721" w:type="dxa"/>
            <w:shd w:val="clear" w:color="auto" w:fill="auto"/>
          </w:tcPr>
          <w:p w:rsidR="00AC04D8" w:rsidRPr="00BF1195" w:rsidRDefault="00AC04D8" w:rsidP="001C5BA4">
            <w:pPr>
              <w:jc w:val="both"/>
            </w:pPr>
            <w:r>
              <w:t>Az integrált oktatás jogi keretei, különleges bánásmódot igénylő gyermekek.</w:t>
            </w:r>
          </w:p>
        </w:tc>
      </w:tr>
      <w:tr w:rsidR="00AC04D8" w:rsidRPr="007317D2" w:rsidTr="00AC04D8">
        <w:trPr>
          <w:jc w:val="center"/>
        </w:trPr>
        <w:tc>
          <w:tcPr>
            <w:tcW w:w="1529" w:type="dxa"/>
            <w:vMerge/>
            <w:shd w:val="clear" w:color="auto" w:fill="auto"/>
            <w:vAlign w:val="center"/>
          </w:tcPr>
          <w:p w:rsidR="00AC04D8" w:rsidRPr="007317D2" w:rsidRDefault="00AC04D8" w:rsidP="001C5BA4">
            <w:pPr>
              <w:numPr>
                <w:ilvl w:val="0"/>
                <w:numId w:val="1"/>
              </w:numPr>
            </w:pPr>
          </w:p>
        </w:tc>
        <w:tc>
          <w:tcPr>
            <w:tcW w:w="7721" w:type="dxa"/>
            <w:shd w:val="clear" w:color="auto" w:fill="auto"/>
          </w:tcPr>
          <w:p w:rsidR="00AC04D8" w:rsidRPr="00BF1195" w:rsidRDefault="00AC04D8" w:rsidP="001C5BA4">
            <w:pPr>
              <w:jc w:val="both"/>
            </w:pPr>
            <w:r>
              <w:t xml:space="preserve">TE A törvényi feltételek és kötelezettségek ismerete erősíti az intézményi és egyéni felelősségvállalást az átlagtól eltérően haladó gyermekek oktatása során. </w:t>
            </w:r>
          </w:p>
        </w:tc>
      </w:tr>
      <w:tr w:rsidR="00AC04D8" w:rsidRPr="007317D2" w:rsidTr="00AC04D8">
        <w:trPr>
          <w:jc w:val="center"/>
        </w:trPr>
        <w:tc>
          <w:tcPr>
            <w:tcW w:w="1529" w:type="dxa"/>
            <w:vMerge/>
            <w:shd w:val="clear" w:color="auto" w:fill="auto"/>
            <w:vAlign w:val="center"/>
          </w:tcPr>
          <w:p w:rsidR="00AC04D8" w:rsidRPr="007317D2" w:rsidRDefault="00AC04D8" w:rsidP="001C5BA4">
            <w:pPr>
              <w:numPr>
                <w:ilvl w:val="0"/>
                <w:numId w:val="1"/>
              </w:numPr>
            </w:pPr>
          </w:p>
        </w:tc>
        <w:tc>
          <w:tcPr>
            <w:tcW w:w="7721" w:type="dxa"/>
            <w:shd w:val="clear" w:color="auto" w:fill="auto"/>
          </w:tcPr>
          <w:p w:rsidR="00AC04D8" w:rsidRPr="00BF1195" w:rsidRDefault="00AC04D8" w:rsidP="001C5BA4">
            <w:pPr>
              <w:jc w:val="both"/>
            </w:pPr>
            <w:r>
              <w:t>Az integrált és szegregált oktatás fogalmai háttere, társadalmi vonatkozásai, inkluzív iskolai gyakorlatok.</w:t>
            </w:r>
          </w:p>
        </w:tc>
      </w:tr>
      <w:tr w:rsidR="00AC04D8" w:rsidRPr="007317D2" w:rsidTr="00AC04D8">
        <w:trPr>
          <w:jc w:val="center"/>
        </w:trPr>
        <w:tc>
          <w:tcPr>
            <w:tcW w:w="1529" w:type="dxa"/>
            <w:vMerge/>
            <w:shd w:val="clear" w:color="auto" w:fill="auto"/>
            <w:vAlign w:val="center"/>
          </w:tcPr>
          <w:p w:rsidR="00AC04D8" w:rsidRPr="007317D2" w:rsidRDefault="00AC04D8" w:rsidP="001C5BA4">
            <w:pPr>
              <w:numPr>
                <w:ilvl w:val="0"/>
                <w:numId w:val="1"/>
              </w:numPr>
            </w:pPr>
          </w:p>
        </w:tc>
        <w:tc>
          <w:tcPr>
            <w:tcW w:w="7721" w:type="dxa"/>
            <w:shd w:val="clear" w:color="auto" w:fill="auto"/>
          </w:tcPr>
          <w:p w:rsidR="00AC04D8" w:rsidRPr="00BF1195" w:rsidRDefault="00AC04D8" w:rsidP="001C5BA4">
            <w:pPr>
              <w:jc w:val="both"/>
            </w:pPr>
            <w:r>
              <w:t>TE Integrációs gyakorlatok megismerése, látókör szélesedése</w:t>
            </w:r>
          </w:p>
        </w:tc>
      </w:tr>
      <w:tr w:rsidR="00AC04D8" w:rsidRPr="007317D2" w:rsidTr="00AC04D8">
        <w:trPr>
          <w:jc w:val="center"/>
        </w:trPr>
        <w:tc>
          <w:tcPr>
            <w:tcW w:w="1529" w:type="dxa"/>
            <w:vMerge/>
            <w:shd w:val="clear" w:color="auto" w:fill="auto"/>
            <w:vAlign w:val="center"/>
          </w:tcPr>
          <w:p w:rsidR="00AC04D8" w:rsidRPr="007317D2" w:rsidRDefault="00AC04D8" w:rsidP="001C5BA4">
            <w:pPr>
              <w:numPr>
                <w:ilvl w:val="0"/>
                <w:numId w:val="1"/>
              </w:numPr>
            </w:pPr>
          </w:p>
        </w:tc>
        <w:tc>
          <w:tcPr>
            <w:tcW w:w="7721" w:type="dxa"/>
            <w:shd w:val="clear" w:color="auto" w:fill="auto"/>
          </w:tcPr>
          <w:p w:rsidR="00AC04D8" w:rsidRPr="00BF1195" w:rsidRDefault="00AC04D8" w:rsidP="001C5BA4">
            <w:pPr>
              <w:jc w:val="both"/>
            </w:pPr>
            <w:r>
              <w:t>Tanári attitűdök szerepe az iskolai integráció, inklúzió gyakorlatában, érzékenyítés feladatai az osztályteremben.</w:t>
            </w:r>
          </w:p>
        </w:tc>
      </w:tr>
      <w:tr w:rsidR="00AC04D8" w:rsidRPr="007317D2" w:rsidTr="00AC04D8">
        <w:trPr>
          <w:jc w:val="center"/>
        </w:trPr>
        <w:tc>
          <w:tcPr>
            <w:tcW w:w="1529" w:type="dxa"/>
            <w:vMerge/>
            <w:shd w:val="clear" w:color="auto" w:fill="auto"/>
            <w:vAlign w:val="center"/>
          </w:tcPr>
          <w:p w:rsidR="00AC04D8" w:rsidRPr="007317D2" w:rsidRDefault="00AC04D8" w:rsidP="001C5BA4">
            <w:pPr>
              <w:numPr>
                <w:ilvl w:val="0"/>
                <w:numId w:val="1"/>
              </w:numPr>
            </w:pPr>
          </w:p>
        </w:tc>
        <w:tc>
          <w:tcPr>
            <w:tcW w:w="7721" w:type="dxa"/>
            <w:shd w:val="clear" w:color="auto" w:fill="auto"/>
          </w:tcPr>
          <w:p w:rsidR="00AC04D8" w:rsidRPr="00BF1195" w:rsidRDefault="00AC04D8" w:rsidP="001C5BA4">
            <w:pPr>
              <w:jc w:val="both"/>
            </w:pPr>
            <w:r>
              <w:t>TE Módszerek és eszközök elsajátítása az osztálytermi érzékenyítés gyakorlatához.</w:t>
            </w:r>
          </w:p>
        </w:tc>
      </w:tr>
      <w:tr w:rsidR="00AC04D8" w:rsidRPr="007317D2" w:rsidTr="00AC04D8">
        <w:trPr>
          <w:jc w:val="center"/>
        </w:trPr>
        <w:tc>
          <w:tcPr>
            <w:tcW w:w="1529" w:type="dxa"/>
            <w:vMerge w:val="restart"/>
            <w:shd w:val="clear" w:color="auto" w:fill="auto"/>
            <w:vAlign w:val="center"/>
          </w:tcPr>
          <w:p w:rsidR="00AC04D8" w:rsidRPr="0098716A" w:rsidRDefault="00AC04D8" w:rsidP="001C5BA4">
            <w:r w:rsidRPr="0058259F">
              <w:rPr>
                <w:b/>
              </w:rPr>
              <w:t>2.</w:t>
            </w:r>
            <w:r>
              <w:t xml:space="preserve"> konzultációs</w:t>
            </w:r>
            <w:r w:rsidRPr="0098716A">
              <w:t xml:space="preserve"> alkalom</w:t>
            </w:r>
            <w:r>
              <w:br/>
              <w:t>(5 óra)</w:t>
            </w:r>
          </w:p>
          <w:p w:rsidR="00AC04D8" w:rsidRPr="007317D2" w:rsidRDefault="00AC04D8" w:rsidP="001C5BA4"/>
        </w:tc>
        <w:tc>
          <w:tcPr>
            <w:tcW w:w="7721" w:type="dxa"/>
            <w:shd w:val="clear" w:color="auto" w:fill="auto"/>
          </w:tcPr>
          <w:p w:rsidR="00AC04D8" w:rsidRPr="00BF1195" w:rsidRDefault="00AC04D8" w:rsidP="001C5BA4">
            <w:pPr>
              <w:jc w:val="both"/>
            </w:pPr>
            <w:r>
              <w:t>Tanári szerepek, kompetenciák, egyéni és csoportos aktivitások a befogadó iskolai szemléletben. Az integráció iskolai gyakorlata, inklúziós index, légkör, közösségfejlesztés, inkluzív kiválóság az egyetemi életben</w:t>
            </w:r>
          </w:p>
        </w:tc>
      </w:tr>
      <w:tr w:rsidR="00AC04D8" w:rsidRPr="007317D2" w:rsidTr="00AC04D8">
        <w:trPr>
          <w:jc w:val="center"/>
        </w:trPr>
        <w:tc>
          <w:tcPr>
            <w:tcW w:w="1529" w:type="dxa"/>
            <w:vMerge/>
            <w:shd w:val="clear" w:color="auto" w:fill="auto"/>
            <w:vAlign w:val="center"/>
          </w:tcPr>
          <w:p w:rsidR="00AC04D8" w:rsidRPr="007317D2" w:rsidRDefault="00AC04D8" w:rsidP="001C5BA4">
            <w:pPr>
              <w:numPr>
                <w:ilvl w:val="0"/>
                <w:numId w:val="1"/>
              </w:numPr>
            </w:pPr>
          </w:p>
        </w:tc>
        <w:tc>
          <w:tcPr>
            <w:tcW w:w="7721" w:type="dxa"/>
            <w:shd w:val="clear" w:color="auto" w:fill="auto"/>
          </w:tcPr>
          <w:p w:rsidR="00AC04D8" w:rsidRPr="00BF1195" w:rsidRDefault="00AC04D8" w:rsidP="001C5BA4">
            <w:pPr>
              <w:jc w:val="both"/>
            </w:pPr>
            <w:r>
              <w:t>TE Képes részt az iskolai integrációs gyakorlat bevezetésében és a szervezet fejlesztésében</w:t>
            </w:r>
          </w:p>
        </w:tc>
      </w:tr>
      <w:tr w:rsidR="00AC04D8" w:rsidRPr="007317D2" w:rsidTr="00AC04D8">
        <w:trPr>
          <w:jc w:val="center"/>
        </w:trPr>
        <w:tc>
          <w:tcPr>
            <w:tcW w:w="1529" w:type="dxa"/>
            <w:vMerge/>
            <w:shd w:val="clear" w:color="auto" w:fill="auto"/>
            <w:vAlign w:val="center"/>
          </w:tcPr>
          <w:p w:rsidR="00AC04D8" w:rsidRPr="007317D2" w:rsidRDefault="00AC04D8" w:rsidP="001C5BA4">
            <w:pPr>
              <w:numPr>
                <w:ilvl w:val="0"/>
                <w:numId w:val="1"/>
              </w:numPr>
            </w:pPr>
          </w:p>
        </w:tc>
        <w:tc>
          <w:tcPr>
            <w:tcW w:w="7721" w:type="dxa"/>
            <w:shd w:val="clear" w:color="auto" w:fill="auto"/>
          </w:tcPr>
          <w:p w:rsidR="00AC04D8" w:rsidRPr="00BF1195" w:rsidRDefault="00AC04D8" w:rsidP="001C5BA4">
            <w:pPr>
              <w:jc w:val="both"/>
            </w:pPr>
            <w:r>
              <w:t>Különleges bánásmódot igénylő tanulói csoportok megjelenése az iskolákban, diagnózis, egyéni fejlesztés, szolgáltatások, az ellátás feltételei, akadálymentesítéstől a tanulásszervezésig.</w:t>
            </w:r>
          </w:p>
        </w:tc>
      </w:tr>
      <w:tr w:rsidR="00AC04D8" w:rsidRPr="007317D2" w:rsidTr="00AC04D8">
        <w:trPr>
          <w:jc w:val="center"/>
        </w:trPr>
        <w:tc>
          <w:tcPr>
            <w:tcW w:w="1529" w:type="dxa"/>
            <w:vMerge/>
            <w:shd w:val="clear" w:color="auto" w:fill="auto"/>
            <w:vAlign w:val="center"/>
          </w:tcPr>
          <w:p w:rsidR="00AC04D8" w:rsidRPr="007317D2" w:rsidRDefault="00AC04D8" w:rsidP="001C5BA4">
            <w:pPr>
              <w:numPr>
                <w:ilvl w:val="0"/>
                <w:numId w:val="1"/>
              </w:numPr>
            </w:pPr>
          </w:p>
        </w:tc>
        <w:tc>
          <w:tcPr>
            <w:tcW w:w="7721" w:type="dxa"/>
            <w:shd w:val="clear" w:color="auto" w:fill="auto"/>
          </w:tcPr>
          <w:p w:rsidR="00AC04D8" w:rsidRPr="00BF1195" w:rsidRDefault="00AC04D8" w:rsidP="001C5BA4">
            <w:pPr>
              <w:jc w:val="both"/>
            </w:pPr>
            <w:r>
              <w:t>TE Képes felismerni a K.</w:t>
            </w:r>
            <w:r>
              <w:rPr>
                <w:b/>
              </w:rPr>
              <w:t>B-ot igénylő tanulókat,</w:t>
            </w:r>
            <w:r>
              <w:t xml:space="preserve"> egyéni eseteket megérteni, egyéni fejlesztésekben gondolkodni, és a csoportos munkaszervezési formákban a differenciálást megvalósítani.</w:t>
            </w:r>
          </w:p>
        </w:tc>
      </w:tr>
      <w:tr w:rsidR="00AC04D8" w:rsidRPr="007317D2" w:rsidTr="00AC04D8">
        <w:trPr>
          <w:jc w:val="center"/>
        </w:trPr>
        <w:tc>
          <w:tcPr>
            <w:tcW w:w="1529" w:type="dxa"/>
            <w:vMerge/>
            <w:shd w:val="clear" w:color="auto" w:fill="auto"/>
            <w:vAlign w:val="center"/>
          </w:tcPr>
          <w:p w:rsidR="00AC04D8" w:rsidRPr="007317D2" w:rsidRDefault="00AC04D8" w:rsidP="001C5BA4">
            <w:pPr>
              <w:numPr>
                <w:ilvl w:val="0"/>
                <w:numId w:val="1"/>
              </w:numPr>
            </w:pPr>
          </w:p>
        </w:tc>
        <w:tc>
          <w:tcPr>
            <w:tcW w:w="7721" w:type="dxa"/>
            <w:shd w:val="clear" w:color="auto" w:fill="auto"/>
          </w:tcPr>
          <w:p w:rsidR="00AC04D8" w:rsidRPr="00BF1195" w:rsidRDefault="00AC04D8" w:rsidP="001C5BA4">
            <w:pPr>
              <w:jc w:val="both"/>
            </w:pPr>
            <w:r>
              <w:t>A sajátos nevelési igényű csoportok (1): tartós pszichés fejlődési zavarral küzdők csoportjai (tanulási zavarok/”disz-ek”; ADHD; ADD; stb.)</w:t>
            </w:r>
          </w:p>
        </w:tc>
      </w:tr>
      <w:tr w:rsidR="00AC04D8" w:rsidRPr="007317D2" w:rsidTr="00AC04D8">
        <w:trPr>
          <w:jc w:val="center"/>
        </w:trPr>
        <w:tc>
          <w:tcPr>
            <w:tcW w:w="1529" w:type="dxa"/>
            <w:vMerge/>
            <w:shd w:val="clear" w:color="auto" w:fill="auto"/>
            <w:vAlign w:val="center"/>
          </w:tcPr>
          <w:p w:rsidR="00AC04D8" w:rsidRPr="007317D2" w:rsidRDefault="00AC04D8" w:rsidP="001C5BA4">
            <w:pPr>
              <w:numPr>
                <w:ilvl w:val="0"/>
                <w:numId w:val="1"/>
              </w:numPr>
            </w:pPr>
          </w:p>
        </w:tc>
        <w:tc>
          <w:tcPr>
            <w:tcW w:w="7721" w:type="dxa"/>
            <w:shd w:val="clear" w:color="auto" w:fill="auto"/>
          </w:tcPr>
          <w:p w:rsidR="00AC04D8" w:rsidRPr="00BF1195" w:rsidRDefault="00AC04D8" w:rsidP="001C5BA4">
            <w:pPr>
              <w:jc w:val="both"/>
            </w:pPr>
            <w:r>
              <w:t>TE Megérti a tanulási zavarok lényegét, a szakmai tanári munka szakmai keretei között alkalmazkodik a speciális tanulási szükségletekhez.</w:t>
            </w:r>
          </w:p>
        </w:tc>
      </w:tr>
      <w:tr w:rsidR="00AC04D8" w:rsidRPr="007317D2" w:rsidTr="00AC04D8">
        <w:trPr>
          <w:jc w:val="center"/>
        </w:trPr>
        <w:tc>
          <w:tcPr>
            <w:tcW w:w="1529" w:type="dxa"/>
            <w:vMerge/>
            <w:shd w:val="clear" w:color="auto" w:fill="auto"/>
            <w:vAlign w:val="center"/>
          </w:tcPr>
          <w:p w:rsidR="00AC04D8" w:rsidRPr="007317D2" w:rsidRDefault="00AC04D8" w:rsidP="001C5BA4">
            <w:pPr>
              <w:numPr>
                <w:ilvl w:val="0"/>
                <w:numId w:val="1"/>
              </w:numPr>
            </w:pPr>
          </w:p>
        </w:tc>
        <w:tc>
          <w:tcPr>
            <w:tcW w:w="7721" w:type="dxa"/>
            <w:shd w:val="clear" w:color="auto" w:fill="auto"/>
          </w:tcPr>
          <w:p w:rsidR="00AC04D8" w:rsidRPr="00BF1195" w:rsidRDefault="00AC04D8" w:rsidP="001C5BA4">
            <w:pPr>
              <w:jc w:val="both"/>
            </w:pPr>
            <w:r>
              <w:t>Sajátos nevelési igényű tanulói csoportok (1), érzékszervi fogyatékosság, látássérült és hallássérült tanulók a középfokú oktatásban és a felnőttoktatásban, infó-kommunikációs és morális akadálymentesítés.</w:t>
            </w:r>
          </w:p>
        </w:tc>
      </w:tr>
      <w:tr w:rsidR="00AC04D8" w:rsidRPr="007317D2" w:rsidTr="00AC04D8">
        <w:trPr>
          <w:jc w:val="center"/>
        </w:trPr>
        <w:tc>
          <w:tcPr>
            <w:tcW w:w="1529" w:type="dxa"/>
            <w:vMerge/>
            <w:shd w:val="clear" w:color="auto" w:fill="auto"/>
            <w:vAlign w:val="center"/>
          </w:tcPr>
          <w:p w:rsidR="00AC04D8" w:rsidRPr="007317D2" w:rsidRDefault="00AC04D8" w:rsidP="001C5BA4">
            <w:pPr>
              <w:numPr>
                <w:ilvl w:val="0"/>
                <w:numId w:val="1"/>
              </w:numPr>
            </w:pPr>
          </w:p>
        </w:tc>
        <w:tc>
          <w:tcPr>
            <w:tcW w:w="7721" w:type="dxa"/>
            <w:shd w:val="clear" w:color="auto" w:fill="auto"/>
          </w:tcPr>
          <w:p w:rsidR="00AC04D8" w:rsidRPr="00BF1195" w:rsidRDefault="00AC04D8" w:rsidP="001C5BA4">
            <w:pPr>
              <w:jc w:val="both"/>
            </w:pPr>
            <w:r>
              <w:t>TE Érzékszervi fogyatékos tanulók egyéni szükségleteit megérti, a tananyag akadálymentesítésében alkotó módon részt vesz.</w:t>
            </w:r>
          </w:p>
        </w:tc>
      </w:tr>
      <w:tr w:rsidR="00AC04D8" w:rsidRPr="007317D2" w:rsidTr="00AC04D8">
        <w:trPr>
          <w:jc w:val="center"/>
        </w:trPr>
        <w:tc>
          <w:tcPr>
            <w:tcW w:w="1529" w:type="dxa"/>
            <w:vMerge/>
            <w:shd w:val="clear" w:color="auto" w:fill="auto"/>
            <w:vAlign w:val="center"/>
          </w:tcPr>
          <w:p w:rsidR="00AC04D8" w:rsidRPr="007317D2" w:rsidRDefault="00AC04D8" w:rsidP="001C5BA4">
            <w:pPr>
              <w:numPr>
                <w:ilvl w:val="0"/>
                <w:numId w:val="1"/>
              </w:numPr>
            </w:pPr>
          </w:p>
        </w:tc>
        <w:tc>
          <w:tcPr>
            <w:tcW w:w="7721" w:type="dxa"/>
            <w:shd w:val="clear" w:color="auto" w:fill="auto"/>
          </w:tcPr>
          <w:p w:rsidR="00AC04D8" w:rsidRPr="00BF1195" w:rsidRDefault="00AC04D8" w:rsidP="001C5BA4">
            <w:pPr>
              <w:jc w:val="both"/>
            </w:pPr>
            <w:r>
              <w:t>Sajátos nevelési igényű tanulói csoportok (2), halmozottan sérült és mozgássérült gyerekek integrál nevelése, infó-kommunikációs és morális akadálymentesítés.</w:t>
            </w:r>
          </w:p>
        </w:tc>
      </w:tr>
      <w:tr w:rsidR="00AC04D8" w:rsidRPr="007317D2" w:rsidTr="00AC04D8">
        <w:trPr>
          <w:jc w:val="center"/>
        </w:trPr>
        <w:tc>
          <w:tcPr>
            <w:tcW w:w="1529" w:type="dxa"/>
            <w:vMerge/>
            <w:shd w:val="clear" w:color="auto" w:fill="auto"/>
            <w:vAlign w:val="center"/>
          </w:tcPr>
          <w:p w:rsidR="00AC04D8" w:rsidRPr="007317D2" w:rsidRDefault="00AC04D8" w:rsidP="001C5BA4">
            <w:pPr>
              <w:numPr>
                <w:ilvl w:val="0"/>
                <w:numId w:val="1"/>
              </w:numPr>
            </w:pPr>
          </w:p>
        </w:tc>
        <w:tc>
          <w:tcPr>
            <w:tcW w:w="7721" w:type="dxa"/>
            <w:shd w:val="clear" w:color="auto" w:fill="auto"/>
          </w:tcPr>
          <w:p w:rsidR="00AC04D8" w:rsidRPr="00BF1195" w:rsidRDefault="00AC04D8" w:rsidP="001C5BA4">
            <w:pPr>
              <w:jc w:val="both"/>
            </w:pPr>
            <w:r>
              <w:t>TE Mozgás és halmozottan sérült tanulók oktatási szükségleteit megérti, képes aktívan részt venni az oktatás infokommunikációs akadálymentesítésében, a befogadás előkészítésében, megvalósításában az érzékenyítéstől a differenciálásig.</w:t>
            </w:r>
          </w:p>
        </w:tc>
      </w:tr>
      <w:tr w:rsidR="00AC04D8" w:rsidRPr="007317D2" w:rsidTr="00AC04D8">
        <w:trPr>
          <w:jc w:val="center"/>
        </w:trPr>
        <w:tc>
          <w:tcPr>
            <w:tcW w:w="1529" w:type="dxa"/>
            <w:vMerge w:val="restart"/>
            <w:shd w:val="clear" w:color="auto" w:fill="auto"/>
            <w:vAlign w:val="center"/>
          </w:tcPr>
          <w:p w:rsidR="00AC04D8" w:rsidRPr="007317D2" w:rsidRDefault="00AC04D8" w:rsidP="001C5BA4">
            <w:r w:rsidRPr="0058259F">
              <w:rPr>
                <w:b/>
              </w:rPr>
              <w:t>3.</w:t>
            </w:r>
            <w:r>
              <w:t xml:space="preserve"> konzultációs</w:t>
            </w:r>
            <w:r w:rsidRPr="0098716A">
              <w:t xml:space="preserve"> alkalom</w:t>
            </w:r>
            <w:r>
              <w:br/>
              <w:t>(5 óra)</w:t>
            </w:r>
          </w:p>
        </w:tc>
        <w:tc>
          <w:tcPr>
            <w:tcW w:w="7721" w:type="dxa"/>
            <w:shd w:val="clear" w:color="auto" w:fill="auto"/>
          </w:tcPr>
          <w:p w:rsidR="00AC04D8" w:rsidRPr="00BF1195" w:rsidRDefault="00AC04D8" w:rsidP="001C5BA4">
            <w:pPr>
              <w:jc w:val="both"/>
            </w:pPr>
            <w:r>
              <w:t>Sajátos nevelési igényű tanulói csoportok (3), tanulásában akadályozott, értelmi sérült gyerekek speciális szükségletei, infó-kommunikációs és morális akadálymentesítés.</w:t>
            </w:r>
          </w:p>
        </w:tc>
      </w:tr>
      <w:tr w:rsidR="00AC04D8" w:rsidRPr="007317D2" w:rsidTr="00AC04D8">
        <w:trPr>
          <w:jc w:val="center"/>
        </w:trPr>
        <w:tc>
          <w:tcPr>
            <w:tcW w:w="1529" w:type="dxa"/>
            <w:vMerge/>
            <w:shd w:val="clear" w:color="auto" w:fill="auto"/>
          </w:tcPr>
          <w:p w:rsidR="00AC04D8" w:rsidRPr="007317D2" w:rsidRDefault="00AC04D8" w:rsidP="001C5BA4">
            <w:pPr>
              <w:numPr>
                <w:ilvl w:val="0"/>
                <w:numId w:val="1"/>
              </w:numPr>
            </w:pPr>
          </w:p>
        </w:tc>
        <w:tc>
          <w:tcPr>
            <w:tcW w:w="7721" w:type="dxa"/>
            <w:shd w:val="clear" w:color="auto" w:fill="auto"/>
          </w:tcPr>
          <w:p w:rsidR="00AC04D8" w:rsidRPr="00BF1195" w:rsidRDefault="00AC04D8" w:rsidP="001C5BA4">
            <w:pPr>
              <w:jc w:val="both"/>
            </w:pPr>
            <w:r>
              <w:t>TE Az értelmi sérült, tanulási nehézséggel küzdő tanulók speciális oktatási szükségleteit megérti, a tananyagot képes differenciált oktatási keretek között átadni, egyéni fejlesztéssel együttműködni.</w:t>
            </w:r>
          </w:p>
        </w:tc>
      </w:tr>
      <w:tr w:rsidR="00AC04D8" w:rsidRPr="007317D2" w:rsidTr="00AC04D8">
        <w:trPr>
          <w:jc w:val="center"/>
        </w:trPr>
        <w:tc>
          <w:tcPr>
            <w:tcW w:w="1529" w:type="dxa"/>
            <w:vMerge/>
            <w:shd w:val="clear" w:color="auto" w:fill="auto"/>
          </w:tcPr>
          <w:p w:rsidR="00AC04D8" w:rsidRPr="007317D2" w:rsidRDefault="00AC04D8" w:rsidP="001C5BA4">
            <w:pPr>
              <w:numPr>
                <w:ilvl w:val="0"/>
                <w:numId w:val="1"/>
              </w:numPr>
            </w:pPr>
          </w:p>
        </w:tc>
        <w:tc>
          <w:tcPr>
            <w:tcW w:w="7721" w:type="dxa"/>
            <w:shd w:val="clear" w:color="auto" w:fill="auto"/>
          </w:tcPr>
          <w:p w:rsidR="00AC04D8" w:rsidRPr="00BF1195" w:rsidRDefault="00AC04D8" w:rsidP="001C5BA4">
            <w:pPr>
              <w:jc w:val="both"/>
            </w:pPr>
            <w:r>
              <w:t>Sajátos nevelési igényű tanulói csoportok (4), autizmus spektrum zavar, aspergeri autista gyerekek a közoktatásban, infó-kommunikációs és morális akadálymentesítés.</w:t>
            </w:r>
          </w:p>
        </w:tc>
      </w:tr>
      <w:tr w:rsidR="00AC04D8" w:rsidRPr="007317D2" w:rsidTr="00AC04D8">
        <w:trPr>
          <w:jc w:val="center"/>
        </w:trPr>
        <w:tc>
          <w:tcPr>
            <w:tcW w:w="1529" w:type="dxa"/>
            <w:vMerge/>
            <w:shd w:val="clear" w:color="auto" w:fill="auto"/>
          </w:tcPr>
          <w:p w:rsidR="00AC04D8" w:rsidRPr="007317D2" w:rsidRDefault="00AC04D8" w:rsidP="001C5BA4">
            <w:pPr>
              <w:numPr>
                <w:ilvl w:val="0"/>
                <w:numId w:val="1"/>
              </w:numPr>
            </w:pPr>
          </w:p>
        </w:tc>
        <w:tc>
          <w:tcPr>
            <w:tcW w:w="7721" w:type="dxa"/>
            <w:shd w:val="clear" w:color="auto" w:fill="auto"/>
          </w:tcPr>
          <w:p w:rsidR="00AC04D8" w:rsidRPr="00BF1195" w:rsidRDefault="00AC04D8" w:rsidP="001C5BA4">
            <w:pPr>
              <w:jc w:val="both"/>
            </w:pPr>
            <w:r>
              <w:t>TE Az autista, integráltan oktatható tanulók szükségleteit megérti, az oktatási kereteket és a közösségi életet képes számára kezelhetőbbé tenni, közvetíteni a többségi tanulókkal való kapcsolat fejlesztése során.</w:t>
            </w:r>
          </w:p>
        </w:tc>
      </w:tr>
      <w:tr w:rsidR="00AC04D8" w:rsidRPr="007317D2" w:rsidTr="00AC04D8">
        <w:trPr>
          <w:jc w:val="center"/>
        </w:trPr>
        <w:tc>
          <w:tcPr>
            <w:tcW w:w="1529" w:type="dxa"/>
            <w:vMerge/>
            <w:shd w:val="clear" w:color="auto" w:fill="auto"/>
          </w:tcPr>
          <w:p w:rsidR="00AC04D8" w:rsidRPr="007317D2" w:rsidRDefault="00AC04D8" w:rsidP="001C5BA4">
            <w:pPr>
              <w:numPr>
                <w:ilvl w:val="0"/>
                <w:numId w:val="1"/>
              </w:numPr>
            </w:pPr>
          </w:p>
        </w:tc>
        <w:tc>
          <w:tcPr>
            <w:tcW w:w="7721" w:type="dxa"/>
            <w:shd w:val="clear" w:color="auto" w:fill="auto"/>
          </w:tcPr>
          <w:p w:rsidR="00AC04D8" w:rsidRPr="00BF1195" w:rsidRDefault="00AC04D8" w:rsidP="001C5BA4">
            <w:pPr>
              <w:jc w:val="both"/>
            </w:pPr>
            <w:r>
              <w:t>Sajátos nevelési igényű tanulói csoportok (5), beszédfogyatékos tanulók tanulási nehézségei, esélyegyenlőségük az iskolában, morális akadálymentesítés.</w:t>
            </w:r>
          </w:p>
        </w:tc>
      </w:tr>
      <w:tr w:rsidR="00AC04D8" w:rsidRPr="007317D2" w:rsidTr="00AC04D8">
        <w:trPr>
          <w:jc w:val="center"/>
        </w:trPr>
        <w:tc>
          <w:tcPr>
            <w:tcW w:w="1529" w:type="dxa"/>
            <w:vMerge/>
            <w:shd w:val="clear" w:color="auto" w:fill="auto"/>
          </w:tcPr>
          <w:p w:rsidR="00AC04D8" w:rsidRPr="007317D2" w:rsidRDefault="00AC04D8" w:rsidP="001C5BA4">
            <w:pPr>
              <w:numPr>
                <w:ilvl w:val="0"/>
                <w:numId w:val="1"/>
              </w:numPr>
            </w:pPr>
          </w:p>
        </w:tc>
        <w:tc>
          <w:tcPr>
            <w:tcW w:w="7721" w:type="dxa"/>
            <w:shd w:val="clear" w:color="auto" w:fill="auto"/>
          </w:tcPr>
          <w:p w:rsidR="00AC04D8" w:rsidRPr="00BF1195" w:rsidRDefault="00AC04D8" w:rsidP="001C5BA4">
            <w:pPr>
              <w:jc w:val="both"/>
            </w:pPr>
            <w:r>
              <w:t>TE A stigmák, kommunikációs akadályok kezelése természetes nevelői feladattá válik, a morális akadálymentesítés eszközei beépülnek a tanári eszköztárába.</w:t>
            </w:r>
          </w:p>
        </w:tc>
      </w:tr>
      <w:tr w:rsidR="00AC04D8" w:rsidRPr="007317D2" w:rsidTr="00AC04D8">
        <w:trPr>
          <w:jc w:val="center"/>
        </w:trPr>
        <w:tc>
          <w:tcPr>
            <w:tcW w:w="1529" w:type="dxa"/>
            <w:vMerge/>
            <w:shd w:val="clear" w:color="auto" w:fill="auto"/>
          </w:tcPr>
          <w:p w:rsidR="00AC04D8" w:rsidRPr="007317D2" w:rsidRDefault="00AC04D8" w:rsidP="001C5BA4">
            <w:pPr>
              <w:numPr>
                <w:ilvl w:val="0"/>
                <w:numId w:val="1"/>
              </w:numPr>
            </w:pPr>
          </w:p>
        </w:tc>
        <w:tc>
          <w:tcPr>
            <w:tcW w:w="7721" w:type="dxa"/>
            <w:shd w:val="clear" w:color="auto" w:fill="auto"/>
          </w:tcPr>
          <w:p w:rsidR="00AC04D8" w:rsidRPr="00BF1195" w:rsidRDefault="00AC04D8" w:rsidP="001C5BA4">
            <w:pPr>
              <w:jc w:val="both"/>
            </w:pPr>
            <w:r>
              <w:t>Beilleszkedési, tanulási, magatartás zavarok az iskolában (BTMN), a serdülőkor életkori sajátosságai és a beilleszkedési zavarok összefüggései. Alul teljesítők és lemaradók a közoktatásban. Együttműködés a szociális munkásokkal, pszichológusokkal.</w:t>
            </w:r>
          </w:p>
        </w:tc>
      </w:tr>
      <w:tr w:rsidR="00AC04D8" w:rsidRPr="007317D2" w:rsidTr="00AC04D8">
        <w:trPr>
          <w:trHeight w:val="70"/>
          <w:jc w:val="center"/>
        </w:trPr>
        <w:tc>
          <w:tcPr>
            <w:tcW w:w="1529" w:type="dxa"/>
            <w:vMerge/>
            <w:shd w:val="clear" w:color="auto" w:fill="auto"/>
          </w:tcPr>
          <w:p w:rsidR="00AC04D8" w:rsidRPr="007317D2" w:rsidRDefault="00AC04D8" w:rsidP="001C5BA4">
            <w:pPr>
              <w:numPr>
                <w:ilvl w:val="0"/>
                <w:numId w:val="1"/>
              </w:numPr>
            </w:pPr>
          </w:p>
        </w:tc>
        <w:tc>
          <w:tcPr>
            <w:tcW w:w="7721" w:type="dxa"/>
            <w:shd w:val="clear" w:color="auto" w:fill="auto"/>
          </w:tcPr>
          <w:p w:rsidR="00AC04D8" w:rsidRPr="00BF1195" w:rsidRDefault="00AC04D8" w:rsidP="001C5BA4">
            <w:pPr>
              <w:jc w:val="both"/>
            </w:pPr>
            <w:r>
              <w:t>TE Oktatási, nevelési feladatok során széleskörű eszközökkel rendelkezik a tanulók motivációjának, alkalmazkodásának fejlesztésében, és a tanulási körülmények megteremtésében.</w:t>
            </w:r>
          </w:p>
        </w:tc>
      </w:tr>
    </w:tbl>
    <w:p w:rsidR="00AC04D8" w:rsidRDefault="00AC04D8" w:rsidP="00AC04D8">
      <w:pPr>
        <w:ind w:firstLine="708"/>
      </w:pPr>
      <w:r>
        <w:t>*TE tanulási eredmények</w:t>
      </w:r>
    </w:p>
    <w:p w:rsidR="00AC04D8" w:rsidRDefault="00AC04D8">
      <w:pPr>
        <w:spacing w:after="160" w:line="259" w:lineRule="auto"/>
      </w:pPr>
      <w:r>
        <w:br w:type="page"/>
      </w:r>
    </w:p>
    <w:p w:rsidR="001C5BA4" w:rsidRDefault="001C5BA4" w:rsidP="001C5BA4"/>
    <w:tbl>
      <w:tblPr>
        <w:tblW w:w="9939" w:type="dxa"/>
        <w:jc w:val="center"/>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1C5BA4" w:rsidRPr="0087262E" w:rsidTr="001C5BA4">
        <w:trPr>
          <w:cantSplit/>
          <w:trHeight w:val="420"/>
          <w:jc w:val="center"/>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1C5BA4" w:rsidRPr="00AE0790" w:rsidRDefault="001C5BA4" w:rsidP="001C5BA4">
            <w:pPr>
              <w:ind w:left="20"/>
              <w:rPr>
                <w:rFonts w:eastAsia="Arial Unicode MS"/>
              </w:rPr>
            </w:pPr>
            <w:r w:rsidRPr="00AE0790">
              <w:t>A tantárgy neve:</w:t>
            </w:r>
          </w:p>
        </w:tc>
        <w:tc>
          <w:tcPr>
            <w:tcW w:w="1427" w:type="dxa"/>
            <w:gridSpan w:val="2"/>
            <w:tcBorders>
              <w:top w:val="single" w:sz="4" w:space="0" w:color="auto"/>
              <w:left w:val="nil"/>
              <w:bottom w:val="single" w:sz="4" w:space="0" w:color="auto"/>
              <w:right w:val="single" w:sz="4" w:space="0" w:color="auto"/>
            </w:tcBorders>
            <w:vAlign w:val="center"/>
          </w:tcPr>
          <w:p w:rsidR="001C5BA4" w:rsidRPr="00885992" w:rsidRDefault="001C5BA4" w:rsidP="001C5BA4">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1C5BA4" w:rsidRPr="00885992" w:rsidRDefault="001C5BA4" w:rsidP="001C5BA4">
            <w:pPr>
              <w:jc w:val="center"/>
              <w:rPr>
                <w:rFonts w:eastAsia="Arial Unicode MS"/>
                <w:b/>
                <w:szCs w:val="16"/>
              </w:rPr>
            </w:pPr>
            <w:r>
              <w:rPr>
                <w:rFonts w:eastAsia="Arial Unicode MS"/>
                <w:b/>
                <w:szCs w:val="16"/>
              </w:rPr>
              <w:t>Hátrányos helyzetű tanulók az</w:t>
            </w:r>
            <w:r>
              <w:rPr>
                <w:rFonts w:eastAsia="Arial Unicode MS"/>
                <w:b/>
                <w:szCs w:val="16"/>
              </w:rPr>
              <w:br/>
              <w:t>oktatásban</w:t>
            </w:r>
          </w:p>
        </w:tc>
        <w:tc>
          <w:tcPr>
            <w:tcW w:w="855" w:type="dxa"/>
            <w:vMerge w:val="restart"/>
            <w:tcBorders>
              <w:top w:val="single" w:sz="4" w:space="0" w:color="auto"/>
              <w:left w:val="single" w:sz="4" w:space="0" w:color="auto"/>
              <w:right w:val="single" w:sz="4" w:space="0" w:color="auto"/>
            </w:tcBorders>
            <w:vAlign w:val="center"/>
          </w:tcPr>
          <w:p w:rsidR="001C5BA4" w:rsidRPr="0087262E" w:rsidRDefault="001C5BA4" w:rsidP="001C5BA4">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1C5BA4" w:rsidRPr="0087262E" w:rsidRDefault="001C5BA4" w:rsidP="001C5BA4">
            <w:pPr>
              <w:jc w:val="center"/>
              <w:rPr>
                <w:rFonts w:eastAsia="Arial Unicode MS"/>
                <w:b/>
              </w:rPr>
            </w:pPr>
            <w:r w:rsidRPr="00E84A8E">
              <w:rPr>
                <w:rFonts w:eastAsia="Arial Unicode MS"/>
                <w:b/>
              </w:rPr>
              <w:t>GT_MKTL034-17</w:t>
            </w:r>
          </w:p>
        </w:tc>
      </w:tr>
      <w:tr w:rsidR="001C5BA4" w:rsidRPr="0087262E" w:rsidTr="001C5BA4">
        <w:trPr>
          <w:cantSplit/>
          <w:trHeight w:val="420"/>
          <w:jc w:val="center"/>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1C5BA4" w:rsidRPr="00AE0790" w:rsidRDefault="001C5BA4" w:rsidP="001C5BA4">
            <w:pPr>
              <w:rPr>
                <w:rFonts w:eastAsia="Arial Unicode MS"/>
              </w:rPr>
            </w:pPr>
          </w:p>
        </w:tc>
        <w:tc>
          <w:tcPr>
            <w:tcW w:w="1427" w:type="dxa"/>
            <w:gridSpan w:val="2"/>
            <w:tcBorders>
              <w:top w:val="nil"/>
              <w:left w:val="nil"/>
              <w:bottom w:val="single" w:sz="4" w:space="0" w:color="auto"/>
              <w:right w:val="single" w:sz="4" w:space="0" w:color="auto"/>
            </w:tcBorders>
            <w:vAlign w:val="center"/>
          </w:tcPr>
          <w:p w:rsidR="001C5BA4" w:rsidRPr="0084731C" w:rsidRDefault="001C5BA4" w:rsidP="001C5BA4">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1C5BA4" w:rsidRPr="00191C71" w:rsidRDefault="001C5BA4" w:rsidP="001C5BA4">
            <w:pPr>
              <w:jc w:val="center"/>
              <w:rPr>
                <w:b/>
              </w:rPr>
            </w:pPr>
            <w:r>
              <w:rPr>
                <w:b/>
              </w:rPr>
              <w:t>Socially disadvantaged students in</w:t>
            </w:r>
            <w:r>
              <w:rPr>
                <w:b/>
              </w:rPr>
              <w:br/>
              <w:t>education</w:t>
            </w:r>
          </w:p>
        </w:tc>
        <w:tc>
          <w:tcPr>
            <w:tcW w:w="855" w:type="dxa"/>
            <w:vMerge/>
            <w:tcBorders>
              <w:left w:val="single" w:sz="4" w:space="0" w:color="auto"/>
              <w:bottom w:val="single" w:sz="4" w:space="0" w:color="auto"/>
              <w:right w:val="single" w:sz="4" w:space="0" w:color="auto"/>
            </w:tcBorders>
            <w:vAlign w:val="center"/>
          </w:tcPr>
          <w:p w:rsidR="001C5BA4" w:rsidRPr="0087262E" w:rsidRDefault="001C5BA4" w:rsidP="001C5BA4">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1C5BA4" w:rsidRPr="0087262E" w:rsidRDefault="001C5BA4" w:rsidP="001C5BA4">
            <w:pPr>
              <w:rPr>
                <w:rFonts w:eastAsia="Arial Unicode MS"/>
                <w:sz w:val="16"/>
                <w:szCs w:val="16"/>
              </w:rPr>
            </w:pPr>
          </w:p>
        </w:tc>
      </w:tr>
      <w:tr w:rsidR="001C5BA4" w:rsidRPr="0087262E" w:rsidTr="001C5BA4">
        <w:trPr>
          <w:cantSplit/>
          <w:trHeight w:val="420"/>
          <w:jc w:val="center"/>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C5BA4" w:rsidRPr="0087262E" w:rsidRDefault="001C5BA4" w:rsidP="001C5BA4">
            <w:pPr>
              <w:jc w:val="center"/>
              <w:rPr>
                <w:b/>
                <w:bCs/>
                <w:sz w:val="24"/>
                <w:szCs w:val="24"/>
              </w:rPr>
            </w:pPr>
          </w:p>
        </w:tc>
      </w:tr>
      <w:tr w:rsidR="001C5BA4" w:rsidRPr="0087262E" w:rsidTr="001C5BA4">
        <w:trPr>
          <w:cantSplit/>
          <w:trHeight w:val="420"/>
          <w:jc w:val="center"/>
        </w:trPr>
        <w:tc>
          <w:tcPr>
            <w:tcW w:w="3119" w:type="dxa"/>
            <w:gridSpan w:val="5"/>
            <w:tcBorders>
              <w:top w:val="single" w:sz="4" w:space="0" w:color="auto"/>
              <w:left w:val="single" w:sz="4" w:space="0" w:color="auto"/>
              <w:bottom w:val="single" w:sz="4" w:space="0" w:color="auto"/>
              <w:right w:val="single" w:sz="4" w:space="0" w:color="auto"/>
            </w:tcBorders>
            <w:vAlign w:val="center"/>
          </w:tcPr>
          <w:p w:rsidR="001C5BA4" w:rsidRPr="0087262E" w:rsidRDefault="001C5BA4" w:rsidP="001C5BA4">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1C5BA4" w:rsidRPr="0087262E" w:rsidRDefault="001C5BA4" w:rsidP="001C5BA4">
            <w:pPr>
              <w:jc w:val="center"/>
              <w:rPr>
                <w:b/>
              </w:rPr>
            </w:pPr>
            <w:r>
              <w:rPr>
                <w:b/>
              </w:rPr>
              <w:t xml:space="preserve">DE BTK </w:t>
            </w:r>
            <w:r w:rsidRPr="007864C2">
              <w:rPr>
                <w:b/>
              </w:rPr>
              <w:t>Nevelés- és Művelődéstudományi Intézet</w:t>
            </w:r>
            <w:r>
              <w:rPr>
                <w:b/>
              </w:rPr>
              <w:br/>
            </w:r>
            <w:r w:rsidRPr="00B516A2">
              <w:rPr>
                <w:b/>
              </w:rPr>
              <w:t>Neveléstudományi Tanszék</w:t>
            </w:r>
          </w:p>
        </w:tc>
      </w:tr>
      <w:tr w:rsidR="001C5BA4" w:rsidRPr="0087262E" w:rsidTr="001C5BA4">
        <w:trPr>
          <w:trHeight w:val="420"/>
          <w:jc w:val="center"/>
        </w:trPr>
        <w:tc>
          <w:tcPr>
            <w:tcW w:w="3119" w:type="dxa"/>
            <w:gridSpan w:val="5"/>
            <w:tcBorders>
              <w:top w:val="single" w:sz="4" w:space="0" w:color="auto"/>
              <w:left w:val="single" w:sz="4" w:space="0" w:color="auto"/>
              <w:bottom w:val="single" w:sz="4" w:space="0" w:color="auto"/>
              <w:right w:val="single" w:sz="4" w:space="0" w:color="auto"/>
            </w:tcBorders>
            <w:vAlign w:val="center"/>
          </w:tcPr>
          <w:p w:rsidR="001C5BA4" w:rsidRPr="00AE0790" w:rsidRDefault="001C5BA4" w:rsidP="001C5BA4">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1C5BA4" w:rsidRPr="00AE0790" w:rsidRDefault="001C5BA4" w:rsidP="001C5BA4">
            <w:pPr>
              <w:jc w:val="center"/>
              <w:rPr>
                <w:rFonts w:eastAsia="Arial Unicode MS"/>
              </w:rPr>
            </w:pPr>
          </w:p>
        </w:tc>
        <w:tc>
          <w:tcPr>
            <w:tcW w:w="855" w:type="dxa"/>
            <w:tcBorders>
              <w:top w:val="single" w:sz="4" w:space="0" w:color="auto"/>
              <w:left w:val="nil"/>
              <w:bottom w:val="single" w:sz="4" w:space="0" w:color="auto"/>
              <w:right w:val="single" w:sz="4" w:space="0" w:color="auto"/>
            </w:tcBorders>
            <w:vAlign w:val="center"/>
          </w:tcPr>
          <w:p w:rsidR="001C5BA4" w:rsidRPr="00AE0790" w:rsidRDefault="001C5BA4" w:rsidP="001C5BA4">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1C5BA4" w:rsidRPr="00AE0790" w:rsidRDefault="001C5BA4" w:rsidP="001C5BA4">
            <w:pPr>
              <w:jc w:val="center"/>
              <w:rPr>
                <w:rFonts w:eastAsia="Arial Unicode MS"/>
              </w:rPr>
            </w:pPr>
          </w:p>
        </w:tc>
      </w:tr>
      <w:tr w:rsidR="001C5BA4" w:rsidRPr="0087262E" w:rsidTr="001C5BA4">
        <w:trPr>
          <w:cantSplit/>
          <w:trHeight w:val="193"/>
          <w:jc w:val="center"/>
        </w:trPr>
        <w:tc>
          <w:tcPr>
            <w:tcW w:w="1604" w:type="dxa"/>
            <w:gridSpan w:val="2"/>
            <w:vMerge w:val="restart"/>
            <w:tcBorders>
              <w:top w:val="single" w:sz="4" w:space="0" w:color="auto"/>
              <w:left w:val="single" w:sz="4" w:space="0" w:color="auto"/>
              <w:right w:val="single" w:sz="4" w:space="0" w:color="auto"/>
            </w:tcBorders>
            <w:vAlign w:val="center"/>
          </w:tcPr>
          <w:p w:rsidR="001C5BA4" w:rsidRPr="00AE0790" w:rsidRDefault="001C5BA4" w:rsidP="001C5BA4">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1C5BA4" w:rsidRPr="00AE0790" w:rsidRDefault="001C5BA4" w:rsidP="001C5BA4">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1C5BA4" w:rsidRPr="00AE0790" w:rsidRDefault="001C5BA4" w:rsidP="001C5BA4">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1C5BA4" w:rsidRPr="00AE0790" w:rsidRDefault="001C5BA4" w:rsidP="001C5BA4">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1C5BA4" w:rsidRPr="00AE0790" w:rsidRDefault="001C5BA4" w:rsidP="001C5BA4">
            <w:pPr>
              <w:jc w:val="center"/>
            </w:pPr>
            <w:r w:rsidRPr="00AE0790">
              <w:t>Oktatás nyelve</w:t>
            </w:r>
          </w:p>
        </w:tc>
      </w:tr>
      <w:tr w:rsidR="001C5BA4" w:rsidRPr="0087262E" w:rsidTr="001C5BA4">
        <w:trPr>
          <w:cantSplit/>
          <w:trHeight w:val="221"/>
          <w:jc w:val="center"/>
        </w:trPr>
        <w:tc>
          <w:tcPr>
            <w:tcW w:w="1604" w:type="dxa"/>
            <w:gridSpan w:val="2"/>
            <w:vMerge/>
            <w:tcBorders>
              <w:left w:val="single" w:sz="4" w:space="0" w:color="auto"/>
              <w:bottom w:val="single" w:sz="4" w:space="0" w:color="auto"/>
              <w:right w:val="single" w:sz="4" w:space="0" w:color="auto"/>
            </w:tcBorders>
            <w:vAlign w:val="center"/>
          </w:tcPr>
          <w:p w:rsidR="001C5BA4" w:rsidRPr="0087262E" w:rsidRDefault="001C5BA4" w:rsidP="001C5BA4">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1C5BA4" w:rsidRPr="0087262E" w:rsidRDefault="001C5BA4" w:rsidP="001C5BA4">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1C5BA4" w:rsidRPr="0087262E" w:rsidRDefault="001C5BA4" w:rsidP="001C5BA4">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1C5BA4" w:rsidRPr="0087262E" w:rsidRDefault="001C5BA4" w:rsidP="001C5BA4">
            <w:pPr>
              <w:rPr>
                <w:sz w:val="16"/>
                <w:szCs w:val="16"/>
              </w:rPr>
            </w:pPr>
          </w:p>
        </w:tc>
        <w:tc>
          <w:tcPr>
            <w:tcW w:w="855" w:type="dxa"/>
            <w:vMerge/>
            <w:tcBorders>
              <w:left w:val="single" w:sz="4" w:space="0" w:color="auto"/>
              <w:bottom w:val="single" w:sz="4" w:space="0" w:color="auto"/>
              <w:right w:val="single" w:sz="4" w:space="0" w:color="auto"/>
            </w:tcBorders>
            <w:vAlign w:val="center"/>
          </w:tcPr>
          <w:p w:rsidR="001C5BA4" w:rsidRPr="0087262E" w:rsidRDefault="001C5BA4" w:rsidP="001C5BA4">
            <w:pPr>
              <w:rPr>
                <w:sz w:val="16"/>
                <w:szCs w:val="16"/>
              </w:rPr>
            </w:pPr>
          </w:p>
        </w:tc>
        <w:tc>
          <w:tcPr>
            <w:tcW w:w="2411" w:type="dxa"/>
            <w:vMerge/>
            <w:tcBorders>
              <w:left w:val="single" w:sz="4" w:space="0" w:color="auto"/>
              <w:bottom w:val="single" w:sz="4" w:space="0" w:color="auto"/>
              <w:right w:val="single" w:sz="4" w:space="0" w:color="auto"/>
            </w:tcBorders>
            <w:vAlign w:val="center"/>
          </w:tcPr>
          <w:p w:rsidR="001C5BA4" w:rsidRPr="0087262E" w:rsidRDefault="001C5BA4" w:rsidP="001C5BA4">
            <w:pPr>
              <w:rPr>
                <w:sz w:val="16"/>
                <w:szCs w:val="16"/>
              </w:rPr>
            </w:pPr>
          </w:p>
        </w:tc>
      </w:tr>
      <w:tr w:rsidR="001C5BA4" w:rsidRPr="0087262E" w:rsidTr="001C5BA4">
        <w:trPr>
          <w:cantSplit/>
          <w:trHeight w:val="274"/>
          <w:jc w:val="center"/>
        </w:trPr>
        <w:tc>
          <w:tcPr>
            <w:tcW w:w="933" w:type="dxa"/>
            <w:tcBorders>
              <w:top w:val="single" w:sz="4" w:space="0" w:color="auto"/>
              <w:left w:val="single" w:sz="4" w:space="0" w:color="auto"/>
              <w:bottom w:val="single" w:sz="4" w:space="0" w:color="auto"/>
              <w:right w:val="single" w:sz="4" w:space="0" w:color="auto"/>
            </w:tcBorders>
            <w:vAlign w:val="center"/>
          </w:tcPr>
          <w:p w:rsidR="001C5BA4" w:rsidRPr="0087262E" w:rsidRDefault="001C5BA4" w:rsidP="001C5BA4">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1C5BA4" w:rsidRPr="00930297" w:rsidRDefault="001C5BA4" w:rsidP="001C5BA4">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1C5BA4" w:rsidRPr="0087262E" w:rsidRDefault="001C5BA4" w:rsidP="001C5BA4">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1C5BA4" w:rsidRPr="0087262E" w:rsidRDefault="001C5BA4" w:rsidP="001C5BA4">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1C5BA4" w:rsidRPr="0087262E" w:rsidRDefault="001C5BA4" w:rsidP="001C5BA4">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1C5BA4" w:rsidRPr="0087262E" w:rsidRDefault="001C5BA4" w:rsidP="001C5BA4">
            <w:pPr>
              <w:jc w:val="center"/>
              <w:rPr>
                <w:b/>
                <w:sz w:val="16"/>
                <w:szCs w:val="16"/>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1C5BA4" w:rsidRPr="0087262E" w:rsidRDefault="001C5BA4" w:rsidP="001C5BA4">
            <w:pPr>
              <w:jc w:val="center"/>
              <w:rPr>
                <w:b/>
              </w:rPr>
            </w:pPr>
            <w:r>
              <w:rPr>
                <w:b/>
              </w:rPr>
              <w:t>gyakorlati jegy</w:t>
            </w:r>
          </w:p>
        </w:tc>
        <w:tc>
          <w:tcPr>
            <w:tcW w:w="855" w:type="dxa"/>
            <w:vMerge w:val="restart"/>
            <w:tcBorders>
              <w:top w:val="single" w:sz="4" w:space="0" w:color="auto"/>
              <w:left w:val="single" w:sz="4" w:space="0" w:color="auto"/>
              <w:right w:val="single" w:sz="4" w:space="0" w:color="auto"/>
            </w:tcBorders>
            <w:vAlign w:val="center"/>
          </w:tcPr>
          <w:p w:rsidR="001C5BA4" w:rsidRPr="0087262E" w:rsidRDefault="001C5BA4" w:rsidP="001C5BA4">
            <w:pPr>
              <w:jc w:val="center"/>
              <w:rPr>
                <w:b/>
              </w:rPr>
            </w:pPr>
            <w:r>
              <w:rPr>
                <w:b/>
              </w:rPr>
              <w:t>2</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1C5BA4" w:rsidRPr="0087262E" w:rsidRDefault="001C5BA4" w:rsidP="001C5BA4">
            <w:pPr>
              <w:jc w:val="center"/>
              <w:rPr>
                <w:b/>
              </w:rPr>
            </w:pPr>
            <w:r>
              <w:rPr>
                <w:b/>
              </w:rPr>
              <w:t>magyar</w:t>
            </w:r>
          </w:p>
        </w:tc>
      </w:tr>
      <w:tr w:rsidR="001C5BA4" w:rsidRPr="0087262E" w:rsidTr="001C5BA4">
        <w:trPr>
          <w:cantSplit/>
          <w:trHeight w:val="279"/>
          <w:jc w:val="center"/>
        </w:trPr>
        <w:tc>
          <w:tcPr>
            <w:tcW w:w="933" w:type="dxa"/>
            <w:tcBorders>
              <w:top w:val="single" w:sz="4" w:space="0" w:color="auto"/>
              <w:left w:val="single" w:sz="4" w:space="0" w:color="auto"/>
              <w:bottom w:val="single" w:sz="4" w:space="0" w:color="auto"/>
              <w:right w:val="single" w:sz="4" w:space="0" w:color="auto"/>
            </w:tcBorders>
            <w:vAlign w:val="center"/>
          </w:tcPr>
          <w:p w:rsidR="001C5BA4" w:rsidRPr="0087262E" w:rsidRDefault="001C5BA4" w:rsidP="001C5BA4">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1C5BA4" w:rsidRPr="00930297" w:rsidRDefault="001C5BA4" w:rsidP="001C5BA4">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1C5BA4" w:rsidRPr="00282AFF" w:rsidRDefault="001C5BA4" w:rsidP="001C5BA4">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1C5BA4" w:rsidRPr="00DA5E3F" w:rsidRDefault="001C5BA4" w:rsidP="001C5BA4">
            <w:pPr>
              <w:jc w:val="center"/>
              <w:rPr>
                <w:b/>
                <w:sz w:val="16"/>
                <w:szCs w:val="16"/>
              </w:rPr>
            </w:pPr>
            <w:r>
              <w:rPr>
                <w:b/>
                <w:sz w:val="16"/>
                <w:szCs w:val="16"/>
              </w:rPr>
              <w:t>0</w:t>
            </w:r>
          </w:p>
        </w:tc>
        <w:tc>
          <w:tcPr>
            <w:tcW w:w="850" w:type="dxa"/>
            <w:tcBorders>
              <w:top w:val="single" w:sz="4" w:space="0" w:color="auto"/>
              <w:left w:val="single" w:sz="4" w:space="0" w:color="auto"/>
              <w:bottom w:val="single" w:sz="4" w:space="0" w:color="auto"/>
              <w:right w:val="single" w:sz="4" w:space="0" w:color="auto"/>
            </w:tcBorders>
            <w:vAlign w:val="center"/>
          </w:tcPr>
          <w:p w:rsidR="001C5BA4" w:rsidRPr="0087262E" w:rsidRDefault="001C5BA4" w:rsidP="001C5BA4">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1C5BA4" w:rsidRPr="00191C71" w:rsidRDefault="001C5BA4" w:rsidP="001C5BA4">
            <w:pPr>
              <w:jc w:val="center"/>
              <w:rPr>
                <w:b/>
                <w:sz w:val="16"/>
                <w:szCs w:val="16"/>
              </w:rPr>
            </w:pPr>
            <w:r>
              <w:rPr>
                <w:b/>
                <w:sz w:val="16"/>
                <w:szCs w:val="16"/>
              </w:rPr>
              <w:t>10</w:t>
            </w:r>
          </w:p>
        </w:tc>
        <w:tc>
          <w:tcPr>
            <w:tcW w:w="1762" w:type="dxa"/>
            <w:vMerge/>
            <w:tcBorders>
              <w:left w:val="single" w:sz="4" w:space="0" w:color="auto"/>
              <w:bottom w:val="single" w:sz="4" w:space="0" w:color="auto"/>
              <w:right w:val="single" w:sz="4" w:space="0" w:color="auto"/>
            </w:tcBorders>
            <w:shd w:val="clear" w:color="auto" w:fill="E5DFEC"/>
            <w:vAlign w:val="center"/>
          </w:tcPr>
          <w:p w:rsidR="001C5BA4" w:rsidRPr="0087262E" w:rsidRDefault="001C5BA4" w:rsidP="001C5BA4">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1C5BA4" w:rsidRPr="0087262E" w:rsidRDefault="001C5BA4" w:rsidP="001C5BA4">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1C5BA4" w:rsidRPr="0087262E" w:rsidRDefault="001C5BA4" w:rsidP="001C5BA4">
            <w:pPr>
              <w:jc w:val="center"/>
              <w:rPr>
                <w:sz w:val="16"/>
                <w:szCs w:val="16"/>
              </w:rPr>
            </w:pPr>
          </w:p>
        </w:tc>
      </w:tr>
      <w:tr w:rsidR="001C5BA4" w:rsidRPr="0087262E" w:rsidTr="001C5BA4">
        <w:trPr>
          <w:cantSplit/>
          <w:trHeight w:val="251"/>
          <w:jc w:val="center"/>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1C5BA4" w:rsidRPr="00AE0790" w:rsidRDefault="001C5BA4" w:rsidP="001C5BA4">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1C5BA4" w:rsidRPr="00AE0790" w:rsidRDefault="001C5BA4" w:rsidP="001C5BA4">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1C5BA4" w:rsidRPr="00740E47" w:rsidRDefault="001C5BA4" w:rsidP="001C5BA4">
            <w:pPr>
              <w:jc w:val="center"/>
              <w:rPr>
                <w:b/>
                <w:sz w:val="16"/>
                <w:szCs w:val="16"/>
              </w:rPr>
            </w:pPr>
            <w:r>
              <w:rPr>
                <w:b/>
                <w:sz w:val="16"/>
                <w:szCs w:val="16"/>
              </w:rPr>
              <w:t>Dr. Ceglédi Tímea</w:t>
            </w:r>
          </w:p>
        </w:tc>
        <w:tc>
          <w:tcPr>
            <w:tcW w:w="855" w:type="dxa"/>
            <w:tcBorders>
              <w:top w:val="single" w:sz="4" w:space="0" w:color="auto"/>
              <w:left w:val="nil"/>
              <w:bottom w:val="single" w:sz="4" w:space="0" w:color="auto"/>
              <w:right w:val="single" w:sz="4" w:space="0" w:color="auto"/>
            </w:tcBorders>
            <w:vAlign w:val="center"/>
          </w:tcPr>
          <w:p w:rsidR="001C5BA4" w:rsidRPr="0087262E" w:rsidRDefault="001C5BA4" w:rsidP="001C5BA4">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1C5BA4" w:rsidRPr="00191C71" w:rsidRDefault="001C5BA4" w:rsidP="001C5BA4">
            <w:pPr>
              <w:jc w:val="center"/>
              <w:rPr>
                <w:b/>
              </w:rPr>
            </w:pPr>
            <w:r>
              <w:rPr>
                <w:b/>
              </w:rPr>
              <w:t>egyetemi tanársegéd</w:t>
            </w:r>
          </w:p>
        </w:tc>
      </w:tr>
      <w:tr w:rsidR="001C5BA4" w:rsidRPr="0087262E" w:rsidTr="001C5BA4">
        <w:trPr>
          <w:cantSplit/>
          <w:trHeight w:val="460"/>
          <w:jc w:val="center"/>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C5BA4" w:rsidRPr="00B21A18" w:rsidRDefault="001C5BA4" w:rsidP="001C5BA4">
            <w:r w:rsidRPr="00B21A18">
              <w:rPr>
                <w:b/>
                <w:bCs/>
              </w:rPr>
              <w:t xml:space="preserve">A kurzus célja, </w:t>
            </w:r>
            <w:r w:rsidRPr="00B21A18">
              <w:t>hogy a hallgatók</w:t>
            </w:r>
          </w:p>
          <w:p w:rsidR="001C5BA4" w:rsidRPr="00B21A18" w:rsidRDefault="001C5BA4" w:rsidP="001C5BA4">
            <w:pPr>
              <w:shd w:val="clear" w:color="auto" w:fill="E5DFEC"/>
              <w:suppressAutoHyphens/>
              <w:autoSpaceDE w:val="0"/>
              <w:spacing w:before="60" w:after="60"/>
              <w:ind w:left="417" w:right="113"/>
              <w:jc w:val="both"/>
            </w:pPr>
            <w:r w:rsidRPr="00B21A18">
              <w:t>a hallgatók</w:t>
            </w:r>
            <w:r>
              <w:t xml:space="preserve">at bevezessük </w:t>
            </w:r>
            <w:r w:rsidRPr="00B907B5">
              <w:t>a hátrányos helyzetű tanulókkal folytatott iskolai munkába. Három szinten kínálunk ismereteket, készségeket, képességeket, attitűdöket: 1) a tünetek, 2) az okok 3) és a megoldások szintjén.</w:t>
            </w:r>
          </w:p>
        </w:tc>
      </w:tr>
      <w:tr w:rsidR="001C5BA4" w:rsidRPr="0087262E" w:rsidTr="001C5BA4">
        <w:trPr>
          <w:cantSplit/>
          <w:trHeight w:val="1400"/>
          <w:jc w:val="center"/>
        </w:trPr>
        <w:tc>
          <w:tcPr>
            <w:tcW w:w="9939" w:type="dxa"/>
            <w:gridSpan w:val="10"/>
            <w:tcBorders>
              <w:top w:val="single" w:sz="4" w:space="0" w:color="auto"/>
              <w:left w:val="single" w:sz="4" w:space="0" w:color="auto"/>
              <w:right w:val="single" w:sz="4" w:space="0" w:color="000000"/>
            </w:tcBorders>
            <w:vAlign w:val="center"/>
          </w:tcPr>
          <w:p w:rsidR="001C5BA4" w:rsidRDefault="001C5BA4" w:rsidP="001C5BA4">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rsidR="001C5BA4" w:rsidRDefault="001C5BA4" w:rsidP="001C5BA4">
            <w:pPr>
              <w:jc w:val="both"/>
              <w:rPr>
                <w:b/>
                <w:bCs/>
              </w:rPr>
            </w:pPr>
          </w:p>
          <w:p w:rsidR="001C5BA4" w:rsidRPr="00B21A18" w:rsidRDefault="001C5BA4" w:rsidP="001C5BA4">
            <w:pPr>
              <w:ind w:left="402"/>
              <w:jc w:val="both"/>
              <w:rPr>
                <w:i/>
              </w:rPr>
            </w:pPr>
            <w:r w:rsidRPr="00B21A18">
              <w:rPr>
                <w:i/>
              </w:rPr>
              <w:t xml:space="preserve">Tudás: </w:t>
            </w:r>
          </w:p>
          <w:p w:rsidR="001C5BA4" w:rsidRPr="00B21A18" w:rsidRDefault="001C5BA4" w:rsidP="001C5BA4">
            <w:pPr>
              <w:shd w:val="clear" w:color="auto" w:fill="E5DFEC"/>
              <w:suppressAutoHyphens/>
              <w:autoSpaceDE w:val="0"/>
              <w:spacing w:before="60" w:after="60"/>
              <w:ind w:left="417" w:right="113"/>
              <w:jc w:val="both"/>
            </w:pPr>
            <w:r>
              <w:t>Ismeri</w:t>
            </w:r>
            <w:r w:rsidRPr="00B907B5">
              <w:t xml:space="preserve"> a hátrányos helyzet és a romológia fogalmait</w:t>
            </w:r>
            <w:r>
              <w:t>, a</w:t>
            </w:r>
            <w:r w:rsidRPr="00B907B5">
              <w:t xml:space="preserve"> hátrányos helyzetű diákokkal és szülőkkel való kommunikáció gyakorlatias fogásai</w:t>
            </w:r>
            <w:r>
              <w:t xml:space="preserve">t, a </w:t>
            </w:r>
            <w:r w:rsidRPr="00B907B5">
              <w:t>hátrányos helyzetű tanulókkal folytatott munkában partnerként fellépő szakember</w:t>
            </w:r>
            <w:r>
              <w:t>-</w:t>
            </w:r>
            <w:r w:rsidRPr="00B907B5">
              <w:t xml:space="preserve"> és intézményhálózat</w:t>
            </w:r>
            <w:r>
              <w:t>ot.</w:t>
            </w:r>
            <w:r w:rsidRPr="00B907B5">
              <w:t xml:space="preserve"> Megismer támogató program</w:t>
            </w:r>
            <w:r>
              <w:t>okat</w:t>
            </w:r>
            <w:r w:rsidRPr="00B907B5">
              <w:t>.</w:t>
            </w:r>
          </w:p>
          <w:p w:rsidR="001C5BA4" w:rsidRPr="00B21A18" w:rsidRDefault="001C5BA4" w:rsidP="001C5BA4">
            <w:pPr>
              <w:ind w:left="402"/>
              <w:jc w:val="both"/>
              <w:rPr>
                <w:i/>
              </w:rPr>
            </w:pPr>
            <w:r w:rsidRPr="00B21A18">
              <w:rPr>
                <w:i/>
              </w:rPr>
              <w:t>Képesség:</w:t>
            </w:r>
          </w:p>
          <w:p w:rsidR="001C5BA4" w:rsidRPr="00B21A18" w:rsidRDefault="001C5BA4" w:rsidP="001C5BA4">
            <w:pPr>
              <w:shd w:val="clear" w:color="auto" w:fill="E5DFEC"/>
              <w:suppressAutoHyphens/>
              <w:autoSpaceDE w:val="0"/>
              <w:spacing w:before="60" w:after="60"/>
              <w:ind w:left="417" w:right="113"/>
              <w:jc w:val="both"/>
            </w:pPr>
            <w:r w:rsidRPr="0059679B">
              <w:t>Képes eligazodni a téma szakirodalmában, a hazai és nemzetközi gyakorlat során felhalmozódott szakmai tudásanyagban, továbbá a hátrányos helyzetű diákokat célzó támogatásokban, programokban, ösztöndíjakban, pályázatokban. Rendelkezik az életút támogatásra, pályaorientációra, karriertanácsadásra vonatkozó képességekkel.</w:t>
            </w:r>
          </w:p>
          <w:p w:rsidR="001C5BA4" w:rsidRPr="00B21A18" w:rsidRDefault="001C5BA4" w:rsidP="001C5BA4">
            <w:pPr>
              <w:ind w:left="402"/>
              <w:jc w:val="both"/>
              <w:rPr>
                <w:i/>
              </w:rPr>
            </w:pPr>
            <w:r w:rsidRPr="00B21A18">
              <w:rPr>
                <w:i/>
              </w:rPr>
              <w:t>Attitűd:</w:t>
            </w:r>
          </w:p>
          <w:p w:rsidR="001C5BA4" w:rsidRDefault="001C5BA4" w:rsidP="001C5BA4">
            <w:pPr>
              <w:shd w:val="clear" w:color="auto" w:fill="E5DFEC"/>
              <w:suppressAutoHyphens/>
              <w:autoSpaceDE w:val="0"/>
              <w:spacing w:before="60" w:after="60"/>
              <w:ind w:left="417" w:right="113"/>
              <w:jc w:val="both"/>
            </w:pPr>
            <w:r>
              <w:t>Alkalmas</w:t>
            </w:r>
            <w:r w:rsidRPr="00B907B5">
              <w:t xml:space="preserve"> a reziliens szemléletmód alkalmazására a hátrányos helyzettel kapcsolatos mindennapos pedagógiai munkában. </w:t>
            </w:r>
            <w:r>
              <w:t>Alkalmas a h</w:t>
            </w:r>
            <w:r w:rsidRPr="00B907B5">
              <w:t xml:space="preserve">átrányos helyzetű tanulók egyéni sikertörténetein és bevált iskolai programokon keresztül </w:t>
            </w:r>
            <w:r>
              <w:t>megismert jó gyakorlatok pedagógiai tanulságainak feldolgozására és adaptálására</w:t>
            </w:r>
            <w:r w:rsidRPr="00B907B5">
              <w:t>.</w:t>
            </w:r>
          </w:p>
          <w:p w:rsidR="001C5BA4" w:rsidRPr="00B21A18" w:rsidRDefault="001C5BA4" w:rsidP="001C5BA4">
            <w:pPr>
              <w:ind w:left="402"/>
              <w:jc w:val="both"/>
              <w:rPr>
                <w:i/>
              </w:rPr>
            </w:pPr>
            <w:r w:rsidRPr="00B21A18">
              <w:rPr>
                <w:i/>
              </w:rPr>
              <w:t>Autonómia és felelősség:</w:t>
            </w:r>
          </w:p>
          <w:p w:rsidR="001C5BA4" w:rsidRPr="0059679B" w:rsidRDefault="001C5BA4" w:rsidP="001C5BA4">
            <w:pPr>
              <w:shd w:val="clear" w:color="auto" w:fill="E5DFEC"/>
              <w:suppressAutoHyphens/>
              <w:autoSpaceDE w:val="0"/>
              <w:spacing w:before="60" w:after="60"/>
              <w:ind w:left="417" w:right="113"/>
              <w:jc w:val="both"/>
            </w:pPr>
            <w:r>
              <w:t>K</w:t>
            </w:r>
            <w:r w:rsidRPr="00B907B5">
              <w:t xml:space="preserve">onkrét esetleírások alapján </w:t>
            </w:r>
            <w:r>
              <w:t>képes</w:t>
            </w:r>
            <w:r w:rsidRPr="00B907B5">
              <w:t xml:space="preserve"> a hétköznapi iskolai munka során jelentkező 1) tünetek beazonosításá</w:t>
            </w:r>
            <w:r>
              <w:t>ra</w:t>
            </w:r>
            <w:r w:rsidRPr="00B907B5">
              <w:t>, 2) a mögötte álló tényezők okfeltárásá</w:t>
            </w:r>
            <w:r>
              <w:t>ra</w:t>
            </w:r>
            <w:r w:rsidRPr="00B907B5">
              <w:t>, valamint 3) megoldástervek készítés</w:t>
            </w:r>
            <w:r>
              <w:t xml:space="preserve">ére. </w:t>
            </w:r>
            <w:r w:rsidRPr="00A968B4">
              <w:t>Rendelkezik az egyéni és közösségi felelősségtudattal, felelősségvállalással. Felelősséget vállal az elvégzett munkáiért, tudatában van azok lehetséges következményeinek.</w:t>
            </w:r>
          </w:p>
        </w:tc>
      </w:tr>
      <w:tr w:rsidR="001C5BA4" w:rsidRPr="0087262E" w:rsidTr="001C5BA4">
        <w:trPr>
          <w:trHeight w:val="401"/>
          <w:jc w:val="center"/>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C5BA4" w:rsidRPr="0059679B" w:rsidRDefault="001C5BA4" w:rsidP="001C5BA4">
            <w:pPr>
              <w:rPr>
                <w:b/>
                <w:bCs/>
              </w:rPr>
            </w:pPr>
            <w:r w:rsidRPr="00B21A18">
              <w:rPr>
                <w:b/>
                <w:bCs/>
              </w:rPr>
              <w:t xml:space="preserve">A kurzus </w:t>
            </w:r>
            <w:r>
              <w:rPr>
                <w:b/>
                <w:bCs/>
              </w:rPr>
              <w:t xml:space="preserve">rövid </w:t>
            </w:r>
            <w:r w:rsidRPr="00B21A18">
              <w:rPr>
                <w:b/>
                <w:bCs/>
              </w:rPr>
              <w:t>tartalma, témakörei</w:t>
            </w:r>
          </w:p>
          <w:p w:rsidR="001C5BA4" w:rsidRPr="00B21A18" w:rsidRDefault="001C5BA4" w:rsidP="001C5BA4">
            <w:pPr>
              <w:shd w:val="clear" w:color="auto" w:fill="E5DFEC"/>
              <w:suppressAutoHyphens/>
              <w:autoSpaceDE w:val="0"/>
              <w:spacing w:before="60" w:after="60"/>
              <w:ind w:left="417" w:right="113"/>
              <w:jc w:val="both"/>
            </w:pPr>
            <w:r w:rsidRPr="00B907B5">
              <w:t>A kurzus során bevezetjük a hátrányos helyzet és a romológia fogalmait a jogszabályok és a pedagógiai munkához kötődő diszciplínák kontextusában, a kérdéskör legfőbb családi, társadalmi és iskolai összefüggéseit, különös tekintettel az oktatási egyenlőtlenségek, az azok mögött álló tanulói, osztálytermi, iskolai, strukturális, családi és közösségi tényezőkre.</w:t>
            </w:r>
          </w:p>
        </w:tc>
      </w:tr>
      <w:tr w:rsidR="001C5BA4" w:rsidRPr="0087262E" w:rsidTr="001C5BA4">
        <w:trPr>
          <w:trHeight w:val="699"/>
          <w:jc w:val="center"/>
        </w:trPr>
        <w:tc>
          <w:tcPr>
            <w:tcW w:w="9939" w:type="dxa"/>
            <w:gridSpan w:val="10"/>
            <w:tcBorders>
              <w:top w:val="single" w:sz="4" w:space="0" w:color="auto"/>
              <w:left w:val="single" w:sz="4" w:space="0" w:color="auto"/>
              <w:bottom w:val="single" w:sz="4" w:space="0" w:color="auto"/>
              <w:right w:val="single" w:sz="4" w:space="0" w:color="auto"/>
            </w:tcBorders>
          </w:tcPr>
          <w:p w:rsidR="001C5BA4" w:rsidRPr="00B21A18" w:rsidRDefault="001C5BA4" w:rsidP="001C5BA4">
            <w:pPr>
              <w:rPr>
                <w:b/>
                <w:bCs/>
              </w:rPr>
            </w:pPr>
            <w:r w:rsidRPr="00B21A18">
              <w:rPr>
                <w:b/>
                <w:bCs/>
              </w:rPr>
              <w:t>Tervezett tanulási tevékenységek, tanítási módszerek</w:t>
            </w:r>
          </w:p>
          <w:p w:rsidR="001C5BA4" w:rsidRPr="00B21A18" w:rsidRDefault="001C5BA4" w:rsidP="001C5BA4">
            <w:pPr>
              <w:shd w:val="clear" w:color="auto" w:fill="E5DFEC"/>
              <w:suppressAutoHyphens/>
              <w:autoSpaceDE w:val="0"/>
              <w:spacing w:before="60" w:after="60"/>
              <w:ind w:left="420" w:right="113"/>
            </w:pPr>
            <w:r>
              <w:t>Megbeszélés, vita, kiselőadás, forrásfeldolgozás</w:t>
            </w:r>
          </w:p>
        </w:tc>
      </w:tr>
      <w:tr w:rsidR="001C5BA4" w:rsidRPr="0087262E" w:rsidTr="001C5BA4">
        <w:trPr>
          <w:trHeight w:val="1021"/>
          <w:jc w:val="center"/>
        </w:trPr>
        <w:tc>
          <w:tcPr>
            <w:tcW w:w="9939" w:type="dxa"/>
            <w:gridSpan w:val="10"/>
            <w:tcBorders>
              <w:top w:val="single" w:sz="4" w:space="0" w:color="auto"/>
              <w:left w:val="single" w:sz="4" w:space="0" w:color="auto"/>
              <w:bottom w:val="single" w:sz="4" w:space="0" w:color="auto"/>
              <w:right w:val="single" w:sz="4" w:space="0" w:color="auto"/>
            </w:tcBorders>
          </w:tcPr>
          <w:p w:rsidR="001C5BA4" w:rsidRPr="00B21A18" w:rsidRDefault="001C5BA4" w:rsidP="001C5BA4">
            <w:pPr>
              <w:rPr>
                <w:b/>
                <w:bCs/>
              </w:rPr>
            </w:pPr>
            <w:r w:rsidRPr="00B21A18">
              <w:rPr>
                <w:b/>
                <w:bCs/>
              </w:rPr>
              <w:t>Értékelés</w:t>
            </w:r>
          </w:p>
          <w:p w:rsidR="001C5BA4" w:rsidRPr="00B21A18" w:rsidRDefault="001C5BA4" w:rsidP="001C5BA4">
            <w:pPr>
              <w:shd w:val="clear" w:color="auto" w:fill="E5DFEC"/>
              <w:suppressAutoHyphens/>
              <w:autoSpaceDE w:val="0"/>
              <w:spacing w:before="60" w:after="60"/>
              <w:ind w:left="420" w:right="113"/>
            </w:pPr>
            <w:r>
              <w:t>A félév teljesítésének feltétele egy írásbeli dolgozat elkészítése és egy kiselőadás megtartása.</w:t>
            </w:r>
          </w:p>
        </w:tc>
      </w:tr>
    </w:tbl>
    <w:p w:rsidR="00EA24C3" w:rsidRDefault="00EA24C3">
      <w:r>
        <w:br w:type="page"/>
      </w:r>
    </w:p>
    <w:tbl>
      <w:tblPr>
        <w:tblW w:w="9939" w:type="dxa"/>
        <w:jc w:val="center"/>
        <w:tblLayout w:type="fixed"/>
        <w:tblCellMar>
          <w:left w:w="0" w:type="dxa"/>
          <w:right w:w="0" w:type="dxa"/>
        </w:tblCellMar>
        <w:tblLook w:val="0000" w:firstRow="0" w:lastRow="0" w:firstColumn="0" w:lastColumn="0" w:noHBand="0" w:noVBand="0"/>
      </w:tblPr>
      <w:tblGrid>
        <w:gridCol w:w="9939"/>
      </w:tblGrid>
      <w:tr w:rsidR="001C5BA4" w:rsidRPr="0087262E" w:rsidTr="001C5BA4">
        <w:trPr>
          <w:trHeight w:val="1021"/>
          <w:jc w:val="center"/>
        </w:trPr>
        <w:tc>
          <w:tcPr>
            <w:tcW w:w="9939" w:type="dxa"/>
            <w:tcBorders>
              <w:top w:val="single" w:sz="4" w:space="0" w:color="auto"/>
              <w:left w:val="single" w:sz="4" w:space="0" w:color="auto"/>
              <w:bottom w:val="single" w:sz="4" w:space="0" w:color="auto"/>
              <w:right w:val="single" w:sz="4" w:space="0" w:color="auto"/>
            </w:tcBorders>
            <w:vAlign w:val="center"/>
          </w:tcPr>
          <w:p w:rsidR="001C5BA4" w:rsidRPr="00B21A18" w:rsidRDefault="001C5BA4" w:rsidP="001C5BA4">
            <w:pPr>
              <w:rPr>
                <w:b/>
                <w:bCs/>
              </w:rPr>
            </w:pPr>
            <w:r w:rsidRPr="00B21A18">
              <w:rPr>
                <w:b/>
                <w:bCs/>
              </w:rPr>
              <w:lastRenderedPageBreak/>
              <w:t xml:space="preserve">Kötelező </w:t>
            </w:r>
            <w:r>
              <w:rPr>
                <w:b/>
                <w:bCs/>
              </w:rPr>
              <w:t>szakirodalom</w:t>
            </w:r>
            <w:r w:rsidRPr="00B21A18">
              <w:rPr>
                <w:b/>
                <w:bCs/>
              </w:rPr>
              <w:t>:</w:t>
            </w:r>
          </w:p>
          <w:p w:rsidR="001C5BA4" w:rsidRDefault="001C5BA4" w:rsidP="001C5BA4">
            <w:pPr>
              <w:shd w:val="clear" w:color="auto" w:fill="E5DFEC"/>
              <w:suppressAutoHyphens/>
              <w:autoSpaceDE w:val="0"/>
              <w:spacing w:before="60" w:after="60"/>
              <w:ind w:left="417" w:right="113"/>
              <w:jc w:val="both"/>
            </w:pPr>
            <w:r>
              <w:t>Várnagy Elemér, Várnagy Péter (2000): A hátrányos helyzet pedagógiája. Comenius Bt., Pécs ISBN 963 9062 32 4</w:t>
            </w:r>
          </w:p>
          <w:p w:rsidR="001C5BA4" w:rsidRDefault="001C5BA4" w:rsidP="001C5BA4">
            <w:pPr>
              <w:shd w:val="clear" w:color="auto" w:fill="E5DFEC"/>
              <w:suppressAutoHyphens/>
              <w:autoSpaceDE w:val="0"/>
              <w:spacing w:before="60" w:after="60"/>
              <w:ind w:left="417" w:right="113"/>
              <w:jc w:val="both"/>
            </w:pPr>
            <w:r>
              <w:t>Orsós Anna (2015). A romológia alapjai. Pécsi Tudományegyetem.</w:t>
            </w:r>
          </w:p>
          <w:p w:rsidR="001C5BA4" w:rsidRPr="00B21A18" w:rsidRDefault="001C5BA4" w:rsidP="001C5BA4">
            <w:pPr>
              <w:shd w:val="clear" w:color="auto" w:fill="E5DFEC"/>
              <w:suppressAutoHyphens/>
              <w:autoSpaceDE w:val="0"/>
              <w:spacing w:before="60" w:after="60"/>
              <w:ind w:left="417" w:right="113"/>
              <w:jc w:val="both"/>
            </w:pPr>
            <w:r w:rsidRPr="00B907B5">
              <w:t>Ceglédi Tímea, Godó Katalin, Oláh Róbert (2019): Hátrányból reziliencia. Tananyag a Hátrányos helyzetű tanulók az iskolában c. kurzushoz. Debrecen: Debreceni Egyetem</w:t>
            </w:r>
          </w:p>
          <w:p w:rsidR="001C5BA4" w:rsidRPr="00740E47" w:rsidRDefault="001C5BA4" w:rsidP="001C5BA4">
            <w:pPr>
              <w:rPr>
                <w:b/>
                <w:bCs/>
              </w:rPr>
            </w:pPr>
            <w:r w:rsidRPr="00740E47">
              <w:rPr>
                <w:b/>
                <w:bCs/>
              </w:rPr>
              <w:t>Ajánlott szakirodalom:</w:t>
            </w:r>
          </w:p>
          <w:p w:rsidR="001C5BA4" w:rsidRDefault="001C5BA4" w:rsidP="001C5BA4">
            <w:pPr>
              <w:shd w:val="clear" w:color="auto" w:fill="E5DFEC"/>
              <w:suppressAutoHyphens/>
              <w:autoSpaceDE w:val="0"/>
              <w:spacing w:before="60" w:after="60"/>
              <w:ind w:left="417" w:right="113"/>
            </w:pPr>
            <w:r>
              <w:t>Ceglédi Tímea &amp; Hamvas László &amp; Katona Csaba &amp; Kiss Andrea &amp; Torner Bernadett &amp; Vas Sándor (2018): Ugródeszka lendülettel. Reziliens Wális szakkollégisták. Debrecen: Wáli István Református Cigány Szakkollégium</w:t>
            </w:r>
          </w:p>
          <w:p w:rsidR="001C5BA4" w:rsidRDefault="001C5BA4" w:rsidP="001C5BA4">
            <w:pPr>
              <w:shd w:val="clear" w:color="auto" w:fill="E5DFEC"/>
              <w:suppressAutoHyphens/>
              <w:autoSpaceDE w:val="0"/>
              <w:spacing w:before="60" w:after="60"/>
              <w:ind w:left="417" w:right="113"/>
            </w:pPr>
            <w:r>
              <w:t>Choli Daróczi József (1999): Romológiai alapismeretek. Corvinus Kiadó.</w:t>
            </w:r>
          </w:p>
          <w:p w:rsidR="001C5BA4" w:rsidRDefault="001C5BA4" w:rsidP="001C5BA4">
            <w:pPr>
              <w:shd w:val="clear" w:color="auto" w:fill="E5DFEC"/>
              <w:suppressAutoHyphens/>
              <w:autoSpaceDE w:val="0"/>
              <w:spacing w:before="60" w:after="60"/>
              <w:ind w:left="417" w:right="113"/>
            </w:pPr>
            <w:r>
              <w:t>Education: the situation of Roma in 11 EU member state (2014). European Union Agency for Fundamental Rights, Luxembourg. (FRA 2014)</w:t>
            </w:r>
          </w:p>
          <w:p w:rsidR="001C5BA4" w:rsidRDefault="001C5BA4" w:rsidP="001C5BA4">
            <w:pPr>
              <w:shd w:val="clear" w:color="auto" w:fill="E5DFEC"/>
              <w:suppressAutoHyphens/>
              <w:autoSpaceDE w:val="0"/>
              <w:spacing w:before="60" w:after="60"/>
              <w:ind w:left="417" w:right="113"/>
            </w:pPr>
            <w:r>
              <w:t>Esély(t) teremtő iskolák: Iskolai törekvések a hátrányos helyzetűek tanulási kudarcainak leküzdésére. – Budapest: OKI, 2003. – 322 p. – (Gyakorlatközelben)</w:t>
            </w:r>
          </w:p>
          <w:p w:rsidR="001C5BA4" w:rsidRDefault="001C5BA4" w:rsidP="001C5BA4">
            <w:pPr>
              <w:shd w:val="clear" w:color="auto" w:fill="E5DFEC"/>
              <w:suppressAutoHyphens/>
              <w:autoSpaceDE w:val="0"/>
              <w:spacing w:before="60" w:after="60"/>
              <w:ind w:left="417" w:right="113"/>
            </w:pPr>
            <w:r>
              <w:t>Eurofound (2017): Social mobility in the EU, Luxembourg: Publications Office of the European Union Research on Selected Roma Education Programs In Central &amp; Eastern Europe. Final Report. 2001 Open Society foundations.</w:t>
            </w:r>
          </w:p>
          <w:p w:rsidR="001C5BA4" w:rsidRDefault="001C5BA4" w:rsidP="001C5BA4">
            <w:pPr>
              <w:shd w:val="clear" w:color="auto" w:fill="E5DFEC"/>
              <w:suppressAutoHyphens/>
              <w:autoSpaceDE w:val="0"/>
              <w:spacing w:before="60" w:after="60"/>
              <w:ind w:left="417" w:right="113"/>
            </w:pPr>
            <w:r>
              <w:t>Fejes József Balázs – Kelemen Valéria – Szűcs Norbert (2013). Szülők mentorálása a hátrányos helyzet átörökítésének megelőzése érdekében. Szegedi Tudományegyetem.</w:t>
            </w:r>
          </w:p>
          <w:p w:rsidR="001C5BA4" w:rsidRDefault="001C5BA4" w:rsidP="001C5BA4">
            <w:pPr>
              <w:shd w:val="clear" w:color="auto" w:fill="E5DFEC"/>
              <w:suppressAutoHyphens/>
              <w:autoSpaceDE w:val="0"/>
              <w:spacing w:before="60" w:after="60"/>
              <w:ind w:left="417" w:right="113"/>
            </w:pPr>
            <w:r>
              <w:t>Forray R. Katalin (2006) (szerk.): Ismeretek a romológia alapképzési szakhoz. Tankönyv. Bölcsész Konzorcium.</w:t>
            </w:r>
          </w:p>
          <w:p w:rsidR="001C5BA4" w:rsidRDefault="001C5BA4" w:rsidP="001C5BA4">
            <w:pPr>
              <w:shd w:val="clear" w:color="auto" w:fill="E5DFEC"/>
              <w:suppressAutoHyphens/>
              <w:autoSpaceDE w:val="0"/>
              <w:spacing w:before="60" w:after="60"/>
              <w:ind w:left="417" w:right="113"/>
            </w:pPr>
            <w:r>
              <w:t>K. Nagy Emese (2012): Több mint csoportmunka http://komplexinstrukcio.hu/files/Tobb_mint__csoportmunka.pdf</w:t>
            </w:r>
          </w:p>
          <w:p w:rsidR="001C5BA4" w:rsidRDefault="001C5BA4" w:rsidP="001C5BA4">
            <w:pPr>
              <w:shd w:val="clear" w:color="auto" w:fill="E5DFEC"/>
              <w:suppressAutoHyphens/>
              <w:autoSpaceDE w:val="0"/>
              <w:spacing w:before="60" w:after="60"/>
              <w:ind w:left="417" w:right="113"/>
            </w:pPr>
            <w:r>
              <w:t>K. Nagy Emese: KIP-könyv I-II. http://kipkozpont.uni-miskolc.hu/content/cont_57077254534252.71481005/kip-konyv.pdf</w:t>
            </w:r>
          </w:p>
          <w:p w:rsidR="001C5BA4" w:rsidRDefault="001C5BA4" w:rsidP="001C5BA4">
            <w:pPr>
              <w:shd w:val="clear" w:color="auto" w:fill="E5DFEC"/>
              <w:suppressAutoHyphens/>
              <w:autoSpaceDE w:val="0"/>
              <w:spacing w:before="60" w:after="60"/>
              <w:ind w:left="417" w:right="113"/>
            </w:pPr>
            <w:r>
              <w:t>Kállai Ernő és Kovács László (szerk.) (2009): Megismerés és elfogadás. Pedagógiai kihívások és roma közösségek a 21. század iskolájában. Nyitott Könyvműhely</w:t>
            </w:r>
          </w:p>
          <w:p w:rsidR="001C5BA4" w:rsidRDefault="001C5BA4" w:rsidP="001C5BA4">
            <w:pPr>
              <w:shd w:val="clear" w:color="auto" w:fill="E5DFEC"/>
              <w:suppressAutoHyphens/>
              <w:autoSpaceDE w:val="0"/>
              <w:spacing w:before="60" w:after="60"/>
              <w:ind w:left="417" w:right="113"/>
            </w:pPr>
            <w:r>
              <w:t>L. Ritók Nóra (2007). Nézzünk körül együtt! Alsó tagozatos (els¬ősorban 3. és 4. osztályos) tanulók számára kidolgozott komplex oktatási-nevelés program kooperatív módszerekkel. suliNova Közoktatás-fejlesztési és Pedagógus-továbbképzési Kht. Budapest.</w:t>
            </w:r>
          </w:p>
          <w:p w:rsidR="001C5BA4" w:rsidRDefault="001C5BA4" w:rsidP="001C5BA4">
            <w:pPr>
              <w:shd w:val="clear" w:color="auto" w:fill="E5DFEC"/>
              <w:suppressAutoHyphens/>
              <w:autoSpaceDE w:val="0"/>
              <w:spacing w:before="60" w:after="60"/>
              <w:ind w:left="417" w:right="113"/>
            </w:pPr>
            <w:r>
              <w:t>L. Ritók Nóra (2008). Projektpedagógia a hátrányos helyzetű tanulók oktatásában Egy sikeres példa: Európa-projekt Berettyóújfalun. Budapest, Educatio</w:t>
            </w:r>
          </w:p>
          <w:p w:rsidR="001C5BA4" w:rsidRDefault="001C5BA4" w:rsidP="001C5BA4">
            <w:pPr>
              <w:shd w:val="clear" w:color="auto" w:fill="E5DFEC"/>
              <w:suppressAutoHyphens/>
              <w:autoSpaceDE w:val="0"/>
              <w:spacing w:before="60" w:after="60"/>
              <w:ind w:left="417" w:right="113"/>
            </w:pPr>
            <w:r>
              <w:t>Nagy, M. (2009): „Tanári kompetenciák és a hátrányos helyzetű tanulók nevelése”. In: Acta Academiae Paedagogicae Agriensis. Sectio Paedagogica,  36. évf. 59–84. ISSN: 1789-8064</w:t>
            </w:r>
          </w:p>
          <w:p w:rsidR="001C5BA4" w:rsidRDefault="001C5BA4" w:rsidP="001C5BA4">
            <w:pPr>
              <w:shd w:val="clear" w:color="auto" w:fill="E5DFEC"/>
              <w:suppressAutoHyphens/>
              <w:autoSpaceDE w:val="0"/>
              <w:spacing w:before="60" w:after="60"/>
              <w:ind w:left="417" w:right="113"/>
            </w:pPr>
            <w:r>
              <w:t>Réthy Endréné Vámos Ágnes (2006): A gyakorlati pedagógia néhány alapkérdése. Esélyegyenlőtlenség és méltányos pedagógia. ELTE</w:t>
            </w:r>
          </w:p>
          <w:p w:rsidR="001C5BA4" w:rsidRDefault="001C5BA4" w:rsidP="001C5BA4">
            <w:pPr>
              <w:shd w:val="clear" w:color="auto" w:fill="E5DFEC"/>
              <w:suppressAutoHyphens/>
              <w:autoSpaceDE w:val="0"/>
              <w:spacing w:before="60" w:after="60"/>
              <w:ind w:left="417" w:right="113"/>
            </w:pPr>
            <w:r>
              <w:t>Sallai É (2008): Módszerek a hátrányos helyzetű tanulók iskolai sikerességének segítésére. Integrációs pedagógiai helyzetgyakorlatok. Munkafüzet. Educatio Társadalmi Szolgáltató Közhasznú Társaság</w:t>
            </w:r>
          </w:p>
          <w:p w:rsidR="001C5BA4" w:rsidRDefault="001C5BA4" w:rsidP="001C5BA4">
            <w:pPr>
              <w:shd w:val="clear" w:color="auto" w:fill="E5DFEC"/>
              <w:suppressAutoHyphens/>
              <w:autoSpaceDE w:val="0"/>
              <w:spacing w:before="60" w:after="60"/>
              <w:ind w:left="417" w:right="113"/>
            </w:pPr>
            <w:r>
              <w:t>Sallai É, Szilvási L, Trencsényi L. (2008): Módszerek a hátrányos helyzetű tanulók iskolai sikerességének segítésére. Pedagógiai koncepció. Educatio Társadalmi Szolgáltató Közhasznú Társaság</w:t>
            </w:r>
          </w:p>
          <w:p w:rsidR="001C5BA4" w:rsidRDefault="001C5BA4" w:rsidP="001C5BA4">
            <w:pPr>
              <w:shd w:val="clear" w:color="auto" w:fill="E5DFEC"/>
              <w:suppressAutoHyphens/>
              <w:autoSpaceDE w:val="0"/>
              <w:spacing w:before="60" w:after="60"/>
              <w:ind w:left="417" w:right="113"/>
            </w:pPr>
            <w:r>
              <w:t>Szabóné Kármán Judit (2012): A magyarországi roma/cigány értelmiség historiográfiája, helyzete, mentális állapota. Gondolat Kiadó, Budapest.</w:t>
            </w:r>
          </w:p>
          <w:p w:rsidR="001C5BA4" w:rsidRDefault="001C5BA4" w:rsidP="001C5BA4">
            <w:pPr>
              <w:shd w:val="clear" w:color="auto" w:fill="E5DFEC"/>
              <w:suppressAutoHyphens/>
              <w:autoSpaceDE w:val="0"/>
              <w:spacing w:before="60" w:after="60"/>
              <w:ind w:left="417" w:right="113"/>
            </w:pPr>
            <w:r>
              <w:t>Torgyik Judit (2009): Jó gyakorlatok a multikulturális nevelés köréből. In Kállai Ernő és Kovács László (szerk.) (2009): Megismerés és elfogadás. Pedagógiai kihívások és roma közösségek a 21. század iskolájában. Nyitott Könyvműhely</w:t>
            </w:r>
          </w:p>
          <w:p w:rsidR="001C5BA4" w:rsidRDefault="001C5BA4" w:rsidP="001C5BA4">
            <w:pPr>
              <w:shd w:val="clear" w:color="auto" w:fill="E5DFEC"/>
              <w:suppressAutoHyphens/>
              <w:autoSpaceDE w:val="0"/>
              <w:spacing w:before="60" w:after="60"/>
              <w:ind w:left="417" w:right="113"/>
            </w:pPr>
            <w:r>
              <w:t>Torgyik Judit, Karlovitz János (2006). Multikulturális nevelés. Budapest</w:t>
            </w:r>
          </w:p>
          <w:p w:rsidR="001C5BA4" w:rsidRDefault="001C5BA4" w:rsidP="001C5BA4">
            <w:pPr>
              <w:shd w:val="clear" w:color="auto" w:fill="E5DFEC"/>
              <w:suppressAutoHyphens/>
              <w:autoSpaceDE w:val="0"/>
              <w:spacing w:before="60" w:after="60"/>
              <w:ind w:left="417" w:right="113"/>
            </w:pPr>
            <w:r>
              <w:t>Trendl Fanni – Varga Aranka (2015). Esélyegyenlőségi „jó gyakorlatok”. In Varga A. (szerk.). Esélyegyenlőség a mai Magyarországon. Pécsi Tudományegyetem.</w:t>
            </w:r>
          </w:p>
          <w:p w:rsidR="001C5BA4" w:rsidRDefault="001C5BA4" w:rsidP="001C5BA4">
            <w:pPr>
              <w:shd w:val="clear" w:color="auto" w:fill="E5DFEC"/>
              <w:suppressAutoHyphens/>
              <w:autoSpaceDE w:val="0"/>
              <w:spacing w:before="60" w:after="60"/>
              <w:ind w:left="417" w:right="113"/>
            </w:pPr>
            <w:r>
              <w:t>V. Gönczi Ibolya (2015): Gyermek-és ifjúságvédelem, a hátrányos helyzet kezelése. Debreceni Egyetemi Kiadó, Debrecen143p.</w:t>
            </w:r>
          </w:p>
          <w:p w:rsidR="001C5BA4" w:rsidRPr="00B21A18" w:rsidRDefault="001C5BA4" w:rsidP="001C5BA4">
            <w:pPr>
              <w:shd w:val="clear" w:color="auto" w:fill="E5DFEC"/>
              <w:suppressAutoHyphens/>
              <w:autoSpaceDE w:val="0"/>
              <w:spacing w:before="60" w:after="60"/>
              <w:ind w:left="417" w:right="113"/>
            </w:pPr>
            <w:r>
              <w:t>Varga A. (szerk.). Esélyegyenlőség a mai Magyarországon. Pécsi Tudományegyetem.</w:t>
            </w:r>
          </w:p>
        </w:tc>
      </w:tr>
    </w:tbl>
    <w:p w:rsidR="001C5BA4" w:rsidRDefault="001C5BA4" w:rsidP="001C5BA4"/>
    <w:p w:rsidR="001C5BA4" w:rsidRDefault="001C5BA4" w:rsidP="001C5BA4"/>
    <w:p w:rsidR="001C5BA4" w:rsidRDefault="001C5BA4" w:rsidP="001C5BA4">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4"/>
        <w:gridCol w:w="7530"/>
      </w:tblGrid>
      <w:tr w:rsidR="001C5BA4" w:rsidRPr="007317D2" w:rsidTr="00EA24C3">
        <w:trPr>
          <w:jc w:val="center"/>
        </w:trPr>
        <w:tc>
          <w:tcPr>
            <w:tcW w:w="9024" w:type="dxa"/>
            <w:gridSpan w:val="2"/>
            <w:shd w:val="clear" w:color="auto" w:fill="auto"/>
          </w:tcPr>
          <w:p w:rsidR="001C5BA4" w:rsidRPr="007317D2" w:rsidRDefault="001C5BA4" w:rsidP="001C5BA4">
            <w:pPr>
              <w:jc w:val="center"/>
              <w:rPr>
                <w:sz w:val="28"/>
                <w:szCs w:val="28"/>
              </w:rPr>
            </w:pPr>
            <w:r w:rsidRPr="007317D2">
              <w:rPr>
                <w:sz w:val="28"/>
                <w:szCs w:val="28"/>
              </w:rPr>
              <w:lastRenderedPageBreak/>
              <w:t>Heti bontott tematika</w:t>
            </w:r>
          </w:p>
        </w:tc>
      </w:tr>
      <w:tr w:rsidR="001C5BA4" w:rsidRPr="007317D2" w:rsidTr="00EA24C3">
        <w:trPr>
          <w:jc w:val="center"/>
        </w:trPr>
        <w:tc>
          <w:tcPr>
            <w:tcW w:w="1494" w:type="dxa"/>
            <w:vMerge w:val="restart"/>
            <w:shd w:val="clear" w:color="auto" w:fill="auto"/>
            <w:vAlign w:val="center"/>
          </w:tcPr>
          <w:p w:rsidR="001C5BA4" w:rsidRPr="007317D2" w:rsidRDefault="001C5BA4" w:rsidP="001C5BA4">
            <w:r w:rsidRPr="00162580">
              <w:rPr>
                <w:b/>
              </w:rPr>
              <w:t>1.</w:t>
            </w:r>
            <w:r>
              <w:t xml:space="preserve"> konzultációs alkalom (5 óra)</w:t>
            </w:r>
          </w:p>
        </w:tc>
        <w:tc>
          <w:tcPr>
            <w:tcW w:w="7530" w:type="dxa"/>
            <w:shd w:val="clear" w:color="auto" w:fill="auto"/>
          </w:tcPr>
          <w:p w:rsidR="001C5BA4" w:rsidRPr="00BF1195" w:rsidRDefault="001C5BA4" w:rsidP="001C5BA4">
            <w:pPr>
              <w:jc w:val="both"/>
            </w:pPr>
          </w:p>
        </w:tc>
      </w:tr>
      <w:tr w:rsidR="001C5BA4" w:rsidRPr="007317D2" w:rsidTr="00EA24C3">
        <w:trPr>
          <w:jc w:val="center"/>
        </w:trPr>
        <w:tc>
          <w:tcPr>
            <w:tcW w:w="1494" w:type="dxa"/>
            <w:vMerge/>
            <w:shd w:val="clear" w:color="auto" w:fill="auto"/>
          </w:tcPr>
          <w:p w:rsidR="001C5BA4" w:rsidRPr="007317D2" w:rsidRDefault="001C5BA4" w:rsidP="001C5BA4">
            <w:pPr>
              <w:numPr>
                <w:ilvl w:val="0"/>
                <w:numId w:val="1"/>
              </w:numPr>
            </w:pPr>
          </w:p>
        </w:tc>
        <w:tc>
          <w:tcPr>
            <w:tcW w:w="7530" w:type="dxa"/>
            <w:shd w:val="clear" w:color="auto" w:fill="auto"/>
          </w:tcPr>
          <w:p w:rsidR="001C5BA4" w:rsidRPr="00BF1195" w:rsidRDefault="001C5BA4" w:rsidP="001C5BA4">
            <w:pPr>
              <w:jc w:val="both"/>
            </w:pPr>
            <w:r>
              <w:t>TE*</w:t>
            </w:r>
          </w:p>
        </w:tc>
      </w:tr>
      <w:tr w:rsidR="001C5BA4" w:rsidRPr="007317D2" w:rsidTr="00EA24C3">
        <w:trPr>
          <w:jc w:val="center"/>
        </w:trPr>
        <w:tc>
          <w:tcPr>
            <w:tcW w:w="1494" w:type="dxa"/>
            <w:vMerge/>
            <w:shd w:val="clear" w:color="auto" w:fill="auto"/>
          </w:tcPr>
          <w:p w:rsidR="001C5BA4" w:rsidRPr="007317D2" w:rsidRDefault="001C5BA4" w:rsidP="001C5BA4">
            <w:pPr>
              <w:numPr>
                <w:ilvl w:val="0"/>
                <w:numId w:val="1"/>
              </w:numPr>
            </w:pPr>
          </w:p>
        </w:tc>
        <w:tc>
          <w:tcPr>
            <w:tcW w:w="7530" w:type="dxa"/>
            <w:shd w:val="clear" w:color="auto" w:fill="auto"/>
          </w:tcPr>
          <w:p w:rsidR="001C5BA4" w:rsidRPr="00BF1195" w:rsidRDefault="001C5BA4" w:rsidP="001C5BA4">
            <w:pPr>
              <w:jc w:val="both"/>
            </w:pPr>
          </w:p>
        </w:tc>
      </w:tr>
      <w:tr w:rsidR="001C5BA4" w:rsidRPr="007317D2" w:rsidTr="00EA24C3">
        <w:trPr>
          <w:jc w:val="center"/>
        </w:trPr>
        <w:tc>
          <w:tcPr>
            <w:tcW w:w="1494" w:type="dxa"/>
            <w:vMerge/>
            <w:shd w:val="clear" w:color="auto" w:fill="auto"/>
          </w:tcPr>
          <w:p w:rsidR="001C5BA4" w:rsidRPr="007317D2" w:rsidRDefault="001C5BA4" w:rsidP="001C5BA4">
            <w:pPr>
              <w:numPr>
                <w:ilvl w:val="0"/>
                <w:numId w:val="1"/>
              </w:numPr>
            </w:pPr>
          </w:p>
        </w:tc>
        <w:tc>
          <w:tcPr>
            <w:tcW w:w="7530" w:type="dxa"/>
            <w:shd w:val="clear" w:color="auto" w:fill="auto"/>
          </w:tcPr>
          <w:p w:rsidR="001C5BA4" w:rsidRPr="00BF1195" w:rsidRDefault="001C5BA4" w:rsidP="001C5BA4">
            <w:pPr>
              <w:jc w:val="both"/>
            </w:pPr>
            <w:r>
              <w:t>TE</w:t>
            </w:r>
          </w:p>
        </w:tc>
      </w:tr>
      <w:tr w:rsidR="001C5BA4" w:rsidRPr="007317D2" w:rsidTr="00EA24C3">
        <w:trPr>
          <w:jc w:val="center"/>
        </w:trPr>
        <w:tc>
          <w:tcPr>
            <w:tcW w:w="1494" w:type="dxa"/>
            <w:vMerge/>
            <w:shd w:val="clear" w:color="auto" w:fill="auto"/>
          </w:tcPr>
          <w:p w:rsidR="001C5BA4" w:rsidRPr="007317D2" w:rsidRDefault="001C5BA4" w:rsidP="001C5BA4">
            <w:pPr>
              <w:numPr>
                <w:ilvl w:val="0"/>
                <w:numId w:val="1"/>
              </w:numPr>
            </w:pPr>
          </w:p>
        </w:tc>
        <w:tc>
          <w:tcPr>
            <w:tcW w:w="7530" w:type="dxa"/>
            <w:shd w:val="clear" w:color="auto" w:fill="auto"/>
          </w:tcPr>
          <w:p w:rsidR="001C5BA4" w:rsidRPr="00BF1195" w:rsidRDefault="001C5BA4" w:rsidP="001C5BA4">
            <w:pPr>
              <w:jc w:val="both"/>
            </w:pPr>
          </w:p>
        </w:tc>
      </w:tr>
      <w:tr w:rsidR="001C5BA4" w:rsidRPr="007317D2" w:rsidTr="00EA24C3">
        <w:trPr>
          <w:jc w:val="center"/>
        </w:trPr>
        <w:tc>
          <w:tcPr>
            <w:tcW w:w="1494" w:type="dxa"/>
            <w:vMerge/>
            <w:shd w:val="clear" w:color="auto" w:fill="auto"/>
          </w:tcPr>
          <w:p w:rsidR="001C5BA4" w:rsidRPr="007317D2" w:rsidRDefault="001C5BA4" w:rsidP="001C5BA4">
            <w:pPr>
              <w:numPr>
                <w:ilvl w:val="0"/>
                <w:numId w:val="1"/>
              </w:numPr>
            </w:pPr>
          </w:p>
        </w:tc>
        <w:tc>
          <w:tcPr>
            <w:tcW w:w="7530" w:type="dxa"/>
            <w:shd w:val="clear" w:color="auto" w:fill="auto"/>
          </w:tcPr>
          <w:p w:rsidR="001C5BA4" w:rsidRPr="00BF1195" w:rsidRDefault="001C5BA4" w:rsidP="001C5BA4">
            <w:pPr>
              <w:jc w:val="both"/>
            </w:pPr>
            <w:r>
              <w:t>TE</w:t>
            </w:r>
          </w:p>
        </w:tc>
      </w:tr>
      <w:tr w:rsidR="001C5BA4" w:rsidRPr="007317D2" w:rsidTr="00EA24C3">
        <w:trPr>
          <w:jc w:val="center"/>
        </w:trPr>
        <w:tc>
          <w:tcPr>
            <w:tcW w:w="1494" w:type="dxa"/>
            <w:vMerge/>
            <w:shd w:val="clear" w:color="auto" w:fill="auto"/>
          </w:tcPr>
          <w:p w:rsidR="001C5BA4" w:rsidRPr="007317D2" w:rsidRDefault="001C5BA4" w:rsidP="001C5BA4">
            <w:pPr>
              <w:numPr>
                <w:ilvl w:val="0"/>
                <w:numId w:val="1"/>
              </w:numPr>
            </w:pPr>
          </w:p>
        </w:tc>
        <w:tc>
          <w:tcPr>
            <w:tcW w:w="7530" w:type="dxa"/>
            <w:shd w:val="clear" w:color="auto" w:fill="auto"/>
          </w:tcPr>
          <w:p w:rsidR="001C5BA4" w:rsidRPr="00BF1195" w:rsidRDefault="001C5BA4" w:rsidP="001C5BA4">
            <w:pPr>
              <w:jc w:val="both"/>
            </w:pPr>
          </w:p>
        </w:tc>
      </w:tr>
      <w:tr w:rsidR="001C5BA4" w:rsidRPr="007317D2" w:rsidTr="00EA24C3">
        <w:trPr>
          <w:jc w:val="center"/>
        </w:trPr>
        <w:tc>
          <w:tcPr>
            <w:tcW w:w="1494" w:type="dxa"/>
            <w:vMerge/>
            <w:shd w:val="clear" w:color="auto" w:fill="auto"/>
          </w:tcPr>
          <w:p w:rsidR="001C5BA4" w:rsidRPr="007317D2" w:rsidRDefault="001C5BA4" w:rsidP="001C5BA4">
            <w:pPr>
              <w:numPr>
                <w:ilvl w:val="0"/>
                <w:numId w:val="1"/>
              </w:numPr>
            </w:pPr>
          </w:p>
        </w:tc>
        <w:tc>
          <w:tcPr>
            <w:tcW w:w="7530" w:type="dxa"/>
            <w:shd w:val="clear" w:color="auto" w:fill="auto"/>
          </w:tcPr>
          <w:p w:rsidR="001C5BA4" w:rsidRPr="00BF1195" w:rsidRDefault="001C5BA4" w:rsidP="001C5BA4">
            <w:pPr>
              <w:jc w:val="both"/>
            </w:pPr>
            <w:r>
              <w:t>TE</w:t>
            </w:r>
          </w:p>
        </w:tc>
      </w:tr>
      <w:tr w:rsidR="001C5BA4" w:rsidRPr="007317D2" w:rsidTr="00EA24C3">
        <w:trPr>
          <w:jc w:val="center"/>
        </w:trPr>
        <w:tc>
          <w:tcPr>
            <w:tcW w:w="1494" w:type="dxa"/>
            <w:vMerge/>
            <w:shd w:val="clear" w:color="auto" w:fill="auto"/>
          </w:tcPr>
          <w:p w:rsidR="001C5BA4" w:rsidRPr="007317D2" w:rsidRDefault="001C5BA4" w:rsidP="001C5BA4">
            <w:pPr>
              <w:numPr>
                <w:ilvl w:val="0"/>
                <w:numId w:val="1"/>
              </w:numPr>
            </w:pPr>
          </w:p>
        </w:tc>
        <w:tc>
          <w:tcPr>
            <w:tcW w:w="7530" w:type="dxa"/>
            <w:shd w:val="clear" w:color="auto" w:fill="auto"/>
          </w:tcPr>
          <w:p w:rsidR="001C5BA4" w:rsidRPr="00BF1195" w:rsidRDefault="001C5BA4" w:rsidP="001C5BA4">
            <w:pPr>
              <w:jc w:val="both"/>
            </w:pPr>
          </w:p>
        </w:tc>
      </w:tr>
      <w:tr w:rsidR="001C5BA4" w:rsidRPr="007317D2" w:rsidTr="00EA24C3">
        <w:trPr>
          <w:jc w:val="center"/>
        </w:trPr>
        <w:tc>
          <w:tcPr>
            <w:tcW w:w="1494" w:type="dxa"/>
            <w:vMerge/>
            <w:shd w:val="clear" w:color="auto" w:fill="auto"/>
          </w:tcPr>
          <w:p w:rsidR="001C5BA4" w:rsidRPr="007317D2" w:rsidRDefault="001C5BA4" w:rsidP="001C5BA4">
            <w:pPr>
              <w:numPr>
                <w:ilvl w:val="0"/>
                <w:numId w:val="1"/>
              </w:numPr>
            </w:pPr>
          </w:p>
        </w:tc>
        <w:tc>
          <w:tcPr>
            <w:tcW w:w="7530" w:type="dxa"/>
            <w:shd w:val="clear" w:color="auto" w:fill="auto"/>
          </w:tcPr>
          <w:p w:rsidR="001C5BA4" w:rsidRPr="00BF1195" w:rsidRDefault="001C5BA4" w:rsidP="001C5BA4">
            <w:pPr>
              <w:jc w:val="both"/>
            </w:pPr>
            <w:r>
              <w:t>TE</w:t>
            </w:r>
          </w:p>
        </w:tc>
      </w:tr>
      <w:tr w:rsidR="001C5BA4" w:rsidRPr="007317D2" w:rsidTr="00EA24C3">
        <w:trPr>
          <w:jc w:val="center"/>
        </w:trPr>
        <w:tc>
          <w:tcPr>
            <w:tcW w:w="1494" w:type="dxa"/>
            <w:vMerge/>
            <w:shd w:val="clear" w:color="auto" w:fill="auto"/>
          </w:tcPr>
          <w:p w:rsidR="001C5BA4" w:rsidRPr="007317D2" w:rsidRDefault="001C5BA4" w:rsidP="001C5BA4">
            <w:pPr>
              <w:numPr>
                <w:ilvl w:val="0"/>
                <w:numId w:val="1"/>
              </w:numPr>
            </w:pPr>
          </w:p>
        </w:tc>
        <w:tc>
          <w:tcPr>
            <w:tcW w:w="7530" w:type="dxa"/>
            <w:shd w:val="clear" w:color="auto" w:fill="auto"/>
          </w:tcPr>
          <w:p w:rsidR="001C5BA4" w:rsidRPr="00BF1195" w:rsidRDefault="001C5BA4" w:rsidP="001C5BA4">
            <w:pPr>
              <w:jc w:val="both"/>
            </w:pPr>
          </w:p>
        </w:tc>
      </w:tr>
      <w:tr w:rsidR="001C5BA4" w:rsidRPr="007317D2" w:rsidTr="00EA24C3">
        <w:trPr>
          <w:jc w:val="center"/>
        </w:trPr>
        <w:tc>
          <w:tcPr>
            <w:tcW w:w="1494" w:type="dxa"/>
            <w:vMerge/>
            <w:shd w:val="clear" w:color="auto" w:fill="auto"/>
          </w:tcPr>
          <w:p w:rsidR="001C5BA4" w:rsidRPr="007317D2" w:rsidRDefault="001C5BA4" w:rsidP="001C5BA4">
            <w:pPr>
              <w:numPr>
                <w:ilvl w:val="0"/>
                <w:numId w:val="1"/>
              </w:numPr>
            </w:pPr>
          </w:p>
        </w:tc>
        <w:tc>
          <w:tcPr>
            <w:tcW w:w="7530" w:type="dxa"/>
            <w:shd w:val="clear" w:color="auto" w:fill="auto"/>
          </w:tcPr>
          <w:p w:rsidR="001C5BA4" w:rsidRPr="00BF1195" w:rsidRDefault="001C5BA4" w:rsidP="001C5BA4">
            <w:pPr>
              <w:jc w:val="both"/>
            </w:pPr>
            <w:r>
              <w:t>TE</w:t>
            </w:r>
          </w:p>
        </w:tc>
      </w:tr>
      <w:tr w:rsidR="001C5BA4" w:rsidRPr="007317D2" w:rsidTr="00EA24C3">
        <w:trPr>
          <w:jc w:val="center"/>
        </w:trPr>
        <w:tc>
          <w:tcPr>
            <w:tcW w:w="1494" w:type="dxa"/>
            <w:vMerge/>
            <w:shd w:val="clear" w:color="auto" w:fill="auto"/>
          </w:tcPr>
          <w:p w:rsidR="001C5BA4" w:rsidRPr="007317D2" w:rsidRDefault="001C5BA4" w:rsidP="001C5BA4">
            <w:pPr>
              <w:numPr>
                <w:ilvl w:val="0"/>
                <w:numId w:val="1"/>
              </w:numPr>
            </w:pPr>
          </w:p>
        </w:tc>
        <w:tc>
          <w:tcPr>
            <w:tcW w:w="7530" w:type="dxa"/>
            <w:shd w:val="clear" w:color="auto" w:fill="auto"/>
          </w:tcPr>
          <w:p w:rsidR="001C5BA4" w:rsidRPr="00BF1195" w:rsidRDefault="001C5BA4" w:rsidP="001C5BA4">
            <w:pPr>
              <w:jc w:val="both"/>
            </w:pPr>
          </w:p>
        </w:tc>
      </w:tr>
      <w:tr w:rsidR="001C5BA4" w:rsidRPr="007317D2" w:rsidTr="00EA24C3">
        <w:trPr>
          <w:jc w:val="center"/>
        </w:trPr>
        <w:tc>
          <w:tcPr>
            <w:tcW w:w="1494" w:type="dxa"/>
            <w:vMerge/>
            <w:shd w:val="clear" w:color="auto" w:fill="auto"/>
          </w:tcPr>
          <w:p w:rsidR="001C5BA4" w:rsidRPr="007317D2" w:rsidRDefault="001C5BA4" w:rsidP="001C5BA4">
            <w:pPr>
              <w:numPr>
                <w:ilvl w:val="0"/>
                <w:numId w:val="1"/>
              </w:numPr>
            </w:pPr>
          </w:p>
        </w:tc>
        <w:tc>
          <w:tcPr>
            <w:tcW w:w="7530" w:type="dxa"/>
            <w:shd w:val="clear" w:color="auto" w:fill="auto"/>
          </w:tcPr>
          <w:p w:rsidR="001C5BA4" w:rsidRPr="00BF1195" w:rsidRDefault="001C5BA4" w:rsidP="001C5BA4">
            <w:pPr>
              <w:jc w:val="both"/>
            </w:pPr>
            <w:r>
              <w:t>TE</w:t>
            </w:r>
          </w:p>
        </w:tc>
      </w:tr>
      <w:tr w:rsidR="001C5BA4" w:rsidRPr="007317D2" w:rsidTr="00EA24C3">
        <w:trPr>
          <w:jc w:val="center"/>
        </w:trPr>
        <w:tc>
          <w:tcPr>
            <w:tcW w:w="1494" w:type="dxa"/>
            <w:vMerge w:val="restart"/>
            <w:shd w:val="clear" w:color="auto" w:fill="auto"/>
            <w:vAlign w:val="center"/>
          </w:tcPr>
          <w:p w:rsidR="001C5BA4" w:rsidRPr="007317D2" w:rsidRDefault="001C5BA4" w:rsidP="001C5BA4">
            <w:r>
              <w:t xml:space="preserve"> </w:t>
            </w:r>
            <w:r w:rsidRPr="00162580">
              <w:rPr>
                <w:b/>
              </w:rPr>
              <w:t>2.</w:t>
            </w:r>
            <w:r>
              <w:t xml:space="preserve"> konzultációs alkalom (5 óra)</w:t>
            </w:r>
          </w:p>
        </w:tc>
        <w:tc>
          <w:tcPr>
            <w:tcW w:w="7530" w:type="dxa"/>
            <w:shd w:val="clear" w:color="auto" w:fill="auto"/>
          </w:tcPr>
          <w:p w:rsidR="001C5BA4" w:rsidRPr="00BF1195" w:rsidRDefault="001C5BA4" w:rsidP="001C5BA4">
            <w:pPr>
              <w:jc w:val="both"/>
            </w:pPr>
          </w:p>
        </w:tc>
      </w:tr>
      <w:tr w:rsidR="001C5BA4" w:rsidRPr="007317D2" w:rsidTr="00EA24C3">
        <w:trPr>
          <w:jc w:val="center"/>
        </w:trPr>
        <w:tc>
          <w:tcPr>
            <w:tcW w:w="1494" w:type="dxa"/>
            <w:vMerge/>
            <w:shd w:val="clear" w:color="auto" w:fill="auto"/>
          </w:tcPr>
          <w:p w:rsidR="001C5BA4" w:rsidRPr="007317D2" w:rsidRDefault="001C5BA4" w:rsidP="001C5BA4">
            <w:pPr>
              <w:numPr>
                <w:ilvl w:val="0"/>
                <w:numId w:val="1"/>
              </w:numPr>
            </w:pPr>
          </w:p>
        </w:tc>
        <w:tc>
          <w:tcPr>
            <w:tcW w:w="7530" w:type="dxa"/>
            <w:shd w:val="clear" w:color="auto" w:fill="auto"/>
          </w:tcPr>
          <w:p w:rsidR="001C5BA4" w:rsidRPr="00BF1195" w:rsidRDefault="001C5BA4" w:rsidP="001C5BA4">
            <w:pPr>
              <w:jc w:val="both"/>
            </w:pPr>
            <w:r>
              <w:t>TE</w:t>
            </w:r>
          </w:p>
        </w:tc>
      </w:tr>
      <w:tr w:rsidR="001C5BA4" w:rsidRPr="007317D2" w:rsidTr="00EA24C3">
        <w:trPr>
          <w:jc w:val="center"/>
        </w:trPr>
        <w:tc>
          <w:tcPr>
            <w:tcW w:w="1494" w:type="dxa"/>
            <w:vMerge/>
            <w:shd w:val="clear" w:color="auto" w:fill="auto"/>
          </w:tcPr>
          <w:p w:rsidR="001C5BA4" w:rsidRPr="007317D2" w:rsidRDefault="001C5BA4" w:rsidP="001C5BA4">
            <w:pPr>
              <w:numPr>
                <w:ilvl w:val="0"/>
                <w:numId w:val="1"/>
              </w:numPr>
            </w:pPr>
          </w:p>
        </w:tc>
        <w:tc>
          <w:tcPr>
            <w:tcW w:w="7530" w:type="dxa"/>
            <w:shd w:val="clear" w:color="auto" w:fill="auto"/>
          </w:tcPr>
          <w:p w:rsidR="001C5BA4" w:rsidRPr="00BF1195" w:rsidRDefault="001C5BA4" w:rsidP="001C5BA4">
            <w:pPr>
              <w:jc w:val="both"/>
            </w:pPr>
          </w:p>
        </w:tc>
      </w:tr>
      <w:tr w:rsidR="001C5BA4" w:rsidRPr="007317D2" w:rsidTr="00EA24C3">
        <w:trPr>
          <w:jc w:val="center"/>
        </w:trPr>
        <w:tc>
          <w:tcPr>
            <w:tcW w:w="1494" w:type="dxa"/>
            <w:vMerge/>
            <w:shd w:val="clear" w:color="auto" w:fill="auto"/>
          </w:tcPr>
          <w:p w:rsidR="001C5BA4" w:rsidRPr="007317D2" w:rsidRDefault="001C5BA4" w:rsidP="001C5BA4">
            <w:pPr>
              <w:numPr>
                <w:ilvl w:val="0"/>
                <w:numId w:val="1"/>
              </w:numPr>
            </w:pPr>
          </w:p>
        </w:tc>
        <w:tc>
          <w:tcPr>
            <w:tcW w:w="7530" w:type="dxa"/>
            <w:shd w:val="clear" w:color="auto" w:fill="auto"/>
          </w:tcPr>
          <w:p w:rsidR="001C5BA4" w:rsidRPr="00BF1195" w:rsidRDefault="001C5BA4" w:rsidP="001C5BA4">
            <w:pPr>
              <w:jc w:val="both"/>
            </w:pPr>
            <w:r>
              <w:t>TE</w:t>
            </w:r>
          </w:p>
        </w:tc>
      </w:tr>
      <w:tr w:rsidR="001C5BA4" w:rsidRPr="007317D2" w:rsidTr="00EA24C3">
        <w:trPr>
          <w:jc w:val="center"/>
        </w:trPr>
        <w:tc>
          <w:tcPr>
            <w:tcW w:w="1494" w:type="dxa"/>
            <w:vMerge/>
            <w:shd w:val="clear" w:color="auto" w:fill="auto"/>
          </w:tcPr>
          <w:p w:rsidR="001C5BA4" w:rsidRPr="007317D2" w:rsidRDefault="001C5BA4" w:rsidP="001C5BA4">
            <w:pPr>
              <w:numPr>
                <w:ilvl w:val="0"/>
                <w:numId w:val="1"/>
              </w:numPr>
            </w:pPr>
          </w:p>
        </w:tc>
        <w:tc>
          <w:tcPr>
            <w:tcW w:w="7530" w:type="dxa"/>
            <w:shd w:val="clear" w:color="auto" w:fill="auto"/>
          </w:tcPr>
          <w:p w:rsidR="001C5BA4" w:rsidRPr="00BF1195" w:rsidRDefault="001C5BA4" w:rsidP="001C5BA4">
            <w:pPr>
              <w:jc w:val="both"/>
            </w:pPr>
          </w:p>
        </w:tc>
      </w:tr>
      <w:tr w:rsidR="001C5BA4" w:rsidRPr="007317D2" w:rsidTr="00EA24C3">
        <w:trPr>
          <w:jc w:val="center"/>
        </w:trPr>
        <w:tc>
          <w:tcPr>
            <w:tcW w:w="1494" w:type="dxa"/>
            <w:vMerge/>
            <w:shd w:val="clear" w:color="auto" w:fill="auto"/>
          </w:tcPr>
          <w:p w:rsidR="001C5BA4" w:rsidRPr="007317D2" w:rsidRDefault="001C5BA4" w:rsidP="001C5BA4">
            <w:pPr>
              <w:numPr>
                <w:ilvl w:val="0"/>
                <w:numId w:val="1"/>
              </w:numPr>
            </w:pPr>
          </w:p>
        </w:tc>
        <w:tc>
          <w:tcPr>
            <w:tcW w:w="7530" w:type="dxa"/>
            <w:shd w:val="clear" w:color="auto" w:fill="auto"/>
          </w:tcPr>
          <w:p w:rsidR="001C5BA4" w:rsidRPr="00BF1195" w:rsidRDefault="001C5BA4" w:rsidP="001C5BA4">
            <w:pPr>
              <w:jc w:val="both"/>
            </w:pPr>
            <w:r>
              <w:t>TE</w:t>
            </w:r>
          </w:p>
        </w:tc>
      </w:tr>
      <w:tr w:rsidR="001C5BA4" w:rsidRPr="007317D2" w:rsidTr="00EA24C3">
        <w:trPr>
          <w:jc w:val="center"/>
        </w:trPr>
        <w:tc>
          <w:tcPr>
            <w:tcW w:w="1494" w:type="dxa"/>
            <w:vMerge/>
            <w:shd w:val="clear" w:color="auto" w:fill="auto"/>
          </w:tcPr>
          <w:p w:rsidR="001C5BA4" w:rsidRPr="007317D2" w:rsidRDefault="001C5BA4" w:rsidP="001C5BA4">
            <w:pPr>
              <w:numPr>
                <w:ilvl w:val="0"/>
                <w:numId w:val="1"/>
              </w:numPr>
            </w:pPr>
          </w:p>
        </w:tc>
        <w:tc>
          <w:tcPr>
            <w:tcW w:w="7530" w:type="dxa"/>
            <w:shd w:val="clear" w:color="auto" w:fill="auto"/>
          </w:tcPr>
          <w:p w:rsidR="001C5BA4" w:rsidRPr="00BF1195" w:rsidRDefault="001C5BA4" w:rsidP="001C5BA4">
            <w:pPr>
              <w:jc w:val="both"/>
            </w:pPr>
          </w:p>
        </w:tc>
      </w:tr>
      <w:tr w:rsidR="001C5BA4" w:rsidRPr="007317D2" w:rsidTr="00EA24C3">
        <w:trPr>
          <w:jc w:val="center"/>
        </w:trPr>
        <w:tc>
          <w:tcPr>
            <w:tcW w:w="1494" w:type="dxa"/>
            <w:vMerge/>
            <w:shd w:val="clear" w:color="auto" w:fill="auto"/>
          </w:tcPr>
          <w:p w:rsidR="001C5BA4" w:rsidRPr="007317D2" w:rsidRDefault="001C5BA4" w:rsidP="001C5BA4">
            <w:pPr>
              <w:numPr>
                <w:ilvl w:val="0"/>
                <w:numId w:val="1"/>
              </w:numPr>
            </w:pPr>
          </w:p>
        </w:tc>
        <w:tc>
          <w:tcPr>
            <w:tcW w:w="7530" w:type="dxa"/>
            <w:shd w:val="clear" w:color="auto" w:fill="auto"/>
          </w:tcPr>
          <w:p w:rsidR="001C5BA4" w:rsidRPr="00BF1195" w:rsidRDefault="001C5BA4" w:rsidP="001C5BA4">
            <w:pPr>
              <w:jc w:val="both"/>
            </w:pPr>
            <w:r>
              <w:t>TE</w:t>
            </w:r>
          </w:p>
        </w:tc>
      </w:tr>
      <w:tr w:rsidR="001C5BA4" w:rsidRPr="007317D2" w:rsidTr="00EA24C3">
        <w:trPr>
          <w:jc w:val="center"/>
        </w:trPr>
        <w:tc>
          <w:tcPr>
            <w:tcW w:w="1494" w:type="dxa"/>
            <w:vMerge/>
            <w:shd w:val="clear" w:color="auto" w:fill="auto"/>
          </w:tcPr>
          <w:p w:rsidR="001C5BA4" w:rsidRPr="007317D2" w:rsidRDefault="001C5BA4" w:rsidP="001C5BA4">
            <w:pPr>
              <w:numPr>
                <w:ilvl w:val="0"/>
                <w:numId w:val="1"/>
              </w:numPr>
            </w:pPr>
          </w:p>
        </w:tc>
        <w:tc>
          <w:tcPr>
            <w:tcW w:w="7530" w:type="dxa"/>
            <w:shd w:val="clear" w:color="auto" w:fill="auto"/>
          </w:tcPr>
          <w:p w:rsidR="001C5BA4" w:rsidRPr="00BF1195" w:rsidRDefault="001C5BA4" w:rsidP="001C5BA4">
            <w:pPr>
              <w:jc w:val="both"/>
            </w:pPr>
          </w:p>
        </w:tc>
      </w:tr>
      <w:tr w:rsidR="001C5BA4" w:rsidRPr="007317D2" w:rsidTr="00EA24C3">
        <w:trPr>
          <w:jc w:val="center"/>
        </w:trPr>
        <w:tc>
          <w:tcPr>
            <w:tcW w:w="1494" w:type="dxa"/>
            <w:vMerge/>
            <w:shd w:val="clear" w:color="auto" w:fill="auto"/>
          </w:tcPr>
          <w:p w:rsidR="001C5BA4" w:rsidRPr="007317D2" w:rsidRDefault="001C5BA4" w:rsidP="001C5BA4">
            <w:pPr>
              <w:numPr>
                <w:ilvl w:val="0"/>
                <w:numId w:val="1"/>
              </w:numPr>
            </w:pPr>
          </w:p>
        </w:tc>
        <w:tc>
          <w:tcPr>
            <w:tcW w:w="7530" w:type="dxa"/>
            <w:shd w:val="clear" w:color="auto" w:fill="auto"/>
          </w:tcPr>
          <w:p w:rsidR="001C5BA4" w:rsidRPr="00BF1195" w:rsidRDefault="001C5BA4" w:rsidP="001C5BA4">
            <w:pPr>
              <w:jc w:val="both"/>
            </w:pPr>
            <w:r>
              <w:t>TE</w:t>
            </w:r>
          </w:p>
        </w:tc>
      </w:tr>
      <w:tr w:rsidR="001C5BA4" w:rsidRPr="007317D2" w:rsidTr="00EA24C3">
        <w:trPr>
          <w:jc w:val="center"/>
        </w:trPr>
        <w:tc>
          <w:tcPr>
            <w:tcW w:w="1494" w:type="dxa"/>
            <w:vMerge/>
            <w:shd w:val="clear" w:color="auto" w:fill="auto"/>
          </w:tcPr>
          <w:p w:rsidR="001C5BA4" w:rsidRPr="007317D2" w:rsidRDefault="001C5BA4" w:rsidP="001C5BA4">
            <w:pPr>
              <w:numPr>
                <w:ilvl w:val="0"/>
                <w:numId w:val="1"/>
              </w:numPr>
            </w:pPr>
          </w:p>
        </w:tc>
        <w:tc>
          <w:tcPr>
            <w:tcW w:w="7530" w:type="dxa"/>
            <w:shd w:val="clear" w:color="auto" w:fill="auto"/>
          </w:tcPr>
          <w:p w:rsidR="001C5BA4" w:rsidRPr="00BF1195" w:rsidRDefault="001C5BA4" w:rsidP="001C5BA4">
            <w:pPr>
              <w:jc w:val="both"/>
            </w:pPr>
          </w:p>
        </w:tc>
      </w:tr>
      <w:tr w:rsidR="001C5BA4" w:rsidRPr="007317D2" w:rsidTr="00EA24C3">
        <w:trPr>
          <w:jc w:val="center"/>
        </w:trPr>
        <w:tc>
          <w:tcPr>
            <w:tcW w:w="1494" w:type="dxa"/>
            <w:vMerge/>
            <w:shd w:val="clear" w:color="auto" w:fill="auto"/>
          </w:tcPr>
          <w:p w:rsidR="001C5BA4" w:rsidRPr="007317D2" w:rsidRDefault="001C5BA4" w:rsidP="001C5BA4">
            <w:pPr>
              <w:numPr>
                <w:ilvl w:val="0"/>
                <w:numId w:val="1"/>
              </w:numPr>
            </w:pPr>
          </w:p>
        </w:tc>
        <w:tc>
          <w:tcPr>
            <w:tcW w:w="7530" w:type="dxa"/>
            <w:shd w:val="clear" w:color="auto" w:fill="auto"/>
          </w:tcPr>
          <w:p w:rsidR="001C5BA4" w:rsidRPr="00BF1195" w:rsidRDefault="001C5BA4" w:rsidP="001C5BA4">
            <w:pPr>
              <w:jc w:val="both"/>
            </w:pPr>
            <w:r>
              <w:t>TE</w:t>
            </w:r>
          </w:p>
        </w:tc>
      </w:tr>
      <w:tr w:rsidR="001C5BA4" w:rsidRPr="007317D2" w:rsidTr="00EA24C3">
        <w:trPr>
          <w:jc w:val="center"/>
        </w:trPr>
        <w:tc>
          <w:tcPr>
            <w:tcW w:w="1494" w:type="dxa"/>
            <w:vMerge/>
            <w:shd w:val="clear" w:color="auto" w:fill="auto"/>
          </w:tcPr>
          <w:p w:rsidR="001C5BA4" w:rsidRPr="007317D2" w:rsidRDefault="001C5BA4" w:rsidP="001C5BA4">
            <w:pPr>
              <w:numPr>
                <w:ilvl w:val="0"/>
                <w:numId w:val="1"/>
              </w:numPr>
            </w:pPr>
          </w:p>
        </w:tc>
        <w:tc>
          <w:tcPr>
            <w:tcW w:w="7530" w:type="dxa"/>
            <w:shd w:val="clear" w:color="auto" w:fill="auto"/>
          </w:tcPr>
          <w:p w:rsidR="001C5BA4" w:rsidRPr="00BF1195" w:rsidRDefault="001C5BA4" w:rsidP="001C5BA4">
            <w:pPr>
              <w:jc w:val="both"/>
            </w:pPr>
          </w:p>
        </w:tc>
      </w:tr>
      <w:tr w:rsidR="001C5BA4" w:rsidRPr="007317D2" w:rsidTr="00EA24C3">
        <w:trPr>
          <w:trHeight w:val="70"/>
          <w:jc w:val="center"/>
        </w:trPr>
        <w:tc>
          <w:tcPr>
            <w:tcW w:w="1494" w:type="dxa"/>
            <w:vMerge/>
            <w:shd w:val="clear" w:color="auto" w:fill="auto"/>
          </w:tcPr>
          <w:p w:rsidR="001C5BA4" w:rsidRPr="007317D2" w:rsidRDefault="001C5BA4" w:rsidP="001C5BA4">
            <w:pPr>
              <w:numPr>
                <w:ilvl w:val="0"/>
                <w:numId w:val="1"/>
              </w:numPr>
            </w:pPr>
          </w:p>
        </w:tc>
        <w:tc>
          <w:tcPr>
            <w:tcW w:w="7530" w:type="dxa"/>
            <w:shd w:val="clear" w:color="auto" w:fill="auto"/>
          </w:tcPr>
          <w:p w:rsidR="001C5BA4" w:rsidRPr="00BF1195" w:rsidRDefault="001C5BA4" w:rsidP="001C5BA4">
            <w:pPr>
              <w:jc w:val="both"/>
            </w:pPr>
            <w:r>
              <w:t>TE</w:t>
            </w:r>
          </w:p>
        </w:tc>
      </w:tr>
    </w:tbl>
    <w:p w:rsidR="001C5BA4" w:rsidRDefault="001C5BA4" w:rsidP="00EA24C3">
      <w:pPr>
        <w:ind w:firstLine="708"/>
      </w:pPr>
      <w:r>
        <w:t>*TE tanulási eredmények</w:t>
      </w:r>
    </w:p>
    <w:p w:rsidR="007C569A" w:rsidRDefault="007C569A">
      <w:pPr>
        <w:spacing w:after="160" w:line="259" w:lineRule="auto"/>
      </w:pPr>
      <w:r>
        <w:br w:type="page"/>
      </w:r>
    </w:p>
    <w:p w:rsidR="007C569A" w:rsidRDefault="007C569A" w:rsidP="007C569A"/>
    <w:tbl>
      <w:tblPr>
        <w:tblW w:w="9939" w:type="dxa"/>
        <w:jc w:val="center"/>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7C569A" w:rsidRPr="0087262E" w:rsidTr="007C569A">
        <w:trPr>
          <w:cantSplit/>
          <w:trHeight w:val="420"/>
          <w:jc w:val="center"/>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7C569A" w:rsidRPr="00AE0790" w:rsidRDefault="007C569A" w:rsidP="00401FCE">
            <w:pPr>
              <w:ind w:left="20"/>
              <w:rPr>
                <w:rFonts w:eastAsia="Arial Unicode MS"/>
              </w:rPr>
            </w:pPr>
            <w:r w:rsidRPr="00AE0790">
              <w:t>A tantárgy neve:</w:t>
            </w:r>
          </w:p>
        </w:tc>
        <w:tc>
          <w:tcPr>
            <w:tcW w:w="1427" w:type="dxa"/>
            <w:gridSpan w:val="2"/>
            <w:tcBorders>
              <w:top w:val="single" w:sz="4" w:space="0" w:color="auto"/>
              <w:left w:val="nil"/>
              <w:bottom w:val="single" w:sz="4" w:space="0" w:color="auto"/>
              <w:right w:val="single" w:sz="4" w:space="0" w:color="auto"/>
            </w:tcBorders>
            <w:vAlign w:val="center"/>
          </w:tcPr>
          <w:p w:rsidR="007C569A" w:rsidRPr="00885992" w:rsidRDefault="007C569A" w:rsidP="00401FCE">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7C569A" w:rsidRPr="00885992" w:rsidRDefault="007C569A" w:rsidP="00401FCE">
            <w:pPr>
              <w:jc w:val="center"/>
              <w:rPr>
                <w:rFonts w:eastAsia="Arial Unicode MS"/>
                <w:b/>
                <w:szCs w:val="16"/>
              </w:rPr>
            </w:pPr>
            <w:r>
              <w:rPr>
                <w:rFonts w:eastAsia="Arial Unicode MS"/>
                <w:b/>
                <w:szCs w:val="16"/>
              </w:rPr>
              <w:t>A tanári pálya komplex kérdései</w:t>
            </w:r>
          </w:p>
        </w:tc>
        <w:tc>
          <w:tcPr>
            <w:tcW w:w="855" w:type="dxa"/>
            <w:vMerge w:val="restart"/>
            <w:tcBorders>
              <w:top w:val="single" w:sz="4" w:space="0" w:color="auto"/>
              <w:left w:val="single" w:sz="4" w:space="0" w:color="auto"/>
              <w:right w:val="single" w:sz="4" w:space="0" w:color="auto"/>
            </w:tcBorders>
            <w:vAlign w:val="center"/>
          </w:tcPr>
          <w:p w:rsidR="007C569A" w:rsidRPr="0087262E" w:rsidRDefault="007C569A" w:rsidP="00401FCE">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7C569A" w:rsidRPr="0087262E" w:rsidRDefault="007C569A" w:rsidP="00401FCE">
            <w:pPr>
              <w:jc w:val="center"/>
              <w:rPr>
                <w:rFonts w:eastAsia="Arial Unicode MS"/>
                <w:b/>
              </w:rPr>
            </w:pPr>
            <w:r w:rsidRPr="00BA31F1">
              <w:rPr>
                <w:rFonts w:eastAsia="Arial Unicode MS"/>
                <w:b/>
              </w:rPr>
              <w:t>GT_MKTL013-17</w:t>
            </w:r>
          </w:p>
        </w:tc>
      </w:tr>
      <w:tr w:rsidR="007C569A" w:rsidRPr="0087262E" w:rsidTr="007C569A">
        <w:trPr>
          <w:cantSplit/>
          <w:trHeight w:val="420"/>
          <w:jc w:val="center"/>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7C569A" w:rsidRPr="00AE0790" w:rsidRDefault="007C569A" w:rsidP="00401FCE">
            <w:pPr>
              <w:rPr>
                <w:rFonts w:eastAsia="Arial Unicode MS"/>
              </w:rPr>
            </w:pPr>
          </w:p>
        </w:tc>
        <w:tc>
          <w:tcPr>
            <w:tcW w:w="1427" w:type="dxa"/>
            <w:gridSpan w:val="2"/>
            <w:tcBorders>
              <w:top w:val="nil"/>
              <w:left w:val="nil"/>
              <w:bottom w:val="single" w:sz="4" w:space="0" w:color="auto"/>
              <w:right w:val="single" w:sz="4" w:space="0" w:color="auto"/>
            </w:tcBorders>
            <w:vAlign w:val="center"/>
          </w:tcPr>
          <w:p w:rsidR="007C569A" w:rsidRPr="0084731C" w:rsidRDefault="007C569A" w:rsidP="00401FCE">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7C569A" w:rsidRPr="00191C71" w:rsidRDefault="007C569A" w:rsidP="00401FCE">
            <w:pPr>
              <w:jc w:val="center"/>
              <w:rPr>
                <w:b/>
              </w:rPr>
            </w:pPr>
            <w:r w:rsidRPr="00393323">
              <w:rPr>
                <w:rFonts w:eastAsia="Times New Roman"/>
                <w:b/>
              </w:rPr>
              <w:t>Complex issues of the teaching profession</w:t>
            </w:r>
          </w:p>
        </w:tc>
        <w:tc>
          <w:tcPr>
            <w:tcW w:w="855" w:type="dxa"/>
            <w:vMerge/>
            <w:tcBorders>
              <w:left w:val="single" w:sz="4" w:space="0" w:color="auto"/>
              <w:bottom w:val="single" w:sz="4" w:space="0" w:color="auto"/>
              <w:right w:val="single" w:sz="4" w:space="0" w:color="auto"/>
            </w:tcBorders>
            <w:vAlign w:val="center"/>
          </w:tcPr>
          <w:p w:rsidR="007C569A" w:rsidRPr="0087262E" w:rsidRDefault="007C569A" w:rsidP="00401FCE">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7C569A" w:rsidRPr="0087262E" w:rsidRDefault="007C569A" w:rsidP="00401FCE">
            <w:pPr>
              <w:rPr>
                <w:rFonts w:eastAsia="Arial Unicode MS"/>
                <w:sz w:val="16"/>
                <w:szCs w:val="16"/>
              </w:rPr>
            </w:pPr>
          </w:p>
        </w:tc>
      </w:tr>
      <w:tr w:rsidR="007C569A" w:rsidRPr="0087262E" w:rsidTr="007C569A">
        <w:trPr>
          <w:cantSplit/>
          <w:trHeight w:val="420"/>
          <w:jc w:val="center"/>
        </w:trPr>
        <w:tc>
          <w:tcPr>
            <w:tcW w:w="9939" w:type="dxa"/>
            <w:gridSpan w:val="10"/>
            <w:tcBorders>
              <w:top w:val="single" w:sz="4" w:space="0" w:color="auto"/>
              <w:left w:val="single" w:sz="4" w:space="0" w:color="auto"/>
              <w:bottom w:val="single" w:sz="4" w:space="0" w:color="auto"/>
              <w:right w:val="single" w:sz="4" w:space="0" w:color="auto"/>
            </w:tcBorders>
            <w:vAlign w:val="center"/>
          </w:tcPr>
          <w:p w:rsidR="007C569A" w:rsidRPr="0087262E" w:rsidRDefault="007C569A" w:rsidP="00401FCE">
            <w:pPr>
              <w:jc w:val="center"/>
              <w:rPr>
                <w:b/>
                <w:bCs/>
                <w:sz w:val="24"/>
                <w:szCs w:val="24"/>
              </w:rPr>
            </w:pPr>
          </w:p>
        </w:tc>
      </w:tr>
      <w:tr w:rsidR="007C569A" w:rsidRPr="0087262E" w:rsidTr="007C569A">
        <w:trPr>
          <w:cantSplit/>
          <w:trHeight w:val="420"/>
          <w:jc w:val="center"/>
        </w:trPr>
        <w:tc>
          <w:tcPr>
            <w:tcW w:w="3119" w:type="dxa"/>
            <w:gridSpan w:val="5"/>
            <w:tcBorders>
              <w:top w:val="single" w:sz="4" w:space="0" w:color="auto"/>
              <w:left w:val="single" w:sz="4" w:space="0" w:color="auto"/>
              <w:bottom w:val="single" w:sz="4" w:space="0" w:color="auto"/>
              <w:right w:val="single" w:sz="4" w:space="0" w:color="auto"/>
            </w:tcBorders>
            <w:vAlign w:val="center"/>
          </w:tcPr>
          <w:p w:rsidR="007C569A" w:rsidRPr="0087262E" w:rsidRDefault="007C569A" w:rsidP="00401FCE">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7C569A" w:rsidRPr="0087262E" w:rsidRDefault="007C569A" w:rsidP="00401FCE">
            <w:pPr>
              <w:jc w:val="center"/>
              <w:rPr>
                <w:b/>
              </w:rPr>
            </w:pPr>
            <w:r>
              <w:rPr>
                <w:b/>
              </w:rPr>
              <w:t xml:space="preserve">DE </w:t>
            </w:r>
            <w:r w:rsidRPr="00A70EF6">
              <w:rPr>
                <w:b/>
              </w:rPr>
              <w:t>Gazdaságtudományi Kar</w:t>
            </w:r>
            <w:r>
              <w:rPr>
                <w:b/>
              </w:rPr>
              <w:t xml:space="preserve"> Vezetés- és Szervezéstudományi Intézet Emberi Erőforrás Menedzsment Tanszék</w:t>
            </w:r>
          </w:p>
        </w:tc>
      </w:tr>
      <w:tr w:rsidR="007C569A" w:rsidRPr="0087262E" w:rsidTr="007C569A">
        <w:trPr>
          <w:trHeight w:val="420"/>
          <w:jc w:val="center"/>
        </w:trPr>
        <w:tc>
          <w:tcPr>
            <w:tcW w:w="3119" w:type="dxa"/>
            <w:gridSpan w:val="5"/>
            <w:tcBorders>
              <w:top w:val="single" w:sz="4" w:space="0" w:color="auto"/>
              <w:left w:val="single" w:sz="4" w:space="0" w:color="auto"/>
              <w:bottom w:val="single" w:sz="4" w:space="0" w:color="auto"/>
              <w:right w:val="single" w:sz="4" w:space="0" w:color="auto"/>
            </w:tcBorders>
            <w:vAlign w:val="center"/>
          </w:tcPr>
          <w:p w:rsidR="007C569A" w:rsidRPr="00AE0790" w:rsidRDefault="007C569A" w:rsidP="00401FCE">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7C569A" w:rsidRPr="00AE0790" w:rsidRDefault="007C569A" w:rsidP="00401FCE">
            <w:pPr>
              <w:jc w:val="center"/>
              <w:rPr>
                <w:rFonts w:eastAsia="Arial Unicode MS"/>
              </w:rPr>
            </w:pPr>
          </w:p>
        </w:tc>
        <w:tc>
          <w:tcPr>
            <w:tcW w:w="855" w:type="dxa"/>
            <w:tcBorders>
              <w:top w:val="single" w:sz="4" w:space="0" w:color="auto"/>
              <w:left w:val="nil"/>
              <w:bottom w:val="single" w:sz="4" w:space="0" w:color="auto"/>
              <w:right w:val="single" w:sz="4" w:space="0" w:color="auto"/>
            </w:tcBorders>
            <w:vAlign w:val="center"/>
          </w:tcPr>
          <w:p w:rsidR="007C569A" w:rsidRPr="00AE0790" w:rsidRDefault="007C569A" w:rsidP="00401FCE">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7C569A" w:rsidRPr="00AE0790" w:rsidRDefault="007C569A" w:rsidP="00401FCE">
            <w:pPr>
              <w:jc w:val="center"/>
              <w:rPr>
                <w:rFonts w:eastAsia="Arial Unicode MS"/>
              </w:rPr>
            </w:pPr>
          </w:p>
        </w:tc>
      </w:tr>
      <w:tr w:rsidR="007C569A" w:rsidRPr="0087262E" w:rsidTr="007C569A">
        <w:trPr>
          <w:cantSplit/>
          <w:trHeight w:val="193"/>
          <w:jc w:val="center"/>
        </w:trPr>
        <w:tc>
          <w:tcPr>
            <w:tcW w:w="1604" w:type="dxa"/>
            <w:gridSpan w:val="2"/>
            <w:vMerge w:val="restart"/>
            <w:tcBorders>
              <w:top w:val="single" w:sz="4" w:space="0" w:color="auto"/>
              <w:left w:val="single" w:sz="4" w:space="0" w:color="auto"/>
              <w:right w:val="single" w:sz="4" w:space="0" w:color="auto"/>
            </w:tcBorders>
            <w:vAlign w:val="center"/>
          </w:tcPr>
          <w:p w:rsidR="007C569A" w:rsidRPr="00AE0790" w:rsidRDefault="007C569A" w:rsidP="00401FCE">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7C569A" w:rsidRPr="00AE0790" w:rsidRDefault="007C569A" w:rsidP="00401FCE">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7C569A" w:rsidRPr="00AE0790" w:rsidRDefault="007C569A" w:rsidP="00401FCE">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7C569A" w:rsidRPr="00AE0790" w:rsidRDefault="007C569A" w:rsidP="00401FCE">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7C569A" w:rsidRPr="00AE0790" w:rsidRDefault="007C569A" w:rsidP="00401FCE">
            <w:pPr>
              <w:jc w:val="center"/>
            </w:pPr>
            <w:r w:rsidRPr="00AE0790">
              <w:t>Oktatás nyelve</w:t>
            </w:r>
          </w:p>
        </w:tc>
      </w:tr>
      <w:tr w:rsidR="007C569A" w:rsidRPr="0087262E" w:rsidTr="007C569A">
        <w:trPr>
          <w:cantSplit/>
          <w:trHeight w:val="221"/>
          <w:jc w:val="center"/>
        </w:trPr>
        <w:tc>
          <w:tcPr>
            <w:tcW w:w="1604" w:type="dxa"/>
            <w:gridSpan w:val="2"/>
            <w:vMerge/>
            <w:tcBorders>
              <w:left w:val="single" w:sz="4" w:space="0" w:color="auto"/>
              <w:bottom w:val="single" w:sz="4" w:space="0" w:color="auto"/>
              <w:right w:val="single" w:sz="4" w:space="0" w:color="auto"/>
            </w:tcBorders>
            <w:vAlign w:val="center"/>
          </w:tcPr>
          <w:p w:rsidR="007C569A" w:rsidRPr="0087262E" w:rsidRDefault="007C569A" w:rsidP="00401FCE">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7C569A" w:rsidRPr="0087262E" w:rsidRDefault="007C569A" w:rsidP="00401FCE">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7C569A" w:rsidRPr="0087262E" w:rsidRDefault="007C569A" w:rsidP="00401FCE">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7C569A" w:rsidRPr="0087262E" w:rsidRDefault="007C569A" w:rsidP="00401FCE">
            <w:pPr>
              <w:rPr>
                <w:sz w:val="16"/>
                <w:szCs w:val="16"/>
              </w:rPr>
            </w:pPr>
          </w:p>
        </w:tc>
        <w:tc>
          <w:tcPr>
            <w:tcW w:w="855" w:type="dxa"/>
            <w:vMerge/>
            <w:tcBorders>
              <w:left w:val="single" w:sz="4" w:space="0" w:color="auto"/>
              <w:bottom w:val="single" w:sz="4" w:space="0" w:color="auto"/>
              <w:right w:val="single" w:sz="4" w:space="0" w:color="auto"/>
            </w:tcBorders>
            <w:vAlign w:val="center"/>
          </w:tcPr>
          <w:p w:rsidR="007C569A" w:rsidRPr="0087262E" w:rsidRDefault="007C569A" w:rsidP="00401FCE">
            <w:pPr>
              <w:rPr>
                <w:sz w:val="16"/>
                <w:szCs w:val="16"/>
              </w:rPr>
            </w:pPr>
          </w:p>
        </w:tc>
        <w:tc>
          <w:tcPr>
            <w:tcW w:w="2411" w:type="dxa"/>
            <w:vMerge/>
            <w:tcBorders>
              <w:left w:val="single" w:sz="4" w:space="0" w:color="auto"/>
              <w:bottom w:val="single" w:sz="4" w:space="0" w:color="auto"/>
              <w:right w:val="single" w:sz="4" w:space="0" w:color="auto"/>
            </w:tcBorders>
            <w:vAlign w:val="center"/>
          </w:tcPr>
          <w:p w:rsidR="007C569A" w:rsidRPr="0087262E" w:rsidRDefault="007C569A" w:rsidP="00401FCE">
            <w:pPr>
              <w:rPr>
                <w:sz w:val="16"/>
                <w:szCs w:val="16"/>
              </w:rPr>
            </w:pPr>
          </w:p>
        </w:tc>
      </w:tr>
      <w:tr w:rsidR="007C569A" w:rsidRPr="0087262E" w:rsidTr="007C569A">
        <w:trPr>
          <w:cantSplit/>
          <w:trHeight w:val="274"/>
          <w:jc w:val="center"/>
        </w:trPr>
        <w:tc>
          <w:tcPr>
            <w:tcW w:w="933" w:type="dxa"/>
            <w:tcBorders>
              <w:top w:val="single" w:sz="4" w:space="0" w:color="auto"/>
              <w:left w:val="single" w:sz="4" w:space="0" w:color="auto"/>
              <w:bottom w:val="single" w:sz="4" w:space="0" w:color="auto"/>
              <w:right w:val="single" w:sz="4" w:space="0" w:color="auto"/>
            </w:tcBorders>
            <w:vAlign w:val="center"/>
          </w:tcPr>
          <w:p w:rsidR="007C569A" w:rsidRPr="0087262E" w:rsidRDefault="007C569A" w:rsidP="00401FCE">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7C569A" w:rsidRPr="00930297" w:rsidRDefault="007C569A" w:rsidP="00401FCE">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7C569A" w:rsidRPr="0087262E" w:rsidRDefault="007C569A" w:rsidP="00401FCE">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7C569A" w:rsidRPr="0087262E" w:rsidRDefault="007C569A" w:rsidP="00401FCE">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7C569A" w:rsidRPr="0087262E" w:rsidRDefault="007C569A" w:rsidP="00401FCE">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7C569A" w:rsidRPr="0087262E" w:rsidRDefault="007C569A" w:rsidP="00401FCE">
            <w:pPr>
              <w:jc w:val="center"/>
              <w:rPr>
                <w:b/>
                <w:sz w:val="16"/>
                <w:szCs w:val="16"/>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7C569A" w:rsidRPr="0087262E" w:rsidRDefault="007C569A" w:rsidP="00401FCE">
            <w:pPr>
              <w:jc w:val="center"/>
              <w:rPr>
                <w:b/>
              </w:rPr>
            </w:pPr>
            <w:r>
              <w:rPr>
                <w:b/>
              </w:rPr>
              <w:t>kollokvium</w:t>
            </w:r>
          </w:p>
        </w:tc>
        <w:tc>
          <w:tcPr>
            <w:tcW w:w="855" w:type="dxa"/>
            <w:vMerge w:val="restart"/>
            <w:tcBorders>
              <w:top w:val="single" w:sz="4" w:space="0" w:color="auto"/>
              <w:left w:val="single" w:sz="4" w:space="0" w:color="auto"/>
              <w:right w:val="single" w:sz="4" w:space="0" w:color="auto"/>
            </w:tcBorders>
            <w:vAlign w:val="center"/>
          </w:tcPr>
          <w:p w:rsidR="007C569A" w:rsidRPr="0087262E" w:rsidRDefault="007C569A" w:rsidP="00401FCE">
            <w:pPr>
              <w:jc w:val="center"/>
              <w:rPr>
                <w:b/>
              </w:rPr>
            </w:pPr>
            <w:r>
              <w:rPr>
                <w:b/>
              </w:rPr>
              <w:t>2</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7C569A" w:rsidRPr="0087262E" w:rsidRDefault="007C569A" w:rsidP="00401FCE">
            <w:pPr>
              <w:jc w:val="center"/>
              <w:rPr>
                <w:b/>
              </w:rPr>
            </w:pPr>
            <w:r>
              <w:rPr>
                <w:b/>
              </w:rPr>
              <w:t>magyar</w:t>
            </w:r>
          </w:p>
        </w:tc>
      </w:tr>
      <w:tr w:rsidR="007C569A" w:rsidRPr="0087262E" w:rsidTr="007C569A">
        <w:trPr>
          <w:cantSplit/>
          <w:trHeight w:val="279"/>
          <w:jc w:val="center"/>
        </w:trPr>
        <w:tc>
          <w:tcPr>
            <w:tcW w:w="933" w:type="dxa"/>
            <w:tcBorders>
              <w:top w:val="single" w:sz="4" w:space="0" w:color="auto"/>
              <w:left w:val="single" w:sz="4" w:space="0" w:color="auto"/>
              <w:bottom w:val="single" w:sz="4" w:space="0" w:color="auto"/>
              <w:right w:val="single" w:sz="4" w:space="0" w:color="auto"/>
            </w:tcBorders>
            <w:vAlign w:val="center"/>
          </w:tcPr>
          <w:p w:rsidR="007C569A" w:rsidRPr="0087262E" w:rsidRDefault="007C569A" w:rsidP="00401FCE">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7C569A" w:rsidRPr="00930297" w:rsidRDefault="007C569A" w:rsidP="00401FCE">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7C569A" w:rsidRPr="00282AFF" w:rsidRDefault="007C569A" w:rsidP="00401FCE">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7C569A" w:rsidRPr="00DA5E3F" w:rsidRDefault="007C569A" w:rsidP="00401FCE">
            <w:pPr>
              <w:jc w:val="center"/>
              <w:rPr>
                <w:b/>
                <w:sz w:val="16"/>
                <w:szCs w:val="16"/>
              </w:rPr>
            </w:pPr>
            <w:r>
              <w:rPr>
                <w:b/>
                <w:sz w:val="16"/>
                <w:szCs w:val="16"/>
              </w:rPr>
              <w:t>10</w:t>
            </w:r>
          </w:p>
        </w:tc>
        <w:tc>
          <w:tcPr>
            <w:tcW w:w="850" w:type="dxa"/>
            <w:tcBorders>
              <w:top w:val="single" w:sz="4" w:space="0" w:color="auto"/>
              <w:left w:val="single" w:sz="4" w:space="0" w:color="auto"/>
              <w:bottom w:val="single" w:sz="4" w:space="0" w:color="auto"/>
              <w:right w:val="single" w:sz="4" w:space="0" w:color="auto"/>
            </w:tcBorders>
            <w:vAlign w:val="center"/>
          </w:tcPr>
          <w:p w:rsidR="007C569A" w:rsidRPr="0087262E" w:rsidRDefault="007C569A" w:rsidP="00401FCE">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7C569A" w:rsidRPr="00191C71" w:rsidRDefault="007C569A" w:rsidP="00401FCE">
            <w:pPr>
              <w:jc w:val="center"/>
              <w:rPr>
                <w:b/>
                <w:sz w:val="16"/>
                <w:szCs w:val="16"/>
              </w:rPr>
            </w:pPr>
            <w:r>
              <w:rPr>
                <w:b/>
                <w:sz w:val="16"/>
                <w:szCs w:val="16"/>
              </w:rPr>
              <w:t>0</w:t>
            </w:r>
          </w:p>
        </w:tc>
        <w:tc>
          <w:tcPr>
            <w:tcW w:w="1762" w:type="dxa"/>
            <w:vMerge/>
            <w:tcBorders>
              <w:left w:val="single" w:sz="4" w:space="0" w:color="auto"/>
              <w:bottom w:val="single" w:sz="4" w:space="0" w:color="auto"/>
              <w:right w:val="single" w:sz="4" w:space="0" w:color="auto"/>
            </w:tcBorders>
            <w:shd w:val="clear" w:color="auto" w:fill="E5DFEC"/>
            <w:vAlign w:val="center"/>
          </w:tcPr>
          <w:p w:rsidR="007C569A" w:rsidRPr="0087262E" w:rsidRDefault="007C569A" w:rsidP="00401FCE">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7C569A" w:rsidRPr="0087262E" w:rsidRDefault="007C569A" w:rsidP="00401FCE">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7C569A" w:rsidRPr="0087262E" w:rsidRDefault="007C569A" w:rsidP="00401FCE">
            <w:pPr>
              <w:jc w:val="center"/>
              <w:rPr>
                <w:sz w:val="16"/>
                <w:szCs w:val="16"/>
              </w:rPr>
            </w:pPr>
          </w:p>
        </w:tc>
      </w:tr>
      <w:tr w:rsidR="007C569A" w:rsidRPr="0087262E" w:rsidTr="007C569A">
        <w:trPr>
          <w:cantSplit/>
          <w:trHeight w:val="251"/>
          <w:jc w:val="center"/>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7C569A" w:rsidRPr="00AE0790" w:rsidRDefault="007C569A" w:rsidP="00401FCE">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7C569A" w:rsidRPr="00AE0790" w:rsidRDefault="007C569A" w:rsidP="00401FCE">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7C569A" w:rsidRPr="00740E47" w:rsidRDefault="007C569A" w:rsidP="00401FCE">
            <w:pPr>
              <w:jc w:val="center"/>
              <w:rPr>
                <w:b/>
                <w:sz w:val="16"/>
                <w:szCs w:val="16"/>
              </w:rPr>
            </w:pPr>
            <w:r>
              <w:rPr>
                <w:b/>
                <w:sz w:val="16"/>
                <w:szCs w:val="16"/>
              </w:rPr>
              <w:t>Dr. Szűcs Tímea</w:t>
            </w:r>
          </w:p>
        </w:tc>
        <w:tc>
          <w:tcPr>
            <w:tcW w:w="855" w:type="dxa"/>
            <w:tcBorders>
              <w:top w:val="single" w:sz="4" w:space="0" w:color="auto"/>
              <w:left w:val="nil"/>
              <w:bottom w:val="single" w:sz="4" w:space="0" w:color="auto"/>
              <w:right w:val="single" w:sz="4" w:space="0" w:color="auto"/>
            </w:tcBorders>
            <w:vAlign w:val="center"/>
          </w:tcPr>
          <w:p w:rsidR="007C569A" w:rsidRPr="0087262E" w:rsidRDefault="007C569A" w:rsidP="00401FCE">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7C569A" w:rsidRPr="00191C71" w:rsidRDefault="007C569A" w:rsidP="00401FCE">
            <w:pPr>
              <w:jc w:val="center"/>
              <w:rPr>
                <w:b/>
              </w:rPr>
            </w:pPr>
            <w:r>
              <w:rPr>
                <w:b/>
              </w:rPr>
              <w:t>egyetemi adjunktus</w:t>
            </w:r>
          </w:p>
        </w:tc>
      </w:tr>
      <w:tr w:rsidR="007C569A" w:rsidRPr="0087262E" w:rsidTr="007C569A">
        <w:trPr>
          <w:cantSplit/>
          <w:trHeight w:val="460"/>
          <w:jc w:val="center"/>
        </w:trPr>
        <w:tc>
          <w:tcPr>
            <w:tcW w:w="9939" w:type="dxa"/>
            <w:gridSpan w:val="10"/>
            <w:tcBorders>
              <w:top w:val="single" w:sz="4" w:space="0" w:color="auto"/>
              <w:left w:val="single" w:sz="4" w:space="0" w:color="auto"/>
              <w:bottom w:val="single" w:sz="4" w:space="0" w:color="auto"/>
              <w:right w:val="single" w:sz="4" w:space="0" w:color="auto"/>
            </w:tcBorders>
            <w:vAlign w:val="center"/>
          </w:tcPr>
          <w:p w:rsidR="007C569A" w:rsidRPr="00B21A18" w:rsidRDefault="007C569A" w:rsidP="00401FCE">
            <w:r w:rsidRPr="00B21A18">
              <w:rPr>
                <w:b/>
                <w:bCs/>
              </w:rPr>
              <w:t xml:space="preserve">A kurzus célja, </w:t>
            </w:r>
          </w:p>
          <w:p w:rsidR="007C569A" w:rsidRPr="00B21A18" w:rsidRDefault="007C569A" w:rsidP="00401FCE">
            <w:pPr>
              <w:shd w:val="clear" w:color="auto" w:fill="E5DFEC"/>
              <w:suppressAutoHyphens/>
              <w:autoSpaceDE w:val="0"/>
              <w:spacing w:before="60" w:after="60"/>
              <w:ind w:left="417" w:right="113"/>
              <w:jc w:val="both"/>
            </w:pPr>
            <w:r w:rsidRPr="00375928">
              <w:t>a tanári pálya sajátos kérdéseinek, a tanítási-tanulási folyamatokon túli dimenzióinak a mélyebb megismerése és az iskolai kontextusba ágyazása. A kurzus a cselekvő gondolkodást és problémaérzékenységet, valamint a különböző aspektusok egyidejű figyelembevételének képességét fejleszti.</w:t>
            </w:r>
          </w:p>
        </w:tc>
      </w:tr>
      <w:tr w:rsidR="007C569A" w:rsidRPr="0087262E" w:rsidTr="007C569A">
        <w:trPr>
          <w:cantSplit/>
          <w:trHeight w:val="1400"/>
          <w:jc w:val="center"/>
        </w:trPr>
        <w:tc>
          <w:tcPr>
            <w:tcW w:w="9939" w:type="dxa"/>
            <w:gridSpan w:val="10"/>
            <w:tcBorders>
              <w:top w:val="single" w:sz="4" w:space="0" w:color="auto"/>
              <w:left w:val="single" w:sz="4" w:space="0" w:color="auto"/>
              <w:right w:val="single" w:sz="4" w:space="0" w:color="000000"/>
            </w:tcBorders>
            <w:vAlign w:val="center"/>
          </w:tcPr>
          <w:p w:rsidR="007C569A" w:rsidRDefault="007C569A" w:rsidP="00401FCE">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rsidR="007C569A" w:rsidRDefault="007C569A" w:rsidP="00401FCE">
            <w:pPr>
              <w:jc w:val="both"/>
              <w:rPr>
                <w:b/>
                <w:bCs/>
              </w:rPr>
            </w:pPr>
          </w:p>
          <w:p w:rsidR="007C569A" w:rsidRPr="00B21A18" w:rsidRDefault="007C569A" w:rsidP="00401FCE">
            <w:pPr>
              <w:ind w:left="402"/>
              <w:jc w:val="both"/>
              <w:rPr>
                <w:i/>
              </w:rPr>
            </w:pPr>
            <w:r w:rsidRPr="00B21A18">
              <w:rPr>
                <w:i/>
              </w:rPr>
              <w:t xml:space="preserve">Tudás: </w:t>
            </w:r>
          </w:p>
          <w:p w:rsidR="007C569A" w:rsidRPr="00B21A18" w:rsidRDefault="007C569A" w:rsidP="00401FCE">
            <w:pPr>
              <w:shd w:val="clear" w:color="auto" w:fill="E5DFEC"/>
              <w:suppressAutoHyphens/>
              <w:autoSpaceDE w:val="0"/>
              <w:spacing w:before="60" w:after="60"/>
              <w:ind w:left="417" w:right="113"/>
              <w:jc w:val="both"/>
            </w:pPr>
            <w:r w:rsidRPr="00985B59">
              <w:t>Ismeri az oktatási rendszer vertikális és horizontális kiterjedését, szereplőit, benne a pedagógus helyét és szerepét Ismeri a pedagógus szakma jogi és etikai szabályait, normáit. Ismeretekkel rendelkezik a reflektív gondolkodás szerepéről a szakmai fejlődésben.</w:t>
            </w:r>
          </w:p>
          <w:p w:rsidR="007C569A" w:rsidRPr="00B21A18" w:rsidRDefault="007C569A" w:rsidP="00401FCE">
            <w:pPr>
              <w:ind w:left="402"/>
              <w:jc w:val="both"/>
              <w:rPr>
                <w:i/>
              </w:rPr>
            </w:pPr>
            <w:r w:rsidRPr="00B21A18">
              <w:rPr>
                <w:i/>
              </w:rPr>
              <w:t>Képesség:</w:t>
            </w:r>
          </w:p>
          <w:p w:rsidR="007C569A" w:rsidRPr="00B21A18" w:rsidRDefault="007C569A" w:rsidP="00401FCE">
            <w:pPr>
              <w:shd w:val="clear" w:color="auto" w:fill="E5DFEC"/>
              <w:suppressAutoHyphens/>
              <w:autoSpaceDE w:val="0"/>
              <w:spacing w:before="60" w:after="60"/>
              <w:ind w:left="417" w:right="113"/>
              <w:jc w:val="both"/>
            </w:pPr>
            <w:r w:rsidRPr="00985B59">
              <w:t>Képes a tanári életpályáját megtervezni, r</w:t>
            </w:r>
            <w:r>
              <w:t>eflektív módon áttekinteni, tud</w:t>
            </w:r>
            <w:r w:rsidRPr="00985B59">
              <w:t>á</w:t>
            </w:r>
            <w:r>
              <w:t>sá</w:t>
            </w:r>
            <w:r w:rsidRPr="00985B59">
              <w:t>t és képességeit folyamatosan fejleszteni. Szakmai szituációkban képes szakszerű, közérthető, nyílt és hiteles kommunikációra diákokkal, szülőkkel, a szaktárgyainak megfelelő szakterületek képviselőivel.</w:t>
            </w:r>
          </w:p>
          <w:p w:rsidR="007C569A" w:rsidRPr="00B21A18" w:rsidRDefault="007C569A" w:rsidP="00401FCE">
            <w:pPr>
              <w:ind w:left="402"/>
              <w:jc w:val="both"/>
              <w:rPr>
                <w:i/>
              </w:rPr>
            </w:pPr>
            <w:r w:rsidRPr="00B21A18">
              <w:rPr>
                <w:i/>
              </w:rPr>
              <w:t>Attitűd:</w:t>
            </w:r>
          </w:p>
          <w:p w:rsidR="007C569A" w:rsidRDefault="007C569A" w:rsidP="00401FCE">
            <w:pPr>
              <w:shd w:val="clear" w:color="auto" w:fill="E5DFEC"/>
              <w:suppressAutoHyphens/>
              <w:autoSpaceDE w:val="0"/>
              <w:spacing w:before="60" w:after="60"/>
              <w:ind w:left="417" w:right="113"/>
              <w:jc w:val="both"/>
            </w:pPr>
            <w:r w:rsidRPr="00985B59">
              <w:t>Figyelemmel kíséri saját tevékenységének másokra gyakorolt hatását, s reflektív módon törekszik tevékenységének javítására, szakmai felkészültségének folyamatos fejlesztésére. Törekszik a tanulókkal való együttműködés megvalósítására a tanulási folyamat hatékonyságának érdekében.</w:t>
            </w:r>
          </w:p>
          <w:p w:rsidR="007C569A" w:rsidRPr="00B21A18" w:rsidRDefault="007C569A" w:rsidP="00401FCE">
            <w:pPr>
              <w:ind w:left="402"/>
              <w:jc w:val="both"/>
              <w:rPr>
                <w:i/>
              </w:rPr>
            </w:pPr>
            <w:r w:rsidRPr="00B21A18">
              <w:rPr>
                <w:i/>
              </w:rPr>
              <w:t>Autonómia és felelősség:</w:t>
            </w:r>
          </w:p>
          <w:p w:rsidR="007C569A" w:rsidRDefault="007C569A" w:rsidP="00401FCE">
            <w:pPr>
              <w:shd w:val="clear" w:color="auto" w:fill="E5DFEC"/>
              <w:suppressAutoHyphens/>
              <w:autoSpaceDE w:val="0"/>
              <w:spacing w:before="60" w:after="60"/>
              <w:ind w:left="417" w:right="113"/>
              <w:jc w:val="both"/>
            </w:pPr>
            <w:r>
              <w:t>- A folyamatos fejlődés igényének megjelenése és támogatása</w:t>
            </w:r>
          </w:p>
          <w:p w:rsidR="007C569A" w:rsidRPr="00B21A18" w:rsidRDefault="007C569A" w:rsidP="00401FCE">
            <w:pPr>
              <w:shd w:val="clear" w:color="auto" w:fill="E5DFEC"/>
              <w:suppressAutoHyphens/>
              <w:autoSpaceDE w:val="0"/>
              <w:spacing w:before="60" w:after="60"/>
              <w:ind w:left="417" w:right="113"/>
              <w:jc w:val="both"/>
            </w:pPr>
            <w:r>
              <w:t>- Az oktatási folyamatban részt vevő aktorokkal való kapcsolattartás és építés</w:t>
            </w:r>
          </w:p>
          <w:p w:rsidR="007C569A" w:rsidRPr="00B21A18" w:rsidRDefault="007C569A" w:rsidP="00401FCE">
            <w:pPr>
              <w:ind w:left="720"/>
              <w:rPr>
                <w:rFonts w:eastAsia="Arial Unicode MS"/>
                <w:b/>
                <w:bCs/>
              </w:rPr>
            </w:pPr>
          </w:p>
        </w:tc>
      </w:tr>
      <w:tr w:rsidR="007C569A" w:rsidRPr="0087262E" w:rsidTr="007C569A">
        <w:trPr>
          <w:trHeight w:val="401"/>
          <w:jc w:val="center"/>
        </w:trPr>
        <w:tc>
          <w:tcPr>
            <w:tcW w:w="9939" w:type="dxa"/>
            <w:gridSpan w:val="10"/>
            <w:tcBorders>
              <w:top w:val="single" w:sz="4" w:space="0" w:color="auto"/>
              <w:left w:val="single" w:sz="4" w:space="0" w:color="auto"/>
              <w:bottom w:val="single" w:sz="4" w:space="0" w:color="auto"/>
              <w:right w:val="single" w:sz="4" w:space="0" w:color="auto"/>
            </w:tcBorders>
            <w:vAlign w:val="center"/>
          </w:tcPr>
          <w:p w:rsidR="007C569A" w:rsidRPr="00B21A18" w:rsidRDefault="007C569A" w:rsidP="00401FCE">
            <w:pPr>
              <w:rPr>
                <w:b/>
                <w:bCs/>
              </w:rPr>
            </w:pPr>
            <w:r w:rsidRPr="00B21A18">
              <w:rPr>
                <w:b/>
                <w:bCs/>
              </w:rPr>
              <w:t xml:space="preserve">A kurzus </w:t>
            </w:r>
            <w:r>
              <w:rPr>
                <w:b/>
                <w:bCs/>
              </w:rPr>
              <w:t xml:space="preserve">rövid </w:t>
            </w:r>
            <w:r w:rsidRPr="00B21A18">
              <w:rPr>
                <w:b/>
                <w:bCs/>
              </w:rPr>
              <w:t>tartalma, témakörei</w:t>
            </w:r>
          </w:p>
          <w:p w:rsidR="007C569A" w:rsidRPr="00B21A18" w:rsidRDefault="007C569A" w:rsidP="00401FCE">
            <w:pPr>
              <w:jc w:val="both"/>
            </w:pPr>
          </w:p>
          <w:p w:rsidR="007C569A" w:rsidRDefault="007C569A" w:rsidP="00401FCE">
            <w:pPr>
              <w:shd w:val="clear" w:color="auto" w:fill="E5DFEC"/>
              <w:suppressAutoHyphens/>
              <w:autoSpaceDE w:val="0"/>
              <w:spacing w:before="60" w:after="60"/>
              <w:ind w:left="417" w:right="113"/>
              <w:jc w:val="both"/>
            </w:pPr>
            <w:r>
              <w:t>1.</w:t>
            </w:r>
            <w:r>
              <w:tab/>
              <w:t>A tanári pálya általános kontextusa, hallgatói problémafelvetés, a kurzus tematikai egységeinek kialakítása</w:t>
            </w:r>
          </w:p>
          <w:p w:rsidR="007C569A" w:rsidRDefault="007C569A" w:rsidP="00401FCE">
            <w:pPr>
              <w:shd w:val="clear" w:color="auto" w:fill="E5DFEC"/>
              <w:suppressAutoHyphens/>
              <w:autoSpaceDE w:val="0"/>
              <w:spacing w:before="60" w:after="60"/>
              <w:ind w:left="417" w:right="113"/>
              <w:jc w:val="both"/>
            </w:pPr>
            <w:r>
              <w:t>2.</w:t>
            </w:r>
            <w:r>
              <w:tab/>
              <w:t xml:space="preserve"> Kinek az órája? A tanítási gyakorlat belső kontextusai, a mentorral való együttműködés a tervezés során. </w:t>
            </w:r>
          </w:p>
          <w:p w:rsidR="007C569A" w:rsidRDefault="007C569A" w:rsidP="00401FCE">
            <w:pPr>
              <w:shd w:val="clear" w:color="auto" w:fill="E5DFEC"/>
              <w:suppressAutoHyphens/>
              <w:autoSpaceDE w:val="0"/>
              <w:spacing w:before="60" w:after="60"/>
              <w:ind w:left="417" w:right="113"/>
              <w:jc w:val="both"/>
            </w:pPr>
            <w:r>
              <w:t>3.</w:t>
            </w:r>
            <w:r>
              <w:tab/>
              <w:t xml:space="preserve">A tantestület működése, a beilleszkedés kérdései. </w:t>
            </w:r>
          </w:p>
          <w:p w:rsidR="007C569A" w:rsidRDefault="007C569A" w:rsidP="00401FCE">
            <w:pPr>
              <w:shd w:val="clear" w:color="auto" w:fill="E5DFEC"/>
              <w:suppressAutoHyphens/>
              <w:autoSpaceDE w:val="0"/>
              <w:spacing w:before="60" w:after="60"/>
              <w:ind w:left="417" w:right="113"/>
              <w:jc w:val="both"/>
            </w:pPr>
            <w:r>
              <w:t>4.</w:t>
            </w:r>
            <w:r>
              <w:tab/>
              <w:t xml:space="preserve">1-5-ig. Minősítés, feleltetés, osztályozás. </w:t>
            </w:r>
          </w:p>
          <w:p w:rsidR="007C569A" w:rsidRDefault="007C569A" w:rsidP="00401FCE">
            <w:pPr>
              <w:shd w:val="clear" w:color="auto" w:fill="E5DFEC"/>
              <w:suppressAutoHyphens/>
              <w:autoSpaceDE w:val="0"/>
              <w:spacing w:before="60" w:after="60"/>
              <w:ind w:left="417" w:right="113"/>
              <w:jc w:val="both"/>
            </w:pPr>
            <w:r>
              <w:t>5.</w:t>
            </w:r>
            <w:r>
              <w:tab/>
              <w:t>Vonalban. On-off? A modern kommunikációs felületek iskolai felhasználása. Kommunikáció a gyerekekkel, kommunikáció szakmai csoportokban.</w:t>
            </w:r>
          </w:p>
          <w:p w:rsidR="007C569A" w:rsidRDefault="007C569A" w:rsidP="00401FCE">
            <w:pPr>
              <w:shd w:val="clear" w:color="auto" w:fill="E5DFEC"/>
              <w:suppressAutoHyphens/>
              <w:autoSpaceDE w:val="0"/>
              <w:spacing w:before="60" w:after="60"/>
              <w:ind w:left="417" w:right="113"/>
              <w:jc w:val="both"/>
            </w:pPr>
            <w:r>
              <w:t>6.</w:t>
            </w:r>
            <w:r>
              <w:tab/>
              <w:t>Fiatal tanárok és az iskola. A pályakezdés tapasztalatai.</w:t>
            </w:r>
          </w:p>
          <w:p w:rsidR="007C569A" w:rsidRDefault="007C569A" w:rsidP="00401FCE">
            <w:pPr>
              <w:shd w:val="clear" w:color="auto" w:fill="E5DFEC"/>
              <w:suppressAutoHyphens/>
              <w:autoSpaceDE w:val="0"/>
              <w:spacing w:before="60" w:after="60"/>
              <w:ind w:left="417" w:right="113"/>
              <w:jc w:val="both"/>
            </w:pPr>
            <w:r>
              <w:t>7.</w:t>
            </w:r>
            <w:r>
              <w:tab/>
              <w:t xml:space="preserve">Fáradt, szemtelen vagy csak unatkozik? A fegyelmezés kérdései. </w:t>
            </w:r>
          </w:p>
          <w:p w:rsidR="007C569A" w:rsidRDefault="007C569A" w:rsidP="00401FCE">
            <w:pPr>
              <w:shd w:val="clear" w:color="auto" w:fill="E5DFEC"/>
              <w:suppressAutoHyphens/>
              <w:autoSpaceDE w:val="0"/>
              <w:spacing w:before="60" w:after="60"/>
              <w:ind w:left="417" w:right="113"/>
              <w:jc w:val="both"/>
            </w:pPr>
            <w:r>
              <w:t>8.</w:t>
            </w:r>
            <w:r>
              <w:tab/>
              <w:t>Igazgatónak lenni manapság. Hogyan működtessünk sikeresen egy iskolát?</w:t>
            </w:r>
          </w:p>
          <w:p w:rsidR="007C569A" w:rsidRDefault="007C569A" w:rsidP="00401FCE">
            <w:pPr>
              <w:shd w:val="clear" w:color="auto" w:fill="E5DFEC"/>
              <w:suppressAutoHyphens/>
              <w:autoSpaceDE w:val="0"/>
              <w:spacing w:before="60" w:after="60"/>
              <w:ind w:left="417" w:right="113"/>
              <w:jc w:val="both"/>
            </w:pPr>
            <w:r>
              <w:t>9.</w:t>
            </w:r>
            <w:r>
              <w:tab/>
              <w:t xml:space="preserve">A  szülő mint nevelési partner. Konfliktusok a gyerekkel, konfliktusok a szülőkkel. </w:t>
            </w:r>
          </w:p>
          <w:p w:rsidR="007C569A" w:rsidRDefault="007C569A" w:rsidP="00401FCE">
            <w:pPr>
              <w:shd w:val="clear" w:color="auto" w:fill="E5DFEC"/>
              <w:suppressAutoHyphens/>
              <w:autoSpaceDE w:val="0"/>
              <w:spacing w:before="60" w:after="60"/>
              <w:ind w:left="417" w:right="113"/>
              <w:jc w:val="both"/>
            </w:pPr>
            <w:r>
              <w:t>10.</w:t>
            </w:r>
            <w:r>
              <w:tab/>
              <w:t xml:space="preserve">Erőszak, zaklatás, veszélyes kapcsolatok. </w:t>
            </w:r>
          </w:p>
          <w:p w:rsidR="007C569A" w:rsidRPr="00B21A18" w:rsidRDefault="007C569A" w:rsidP="00401FCE">
            <w:pPr>
              <w:shd w:val="clear" w:color="auto" w:fill="E5DFEC"/>
              <w:suppressAutoHyphens/>
              <w:autoSpaceDE w:val="0"/>
              <w:spacing w:before="60" w:after="60"/>
              <w:ind w:left="417" w:right="113"/>
              <w:jc w:val="both"/>
            </w:pPr>
            <w:r>
              <w:t>11.</w:t>
            </w:r>
            <w:r>
              <w:tab/>
              <w:t>Az életpályamodell és hatása. Minősítés a tanári pályán.</w:t>
            </w:r>
          </w:p>
          <w:p w:rsidR="007C569A" w:rsidRPr="00B21A18" w:rsidRDefault="007C569A" w:rsidP="00401FCE">
            <w:pPr>
              <w:ind w:right="138"/>
              <w:jc w:val="both"/>
            </w:pPr>
          </w:p>
        </w:tc>
      </w:tr>
      <w:tr w:rsidR="007C569A" w:rsidRPr="0087262E" w:rsidTr="007C569A">
        <w:trPr>
          <w:trHeight w:val="1319"/>
          <w:jc w:val="center"/>
        </w:trPr>
        <w:tc>
          <w:tcPr>
            <w:tcW w:w="9939" w:type="dxa"/>
            <w:gridSpan w:val="10"/>
            <w:tcBorders>
              <w:top w:val="single" w:sz="4" w:space="0" w:color="auto"/>
              <w:left w:val="single" w:sz="4" w:space="0" w:color="auto"/>
              <w:bottom w:val="single" w:sz="4" w:space="0" w:color="auto"/>
              <w:right w:val="single" w:sz="4" w:space="0" w:color="auto"/>
            </w:tcBorders>
          </w:tcPr>
          <w:p w:rsidR="007C569A" w:rsidRPr="00B21A18" w:rsidRDefault="007C569A" w:rsidP="00401FCE">
            <w:pPr>
              <w:rPr>
                <w:b/>
                <w:bCs/>
              </w:rPr>
            </w:pPr>
            <w:r w:rsidRPr="00B21A18">
              <w:rPr>
                <w:b/>
                <w:bCs/>
              </w:rPr>
              <w:lastRenderedPageBreak/>
              <w:t>Tervezett tanulási tevékenységek, tanítási módszerek</w:t>
            </w:r>
          </w:p>
          <w:p w:rsidR="007C569A" w:rsidRPr="00B21A18" w:rsidRDefault="007C569A" w:rsidP="00401FCE">
            <w:pPr>
              <w:shd w:val="clear" w:color="auto" w:fill="E5DFEC"/>
              <w:suppressAutoHyphens/>
              <w:autoSpaceDE w:val="0"/>
              <w:spacing w:before="60" w:after="60"/>
              <w:ind w:left="417" w:right="113"/>
            </w:pPr>
            <w:r w:rsidRPr="00C81EA9">
              <w:t>Előadás és szeminarizált interaktív hallgatói munka.</w:t>
            </w:r>
          </w:p>
        </w:tc>
      </w:tr>
      <w:tr w:rsidR="007C569A" w:rsidRPr="0087262E" w:rsidTr="007C569A">
        <w:trPr>
          <w:trHeight w:val="1021"/>
          <w:jc w:val="center"/>
        </w:trPr>
        <w:tc>
          <w:tcPr>
            <w:tcW w:w="9939" w:type="dxa"/>
            <w:gridSpan w:val="10"/>
            <w:tcBorders>
              <w:top w:val="single" w:sz="4" w:space="0" w:color="auto"/>
              <w:left w:val="single" w:sz="4" w:space="0" w:color="auto"/>
              <w:bottom w:val="single" w:sz="4" w:space="0" w:color="auto"/>
              <w:right w:val="single" w:sz="4" w:space="0" w:color="auto"/>
            </w:tcBorders>
          </w:tcPr>
          <w:p w:rsidR="007C569A" w:rsidRPr="00B21A18" w:rsidRDefault="007C569A" w:rsidP="00401FCE">
            <w:pPr>
              <w:rPr>
                <w:b/>
                <w:bCs/>
              </w:rPr>
            </w:pPr>
            <w:r w:rsidRPr="00B21A18">
              <w:rPr>
                <w:b/>
                <w:bCs/>
              </w:rPr>
              <w:t>Értékelés</w:t>
            </w:r>
          </w:p>
          <w:p w:rsidR="007C569A" w:rsidRDefault="007C569A" w:rsidP="00401FCE">
            <w:pPr>
              <w:shd w:val="clear" w:color="auto" w:fill="E5DFEC"/>
              <w:suppressAutoHyphens/>
              <w:autoSpaceDE w:val="0"/>
              <w:spacing w:before="60" w:after="60"/>
              <w:ind w:left="417" w:right="113"/>
            </w:pPr>
            <w:r>
              <w:t>- az órai interaktív feladatokban való részvétel, aktivitás</w:t>
            </w:r>
          </w:p>
          <w:p w:rsidR="007C569A" w:rsidRDefault="007C569A" w:rsidP="00401FCE">
            <w:pPr>
              <w:shd w:val="clear" w:color="auto" w:fill="E5DFEC"/>
              <w:suppressAutoHyphens/>
              <w:autoSpaceDE w:val="0"/>
              <w:spacing w:before="60" w:after="60"/>
              <w:ind w:left="417" w:right="113"/>
            </w:pPr>
            <w:r>
              <w:t>- az órával kapcsolatos feladatok megoldása csoportos és egyéni formában</w:t>
            </w:r>
          </w:p>
          <w:p w:rsidR="007C569A" w:rsidRPr="00B21A18" w:rsidRDefault="007C569A" w:rsidP="00401FCE">
            <w:pPr>
              <w:shd w:val="clear" w:color="auto" w:fill="E5DFEC"/>
              <w:suppressAutoHyphens/>
              <w:autoSpaceDE w:val="0"/>
              <w:spacing w:before="60" w:after="60"/>
              <w:ind w:left="417" w:right="113"/>
            </w:pPr>
            <w:r>
              <w:t>- kollokvium a kiadott szakirodalom alapján</w:t>
            </w:r>
          </w:p>
        </w:tc>
      </w:tr>
      <w:tr w:rsidR="007C569A" w:rsidRPr="0087262E" w:rsidTr="007C569A">
        <w:trPr>
          <w:trHeight w:val="1021"/>
          <w:jc w:val="center"/>
        </w:trPr>
        <w:tc>
          <w:tcPr>
            <w:tcW w:w="9939" w:type="dxa"/>
            <w:gridSpan w:val="10"/>
            <w:tcBorders>
              <w:top w:val="single" w:sz="4" w:space="0" w:color="auto"/>
              <w:left w:val="single" w:sz="4" w:space="0" w:color="auto"/>
              <w:bottom w:val="single" w:sz="4" w:space="0" w:color="auto"/>
              <w:right w:val="single" w:sz="4" w:space="0" w:color="auto"/>
            </w:tcBorders>
            <w:vAlign w:val="center"/>
          </w:tcPr>
          <w:p w:rsidR="007C569A" w:rsidRPr="00B21A18" w:rsidRDefault="007C569A" w:rsidP="00401FCE">
            <w:pPr>
              <w:rPr>
                <w:b/>
                <w:bCs/>
              </w:rPr>
            </w:pPr>
            <w:r w:rsidRPr="00B21A18">
              <w:rPr>
                <w:b/>
                <w:bCs/>
              </w:rPr>
              <w:t xml:space="preserve">Kötelező </w:t>
            </w:r>
            <w:r>
              <w:rPr>
                <w:b/>
                <w:bCs/>
              </w:rPr>
              <w:t>szakirodalom</w:t>
            </w:r>
            <w:r w:rsidRPr="00B21A18">
              <w:rPr>
                <w:b/>
                <w:bCs/>
              </w:rPr>
              <w:t>:</w:t>
            </w:r>
          </w:p>
          <w:p w:rsidR="007C569A" w:rsidRDefault="007C569A" w:rsidP="00401FCE">
            <w:pPr>
              <w:shd w:val="clear" w:color="auto" w:fill="E5DFEC"/>
              <w:suppressAutoHyphens/>
              <w:autoSpaceDE w:val="0"/>
              <w:spacing w:before="60" w:after="60"/>
              <w:ind w:left="417" w:right="113"/>
              <w:jc w:val="both"/>
            </w:pPr>
            <w:r>
              <w:t>1.</w:t>
            </w:r>
            <w:r>
              <w:tab/>
              <w:t>Ginnis, Paul (2007): Tanítási és tanulási receptkönyv. Az izgalmas és élvezetes tanulás eszközei. Pécs, Pécsi Direkt kft. – Alexandra. ISBN: 978 963 369 938 6</w:t>
            </w:r>
          </w:p>
          <w:p w:rsidR="007C569A" w:rsidRDefault="007C569A" w:rsidP="00401FCE">
            <w:pPr>
              <w:shd w:val="clear" w:color="auto" w:fill="E5DFEC"/>
              <w:suppressAutoHyphens/>
              <w:autoSpaceDE w:val="0"/>
              <w:spacing w:before="60" w:after="60"/>
              <w:ind w:left="417" w:right="113"/>
              <w:jc w:val="both"/>
            </w:pPr>
            <w:r>
              <w:t>2.</w:t>
            </w:r>
            <w:r>
              <w:tab/>
              <w:t>Kagan, S.,- Kagan, M. (2010): Kooperatív tanulás. Budapest, Önkonet. ISBN: 978 963 866 235 4</w:t>
            </w:r>
          </w:p>
          <w:p w:rsidR="007C569A" w:rsidRPr="00B21A18" w:rsidRDefault="007C569A" w:rsidP="00401FCE">
            <w:pPr>
              <w:shd w:val="clear" w:color="auto" w:fill="E5DFEC"/>
              <w:suppressAutoHyphens/>
              <w:autoSpaceDE w:val="0"/>
              <w:spacing w:before="60" w:after="60"/>
              <w:ind w:left="417" w:right="113"/>
              <w:jc w:val="both"/>
            </w:pPr>
            <w:r>
              <w:t>3.</w:t>
            </w:r>
            <w:r>
              <w:tab/>
              <w:t>Szabó, L. T.  (2010): Bevezetés a tanári mesterségbe. Debrecen, Debreceni Egyetemi Kiadó, [Pallas Debrecina 19.] ISBN: 978 963 318 027 3</w:t>
            </w:r>
          </w:p>
          <w:p w:rsidR="007C569A" w:rsidRPr="00740E47" w:rsidRDefault="007C569A" w:rsidP="00401FCE">
            <w:pPr>
              <w:rPr>
                <w:b/>
                <w:bCs/>
              </w:rPr>
            </w:pPr>
            <w:r w:rsidRPr="00740E47">
              <w:rPr>
                <w:b/>
                <w:bCs/>
              </w:rPr>
              <w:t>Ajánlott szakirodalom:</w:t>
            </w:r>
          </w:p>
          <w:p w:rsidR="007C569A" w:rsidRDefault="007C569A" w:rsidP="00401FCE">
            <w:pPr>
              <w:shd w:val="clear" w:color="auto" w:fill="E5DFEC"/>
              <w:suppressAutoHyphens/>
              <w:autoSpaceDE w:val="0"/>
              <w:spacing w:before="60" w:after="60"/>
              <w:ind w:left="417" w:right="113"/>
            </w:pPr>
            <w:r>
              <w:t>1. Prievara Tibor: A 21 századi tanár. Egy pedagógiai szemléletváltás személyes története. Neteducatio Kft., 2015.</w:t>
            </w:r>
          </w:p>
          <w:p w:rsidR="007C569A" w:rsidRDefault="007C569A" w:rsidP="00401FCE">
            <w:pPr>
              <w:shd w:val="clear" w:color="auto" w:fill="E5DFEC"/>
              <w:suppressAutoHyphens/>
              <w:autoSpaceDE w:val="0"/>
              <w:spacing w:before="60" w:after="60"/>
              <w:ind w:left="417" w:right="113"/>
            </w:pPr>
            <w:r>
              <w:t xml:space="preserve">2. N. Kollár Katalin- Rapos Nóra (szerk.) (2005): Tanár leszek. A társas, társadalmi viszonyok.  [Tanár leszek 1.] Budapest, ELTE Eötvös Kiadó. </w:t>
            </w:r>
          </w:p>
          <w:p w:rsidR="007C569A" w:rsidRPr="00B21A18" w:rsidRDefault="007C569A" w:rsidP="00401FCE">
            <w:pPr>
              <w:shd w:val="clear" w:color="auto" w:fill="E5DFEC"/>
              <w:suppressAutoHyphens/>
              <w:autoSpaceDE w:val="0"/>
              <w:spacing w:before="60" w:after="60"/>
              <w:ind w:left="417" w:right="113"/>
            </w:pPr>
            <w:r>
              <w:t>http://www.eltereader.hu/media/2015/11/Tanar_leszek_READER.pdf</w:t>
            </w:r>
          </w:p>
        </w:tc>
      </w:tr>
    </w:tbl>
    <w:p w:rsidR="007C569A" w:rsidRDefault="007C569A" w:rsidP="007C569A"/>
    <w:p w:rsidR="007C569A" w:rsidRDefault="007C569A" w:rsidP="007C569A"/>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9"/>
        <w:gridCol w:w="7538"/>
      </w:tblGrid>
      <w:tr w:rsidR="007C569A" w:rsidRPr="007317D2" w:rsidTr="007C569A">
        <w:trPr>
          <w:jc w:val="center"/>
        </w:trPr>
        <w:tc>
          <w:tcPr>
            <w:tcW w:w="9067" w:type="dxa"/>
            <w:gridSpan w:val="2"/>
            <w:shd w:val="clear" w:color="auto" w:fill="auto"/>
          </w:tcPr>
          <w:p w:rsidR="007C569A" w:rsidRPr="007317D2" w:rsidRDefault="007C569A" w:rsidP="00401FCE">
            <w:pPr>
              <w:jc w:val="center"/>
              <w:rPr>
                <w:sz w:val="28"/>
                <w:szCs w:val="28"/>
              </w:rPr>
            </w:pPr>
            <w:r w:rsidRPr="007317D2">
              <w:rPr>
                <w:sz w:val="28"/>
                <w:szCs w:val="28"/>
              </w:rPr>
              <w:t>Heti bontott tematika</w:t>
            </w:r>
          </w:p>
        </w:tc>
      </w:tr>
      <w:tr w:rsidR="007C569A" w:rsidRPr="007317D2" w:rsidTr="007C569A">
        <w:trPr>
          <w:jc w:val="center"/>
        </w:trPr>
        <w:tc>
          <w:tcPr>
            <w:tcW w:w="1529" w:type="dxa"/>
            <w:vMerge w:val="restart"/>
            <w:shd w:val="clear" w:color="auto" w:fill="auto"/>
            <w:vAlign w:val="center"/>
          </w:tcPr>
          <w:p w:rsidR="007C569A" w:rsidRPr="00136B26" w:rsidRDefault="007C569A" w:rsidP="00401FCE">
            <w:r w:rsidRPr="00EF0315">
              <w:rPr>
                <w:b/>
              </w:rPr>
              <w:t>1.</w:t>
            </w:r>
            <w:r w:rsidRPr="00136B26">
              <w:t xml:space="preserve"> konzultációs alkalom (5 óra)</w:t>
            </w:r>
          </w:p>
          <w:p w:rsidR="007C569A" w:rsidRPr="00136B26" w:rsidRDefault="007C569A" w:rsidP="00401FCE"/>
        </w:tc>
        <w:tc>
          <w:tcPr>
            <w:tcW w:w="7538" w:type="dxa"/>
            <w:shd w:val="clear" w:color="auto" w:fill="auto"/>
          </w:tcPr>
          <w:p w:rsidR="007C569A" w:rsidRPr="00BF1195" w:rsidRDefault="007C569A" w:rsidP="00401FCE">
            <w:pPr>
              <w:jc w:val="both"/>
            </w:pPr>
            <w:r>
              <w:t>A tanári pálya általános kontextusa, hallgatói problémafelvetés, a kurzus tematikai egységeinek kialakítása</w:t>
            </w:r>
          </w:p>
        </w:tc>
      </w:tr>
      <w:tr w:rsidR="007C569A" w:rsidRPr="007317D2" w:rsidTr="007C569A">
        <w:trPr>
          <w:jc w:val="center"/>
        </w:trPr>
        <w:tc>
          <w:tcPr>
            <w:tcW w:w="1529" w:type="dxa"/>
            <w:vMerge/>
            <w:shd w:val="clear" w:color="auto" w:fill="auto"/>
            <w:vAlign w:val="center"/>
          </w:tcPr>
          <w:p w:rsidR="007C569A" w:rsidRPr="007317D2" w:rsidRDefault="007C569A" w:rsidP="00401FCE">
            <w:pPr>
              <w:numPr>
                <w:ilvl w:val="0"/>
                <w:numId w:val="1"/>
              </w:numPr>
            </w:pPr>
          </w:p>
        </w:tc>
        <w:tc>
          <w:tcPr>
            <w:tcW w:w="7538" w:type="dxa"/>
            <w:shd w:val="clear" w:color="auto" w:fill="auto"/>
          </w:tcPr>
          <w:p w:rsidR="007C569A" w:rsidRPr="00BF1195" w:rsidRDefault="007C569A" w:rsidP="00401FCE">
            <w:pPr>
              <w:jc w:val="both"/>
            </w:pPr>
            <w:r>
              <w:t>TE*</w:t>
            </w:r>
          </w:p>
        </w:tc>
      </w:tr>
      <w:tr w:rsidR="007C569A" w:rsidRPr="007317D2" w:rsidTr="007C569A">
        <w:trPr>
          <w:jc w:val="center"/>
        </w:trPr>
        <w:tc>
          <w:tcPr>
            <w:tcW w:w="1529" w:type="dxa"/>
            <w:vMerge/>
            <w:shd w:val="clear" w:color="auto" w:fill="auto"/>
            <w:vAlign w:val="center"/>
          </w:tcPr>
          <w:p w:rsidR="007C569A" w:rsidRPr="007317D2" w:rsidRDefault="007C569A" w:rsidP="00401FCE">
            <w:pPr>
              <w:numPr>
                <w:ilvl w:val="0"/>
                <w:numId w:val="1"/>
              </w:numPr>
            </w:pPr>
          </w:p>
        </w:tc>
        <w:tc>
          <w:tcPr>
            <w:tcW w:w="7538" w:type="dxa"/>
            <w:shd w:val="clear" w:color="auto" w:fill="auto"/>
          </w:tcPr>
          <w:p w:rsidR="007C569A" w:rsidRPr="00BF1195" w:rsidRDefault="007C569A" w:rsidP="00401FCE">
            <w:pPr>
              <w:jc w:val="both"/>
            </w:pPr>
            <w:r>
              <w:t>Kinek az órája? A tanítási gyakorlat belső kontextusai, a mentorral való együttműködés a tervezés során.</w:t>
            </w:r>
          </w:p>
        </w:tc>
      </w:tr>
      <w:tr w:rsidR="007C569A" w:rsidRPr="007317D2" w:rsidTr="007C569A">
        <w:trPr>
          <w:jc w:val="center"/>
        </w:trPr>
        <w:tc>
          <w:tcPr>
            <w:tcW w:w="1529" w:type="dxa"/>
            <w:vMerge/>
            <w:shd w:val="clear" w:color="auto" w:fill="auto"/>
            <w:vAlign w:val="center"/>
          </w:tcPr>
          <w:p w:rsidR="007C569A" w:rsidRPr="007317D2" w:rsidRDefault="007C569A" w:rsidP="00401FCE">
            <w:pPr>
              <w:numPr>
                <w:ilvl w:val="0"/>
                <w:numId w:val="1"/>
              </w:numPr>
            </w:pPr>
          </w:p>
        </w:tc>
        <w:tc>
          <w:tcPr>
            <w:tcW w:w="7538" w:type="dxa"/>
            <w:shd w:val="clear" w:color="auto" w:fill="auto"/>
          </w:tcPr>
          <w:p w:rsidR="007C569A" w:rsidRPr="00BF1195" w:rsidRDefault="007C569A" w:rsidP="00401FCE">
            <w:pPr>
              <w:jc w:val="both"/>
            </w:pPr>
            <w:r>
              <w:t>TE</w:t>
            </w:r>
          </w:p>
        </w:tc>
      </w:tr>
      <w:tr w:rsidR="007C569A" w:rsidRPr="007317D2" w:rsidTr="007C569A">
        <w:trPr>
          <w:jc w:val="center"/>
        </w:trPr>
        <w:tc>
          <w:tcPr>
            <w:tcW w:w="1529" w:type="dxa"/>
            <w:vMerge/>
            <w:shd w:val="clear" w:color="auto" w:fill="auto"/>
            <w:vAlign w:val="center"/>
          </w:tcPr>
          <w:p w:rsidR="007C569A" w:rsidRPr="007317D2" w:rsidRDefault="007C569A" w:rsidP="00401FCE">
            <w:pPr>
              <w:numPr>
                <w:ilvl w:val="0"/>
                <w:numId w:val="1"/>
              </w:numPr>
            </w:pPr>
          </w:p>
        </w:tc>
        <w:tc>
          <w:tcPr>
            <w:tcW w:w="7538" w:type="dxa"/>
            <w:shd w:val="clear" w:color="auto" w:fill="auto"/>
          </w:tcPr>
          <w:p w:rsidR="007C569A" w:rsidRPr="00BF1195" w:rsidRDefault="007C569A" w:rsidP="00401FCE">
            <w:pPr>
              <w:jc w:val="both"/>
            </w:pPr>
            <w:r>
              <w:t>A tantestület működése, a beilleszkedés kérdései.</w:t>
            </w:r>
          </w:p>
        </w:tc>
      </w:tr>
      <w:tr w:rsidR="007C569A" w:rsidRPr="007317D2" w:rsidTr="007C569A">
        <w:trPr>
          <w:jc w:val="center"/>
        </w:trPr>
        <w:tc>
          <w:tcPr>
            <w:tcW w:w="1529" w:type="dxa"/>
            <w:vMerge/>
            <w:shd w:val="clear" w:color="auto" w:fill="auto"/>
            <w:vAlign w:val="center"/>
          </w:tcPr>
          <w:p w:rsidR="007C569A" w:rsidRPr="007317D2" w:rsidRDefault="007C569A" w:rsidP="00401FCE">
            <w:pPr>
              <w:numPr>
                <w:ilvl w:val="0"/>
                <w:numId w:val="1"/>
              </w:numPr>
            </w:pPr>
          </w:p>
        </w:tc>
        <w:tc>
          <w:tcPr>
            <w:tcW w:w="7538" w:type="dxa"/>
            <w:shd w:val="clear" w:color="auto" w:fill="auto"/>
          </w:tcPr>
          <w:p w:rsidR="007C569A" w:rsidRPr="00BF1195" w:rsidRDefault="007C569A" w:rsidP="00401FCE">
            <w:pPr>
              <w:jc w:val="both"/>
            </w:pPr>
            <w:r>
              <w:t>TE</w:t>
            </w:r>
          </w:p>
        </w:tc>
      </w:tr>
      <w:tr w:rsidR="007C569A" w:rsidRPr="007317D2" w:rsidTr="007C569A">
        <w:trPr>
          <w:jc w:val="center"/>
        </w:trPr>
        <w:tc>
          <w:tcPr>
            <w:tcW w:w="1529" w:type="dxa"/>
            <w:vMerge/>
            <w:shd w:val="clear" w:color="auto" w:fill="auto"/>
            <w:vAlign w:val="center"/>
          </w:tcPr>
          <w:p w:rsidR="007C569A" w:rsidRPr="007317D2" w:rsidRDefault="007C569A" w:rsidP="00401FCE">
            <w:pPr>
              <w:numPr>
                <w:ilvl w:val="0"/>
                <w:numId w:val="1"/>
              </w:numPr>
            </w:pPr>
          </w:p>
        </w:tc>
        <w:tc>
          <w:tcPr>
            <w:tcW w:w="7538" w:type="dxa"/>
            <w:shd w:val="clear" w:color="auto" w:fill="auto"/>
          </w:tcPr>
          <w:p w:rsidR="007C569A" w:rsidRPr="00BF1195" w:rsidRDefault="007C569A" w:rsidP="00401FCE">
            <w:pPr>
              <w:jc w:val="both"/>
            </w:pPr>
            <w:r>
              <w:t>1-5-ig. Minősítés, feleltetés, osztályozás.</w:t>
            </w:r>
          </w:p>
        </w:tc>
      </w:tr>
      <w:tr w:rsidR="007C569A" w:rsidRPr="007317D2" w:rsidTr="007C569A">
        <w:trPr>
          <w:jc w:val="center"/>
        </w:trPr>
        <w:tc>
          <w:tcPr>
            <w:tcW w:w="1529" w:type="dxa"/>
            <w:vMerge/>
            <w:shd w:val="clear" w:color="auto" w:fill="auto"/>
            <w:vAlign w:val="center"/>
          </w:tcPr>
          <w:p w:rsidR="007C569A" w:rsidRPr="007317D2" w:rsidRDefault="007C569A" w:rsidP="00401FCE">
            <w:pPr>
              <w:numPr>
                <w:ilvl w:val="0"/>
                <w:numId w:val="1"/>
              </w:numPr>
            </w:pPr>
          </w:p>
        </w:tc>
        <w:tc>
          <w:tcPr>
            <w:tcW w:w="7538" w:type="dxa"/>
            <w:shd w:val="clear" w:color="auto" w:fill="auto"/>
          </w:tcPr>
          <w:p w:rsidR="007C569A" w:rsidRPr="00BF1195" w:rsidRDefault="007C569A" w:rsidP="00401FCE">
            <w:pPr>
              <w:jc w:val="both"/>
            </w:pPr>
            <w:r>
              <w:t>TE</w:t>
            </w:r>
          </w:p>
        </w:tc>
      </w:tr>
      <w:tr w:rsidR="007C569A" w:rsidRPr="007317D2" w:rsidTr="007C569A">
        <w:trPr>
          <w:jc w:val="center"/>
        </w:trPr>
        <w:tc>
          <w:tcPr>
            <w:tcW w:w="1529" w:type="dxa"/>
            <w:vMerge/>
            <w:shd w:val="clear" w:color="auto" w:fill="auto"/>
            <w:vAlign w:val="center"/>
          </w:tcPr>
          <w:p w:rsidR="007C569A" w:rsidRPr="007317D2" w:rsidRDefault="007C569A" w:rsidP="00401FCE">
            <w:pPr>
              <w:numPr>
                <w:ilvl w:val="0"/>
                <w:numId w:val="1"/>
              </w:numPr>
            </w:pPr>
          </w:p>
        </w:tc>
        <w:tc>
          <w:tcPr>
            <w:tcW w:w="7538" w:type="dxa"/>
            <w:shd w:val="clear" w:color="auto" w:fill="auto"/>
          </w:tcPr>
          <w:p w:rsidR="007C569A" w:rsidRPr="00BF1195" w:rsidRDefault="007C569A" w:rsidP="00401FCE">
            <w:pPr>
              <w:jc w:val="both"/>
            </w:pPr>
            <w:r w:rsidRPr="00331900">
              <w:t>Visszajelzés és motiváció. Kommunikáció a szülőkkel.</w:t>
            </w:r>
          </w:p>
        </w:tc>
      </w:tr>
      <w:tr w:rsidR="007C569A" w:rsidRPr="007317D2" w:rsidTr="007C569A">
        <w:trPr>
          <w:jc w:val="center"/>
        </w:trPr>
        <w:tc>
          <w:tcPr>
            <w:tcW w:w="1529" w:type="dxa"/>
            <w:vMerge/>
            <w:shd w:val="clear" w:color="auto" w:fill="auto"/>
            <w:vAlign w:val="center"/>
          </w:tcPr>
          <w:p w:rsidR="007C569A" w:rsidRPr="007317D2" w:rsidRDefault="007C569A" w:rsidP="00401FCE">
            <w:pPr>
              <w:numPr>
                <w:ilvl w:val="0"/>
                <w:numId w:val="1"/>
              </w:numPr>
            </w:pPr>
          </w:p>
        </w:tc>
        <w:tc>
          <w:tcPr>
            <w:tcW w:w="7538" w:type="dxa"/>
            <w:shd w:val="clear" w:color="auto" w:fill="auto"/>
          </w:tcPr>
          <w:p w:rsidR="007C569A" w:rsidRPr="00BF1195" w:rsidRDefault="007C569A" w:rsidP="00401FCE">
            <w:pPr>
              <w:jc w:val="both"/>
            </w:pPr>
            <w:r>
              <w:t>TE</w:t>
            </w:r>
          </w:p>
        </w:tc>
      </w:tr>
      <w:tr w:rsidR="007C569A" w:rsidRPr="007317D2" w:rsidTr="007C569A">
        <w:trPr>
          <w:jc w:val="center"/>
        </w:trPr>
        <w:tc>
          <w:tcPr>
            <w:tcW w:w="1529" w:type="dxa"/>
            <w:vMerge/>
            <w:shd w:val="clear" w:color="auto" w:fill="auto"/>
            <w:vAlign w:val="center"/>
          </w:tcPr>
          <w:p w:rsidR="007C569A" w:rsidRPr="007317D2" w:rsidRDefault="007C569A" w:rsidP="00401FCE">
            <w:pPr>
              <w:numPr>
                <w:ilvl w:val="0"/>
                <w:numId w:val="1"/>
              </w:numPr>
            </w:pPr>
          </w:p>
        </w:tc>
        <w:tc>
          <w:tcPr>
            <w:tcW w:w="7538" w:type="dxa"/>
            <w:shd w:val="clear" w:color="auto" w:fill="auto"/>
          </w:tcPr>
          <w:p w:rsidR="007C569A" w:rsidRPr="00BF1195" w:rsidRDefault="007C569A" w:rsidP="00401FCE">
            <w:pPr>
              <w:jc w:val="both"/>
            </w:pPr>
            <w:r w:rsidRPr="00313477">
              <w:t>Vonalban. On-off? A modern kommunikációs felületek iskolai felhasználása. Kommunikáció a gyerekekkel, kommunikáció szakmai csoportokban.</w:t>
            </w:r>
          </w:p>
        </w:tc>
      </w:tr>
      <w:tr w:rsidR="007C569A" w:rsidRPr="007317D2" w:rsidTr="007C569A">
        <w:trPr>
          <w:jc w:val="center"/>
        </w:trPr>
        <w:tc>
          <w:tcPr>
            <w:tcW w:w="1529" w:type="dxa"/>
            <w:vMerge/>
            <w:shd w:val="clear" w:color="auto" w:fill="auto"/>
            <w:vAlign w:val="center"/>
          </w:tcPr>
          <w:p w:rsidR="007C569A" w:rsidRPr="007317D2" w:rsidRDefault="007C569A" w:rsidP="00401FCE">
            <w:pPr>
              <w:numPr>
                <w:ilvl w:val="0"/>
                <w:numId w:val="1"/>
              </w:numPr>
            </w:pPr>
          </w:p>
        </w:tc>
        <w:tc>
          <w:tcPr>
            <w:tcW w:w="7538" w:type="dxa"/>
            <w:shd w:val="clear" w:color="auto" w:fill="auto"/>
          </w:tcPr>
          <w:p w:rsidR="007C569A" w:rsidRPr="00BF1195" w:rsidRDefault="007C569A" w:rsidP="00401FCE">
            <w:pPr>
              <w:jc w:val="both"/>
            </w:pPr>
            <w:r>
              <w:t>TE</w:t>
            </w:r>
          </w:p>
        </w:tc>
      </w:tr>
      <w:tr w:rsidR="007C569A" w:rsidRPr="007317D2" w:rsidTr="007C569A">
        <w:trPr>
          <w:jc w:val="center"/>
        </w:trPr>
        <w:tc>
          <w:tcPr>
            <w:tcW w:w="1529" w:type="dxa"/>
            <w:vMerge/>
            <w:shd w:val="clear" w:color="auto" w:fill="auto"/>
            <w:vAlign w:val="center"/>
          </w:tcPr>
          <w:p w:rsidR="007C569A" w:rsidRPr="007317D2" w:rsidRDefault="007C569A" w:rsidP="00401FCE">
            <w:pPr>
              <w:numPr>
                <w:ilvl w:val="0"/>
                <w:numId w:val="1"/>
              </w:numPr>
            </w:pPr>
          </w:p>
        </w:tc>
        <w:tc>
          <w:tcPr>
            <w:tcW w:w="7538" w:type="dxa"/>
            <w:shd w:val="clear" w:color="auto" w:fill="auto"/>
          </w:tcPr>
          <w:p w:rsidR="007C569A" w:rsidRPr="00BF1195" w:rsidRDefault="007C569A" w:rsidP="00401FCE">
            <w:pPr>
              <w:jc w:val="both"/>
            </w:pPr>
            <w:r w:rsidRPr="00313477">
              <w:t>Énközlés, asszertív/erőszakmentes kommunikáció.</w:t>
            </w:r>
          </w:p>
        </w:tc>
      </w:tr>
      <w:tr w:rsidR="007C569A" w:rsidRPr="007317D2" w:rsidTr="007C569A">
        <w:trPr>
          <w:jc w:val="center"/>
        </w:trPr>
        <w:tc>
          <w:tcPr>
            <w:tcW w:w="1529" w:type="dxa"/>
            <w:vMerge/>
            <w:shd w:val="clear" w:color="auto" w:fill="auto"/>
            <w:vAlign w:val="center"/>
          </w:tcPr>
          <w:p w:rsidR="007C569A" w:rsidRPr="007317D2" w:rsidRDefault="007C569A" w:rsidP="00401FCE">
            <w:pPr>
              <w:numPr>
                <w:ilvl w:val="0"/>
                <w:numId w:val="1"/>
              </w:numPr>
            </w:pPr>
          </w:p>
        </w:tc>
        <w:tc>
          <w:tcPr>
            <w:tcW w:w="7538" w:type="dxa"/>
            <w:shd w:val="clear" w:color="auto" w:fill="auto"/>
          </w:tcPr>
          <w:p w:rsidR="007C569A" w:rsidRPr="00BF1195" w:rsidRDefault="007C569A" w:rsidP="00401FCE">
            <w:pPr>
              <w:jc w:val="both"/>
            </w:pPr>
            <w:r>
              <w:t>TE</w:t>
            </w:r>
          </w:p>
        </w:tc>
      </w:tr>
      <w:tr w:rsidR="007C569A" w:rsidRPr="007317D2" w:rsidTr="007C569A">
        <w:trPr>
          <w:jc w:val="center"/>
        </w:trPr>
        <w:tc>
          <w:tcPr>
            <w:tcW w:w="1529" w:type="dxa"/>
            <w:vMerge w:val="restart"/>
            <w:shd w:val="clear" w:color="auto" w:fill="auto"/>
            <w:vAlign w:val="center"/>
          </w:tcPr>
          <w:p w:rsidR="007C569A" w:rsidRPr="00136B26" w:rsidRDefault="007C569A" w:rsidP="00401FCE">
            <w:r w:rsidRPr="00EF0315">
              <w:rPr>
                <w:b/>
              </w:rPr>
              <w:t xml:space="preserve"> 2.</w:t>
            </w:r>
            <w:r w:rsidRPr="00136B26">
              <w:t xml:space="preserve"> konzultációs alkalom (5 óra)</w:t>
            </w:r>
          </w:p>
        </w:tc>
        <w:tc>
          <w:tcPr>
            <w:tcW w:w="7538" w:type="dxa"/>
            <w:shd w:val="clear" w:color="auto" w:fill="auto"/>
          </w:tcPr>
          <w:p w:rsidR="007C569A" w:rsidRPr="00BF1195" w:rsidRDefault="007C569A" w:rsidP="00401FCE">
            <w:pPr>
              <w:jc w:val="both"/>
            </w:pPr>
            <w:r>
              <w:t>Fáradt, szemtelen vagy csak unatkozik? A fegyelmezés kérdései.</w:t>
            </w:r>
          </w:p>
        </w:tc>
      </w:tr>
      <w:tr w:rsidR="007C569A" w:rsidRPr="007317D2" w:rsidTr="007C569A">
        <w:trPr>
          <w:jc w:val="center"/>
        </w:trPr>
        <w:tc>
          <w:tcPr>
            <w:tcW w:w="1529" w:type="dxa"/>
            <w:vMerge/>
            <w:shd w:val="clear" w:color="auto" w:fill="auto"/>
          </w:tcPr>
          <w:p w:rsidR="007C569A" w:rsidRPr="007317D2" w:rsidRDefault="007C569A" w:rsidP="00401FCE">
            <w:pPr>
              <w:numPr>
                <w:ilvl w:val="0"/>
                <w:numId w:val="1"/>
              </w:numPr>
            </w:pPr>
          </w:p>
        </w:tc>
        <w:tc>
          <w:tcPr>
            <w:tcW w:w="7538" w:type="dxa"/>
            <w:shd w:val="clear" w:color="auto" w:fill="auto"/>
          </w:tcPr>
          <w:p w:rsidR="007C569A" w:rsidRPr="00BF1195" w:rsidRDefault="007C569A" w:rsidP="00401FCE">
            <w:pPr>
              <w:jc w:val="both"/>
            </w:pPr>
            <w:r>
              <w:t>TE</w:t>
            </w:r>
          </w:p>
        </w:tc>
      </w:tr>
      <w:tr w:rsidR="007C569A" w:rsidRPr="007317D2" w:rsidTr="007C569A">
        <w:trPr>
          <w:jc w:val="center"/>
        </w:trPr>
        <w:tc>
          <w:tcPr>
            <w:tcW w:w="1529" w:type="dxa"/>
            <w:vMerge/>
            <w:shd w:val="clear" w:color="auto" w:fill="auto"/>
          </w:tcPr>
          <w:p w:rsidR="007C569A" w:rsidRPr="007317D2" w:rsidRDefault="007C569A" w:rsidP="00401FCE">
            <w:pPr>
              <w:numPr>
                <w:ilvl w:val="0"/>
                <w:numId w:val="1"/>
              </w:numPr>
            </w:pPr>
          </w:p>
        </w:tc>
        <w:tc>
          <w:tcPr>
            <w:tcW w:w="7538" w:type="dxa"/>
            <w:shd w:val="clear" w:color="auto" w:fill="auto"/>
          </w:tcPr>
          <w:p w:rsidR="007C569A" w:rsidRPr="00BF1195" w:rsidRDefault="007C569A" w:rsidP="00401FCE">
            <w:pPr>
              <w:jc w:val="both"/>
            </w:pPr>
            <w:r w:rsidRPr="00313477">
              <w:t>Konfliktuskezelés</w:t>
            </w:r>
          </w:p>
        </w:tc>
      </w:tr>
      <w:tr w:rsidR="007C569A" w:rsidRPr="007317D2" w:rsidTr="007C569A">
        <w:trPr>
          <w:jc w:val="center"/>
        </w:trPr>
        <w:tc>
          <w:tcPr>
            <w:tcW w:w="1529" w:type="dxa"/>
            <w:vMerge/>
            <w:shd w:val="clear" w:color="auto" w:fill="auto"/>
          </w:tcPr>
          <w:p w:rsidR="007C569A" w:rsidRPr="007317D2" w:rsidRDefault="007C569A" w:rsidP="00401FCE">
            <w:pPr>
              <w:numPr>
                <w:ilvl w:val="0"/>
                <w:numId w:val="1"/>
              </w:numPr>
            </w:pPr>
          </w:p>
        </w:tc>
        <w:tc>
          <w:tcPr>
            <w:tcW w:w="7538" w:type="dxa"/>
            <w:shd w:val="clear" w:color="auto" w:fill="auto"/>
          </w:tcPr>
          <w:p w:rsidR="007C569A" w:rsidRPr="00BF1195" w:rsidRDefault="007C569A" w:rsidP="00401FCE">
            <w:pPr>
              <w:jc w:val="both"/>
            </w:pPr>
            <w:r>
              <w:t>TE</w:t>
            </w:r>
          </w:p>
        </w:tc>
      </w:tr>
      <w:tr w:rsidR="007C569A" w:rsidRPr="007317D2" w:rsidTr="007C569A">
        <w:trPr>
          <w:jc w:val="center"/>
        </w:trPr>
        <w:tc>
          <w:tcPr>
            <w:tcW w:w="1529" w:type="dxa"/>
            <w:vMerge/>
            <w:shd w:val="clear" w:color="auto" w:fill="auto"/>
          </w:tcPr>
          <w:p w:rsidR="007C569A" w:rsidRPr="007317D2" w:rsidRDefault="007C569A" w:rsidP="00401FCE">
            <w:pPr>
              <w:numPr>
                <w:ilvl w:val="0"/>
                <w:numId w:val="1"/>
              </w:numPr>
            </w:pPr>
          </w:p>
        </w:tc>
        <w:tc>
          <w:tcPr>
            <w:tcW w:w="7538" w:type="dxa"/>
            <w:shd w:val="clear" w:color="auto" w:fill="auto"/>
          </w:tcPr>
          <w:p w:rsidR="007C569A" w:rsidRPr="00BF1195" w:rsidRDefault="007C569A" w:rsidP="00401FCE">
            <w:pPr>
              <w:jc w:val="both"/>
            </w:pPr>
            <w:r w:rsidRPr="00313477">
              <w:t>A  szülő mint nevelési partner. Konfliktusok a gyerekkel, konfliktusok a szülőkkel.</w:t>
            </w:r>
          </w:p>
        </w:tc>
      </w:tr>
      <w:tr w:rsidR="007C569A" w:rsidRPr="007317D2" w:rsidTr="007C569A">
        <w:trPr>
          <w:jc w:val="center"/>
        </w:trPr>
        <w:tc>
          <w:tcPr>
            <w:tcW w:w="1529" w:type="dxa"/>
            <w:vMerge/>
            <w:shd w:val="clear" w:color="auto" w:fill="auto"/>
          </w:tcPr>
          <w:p w:rsidR="007C569A" w:rsidRPr="007317D2" w:rsidRDefault="007C569A" w:rsidP="00401FCE">
            <w:pPr>
              <w:numPr>
                <w:ilvl w:val="0"/>
                <w:numId w:val="1"/>
              </w:numPr>
            </w:pPr>
          </w:p>
        </w:tc>
        <w:tc>
          <w:tcPr>
            <w:tcW w:w="7538" w:type="dxa"/>
            <w:shd w:val="clear" w:color="auto" w:fill="auto"/>
          </w:tcPr>
          <w:p w:rsidR="007C569A" w:rsidRPr="00BF1195" w:rsidRDefault="007C569A" w:rsidP="00401FCE">
            <w:pPr>
              <w:jc w:val="both"/>
            </w:pPr>
            <w:r>
              <w:t>TE</w:t>
            </w:r>
          </w:p>
        </w:tc>
      </w:tr>
      <w:tr w:rsidR="007C569A" w:rsidRPr="007317D2" w:rsidTr="007C569A">
        <w:trPr>
          <w:jc w:val="center"/>
        </w:trPr>
        <w:tc>
          <w:tcPr>
            <w:tcW w:w="1529" w:type="dxa"/>
            <w:vMerge/>
            <w:shd w:val="clear" w:color="auto" w:fill="auto"/>
          </w:tcPr>
          <w:p w:rsidR="007C569A" w:rsidRPr="007317D2" w:rsidRDefault="007C569A" w:rsidP="00401FCE">
            <w:pPr>
              <w:numPr>
                <w:ilvl w:val="0"/>
                <w:numId w:val="1"/>
              </w:numPr>
            </w:pPr>
          </w:p>
        </w:tc>
        <w:tc>
          <w:tcPr>
            <w:tcW w:w="7538" w:type="dxa"/>
            <w:shd w:val="clear" w:color="auto" w:fill="auto"/>
          </w:tcPr>
          <w:p w:rsidR="007C569A" w:rsidRPr="00BF1195" w:rsidRDefault="007C569A" w:rsidP="00401FCE">
            <w:pPr>
              <w:jc w:val="both"/>
            </w:pPr>
            <w:r w:rsidRPr="00313477">
              <w:t>Fiatal tanárok és az iskola. A pályakezdés tapasztalatai.</w:t>
            </w:r>
          </w:p>
        </w:tc>
      </w:tr>
      <w:tr w:rsidR="007C569A" w:rsidRPr="007317D2" w:rsidTr="007C569A">
        <w:trPr>
          <w:jc w:val="center"/>
        </w:trPr>
        <w:tc>
          <w:tcPr>
            <w:tcW w:w="1529" w:type="dxa"/>
            <w:vMerge/>
            <w:shd w:val="clear" w:color="auto" w:fill="auto"/>
          </w:tcPr>
          <w:p w:rsidR="007C569A" w:rsidRPr="007317D2" w:rsidRDefault="007C569A" w:rsidP="00401FCE">
            <w:pPr>
              <w:numPr>
                <w:ilvl w:val="0"/>
                <w:numId w:val="1"/>
              </w:numPr>
            </w:pPr>
          </w:p>
        </w:tc>
        <w:tc>
          <w:tcPr>
            <w:tcW w:w="7538" w:type="dxa"/>
            <w:shd w:val="clear" w:color="auto" w:fill="auto"/>
          </w:tcPr>
          <w:p w:rsidR="007C569A" w:rsidRPr="00BF1195" w:rsidRDefault="007C569A" w:rsidP="00401FCE">
            <w:pPr>
              <w:jc w:val="both"/>
            </w:pPr>
            <w:r>
              <w:t>TE</w:t>
            </w:r>
          </w:p>
        </w:tc>
      </w:tr>
      <w:tr w:rsidR="007C569A" w:rsidRPr="007317D2" w:rsidTr="007C569A">
        <w:trPr>
          <w:jc w:val="center"/>
        </w:trPr>
        <w:tc>
          <w:tcPr>
            <w:tcW w:w="1529" w:type="dxa"/>
            <w:vMerge/>
            <w:shd w:val="clear" w:color="auto" w:fill="auto"/>
          </w:tcPr>
          <w:p w:rsidR="007C569A" w:rsidRPr="007317D2" w:rsidRDefault="007C569A" w:rsidP="00401FCE">
            <w:pPr>
              <w:numPr>
                <w:ilvl w:val="0"/>
                <w:numId w:val="1"/>
              </w:numPr>
            </w:pPr>
          </w:p>
        </w:tc>
        <w:tc>
          <w:tcPr>
            <w:tcW w:w="7538" w:type="dxa"/>
            <w:shd w:val="clear" w:color="auto" w:fill="auto"/>
          </w:tcPr>
          <w:p w:rsidR="007C569A" w:rsidRPr="00BF1195" w:rsidRDefault="007C569A" w:rsidP="00401FCE">
            <w:pPr>
              <w:jc w:val="both"/>
            </w:pPr>
            <w:r w:rsidRPr="00313477">
              <w:t>Erőszak, zaklatás, veszélyes kapcsolatok.</w:t>
            </w:r>
          </w:p>
        </w:tc>
      </w:tr>
      <w:tr w:rsidR="007C569A" w:rsidRPr="007317D2" w:rsidTr="007C569A">
        <w:trPr>
          <w:jc w:val="center"/>
        </w:trPr>
        <w:tc>
          <w:tcPr>
            <w:tcW w:w="1529" w:type="dxa"/>
            <w:vMerge/>
            <w:shd w:val="clear" w:color="auto" w:fill="auto"/>
          </w:tcPr>
          <w:p w:rsidR="007C569A" w:rsidRPr="007317D2" w:rsidRDefault="007C569A" w:rsidP="00401FCE">
            <w:pPr>
              <w:numPr>
                <w:ilvl w:val="0"/>
                <w:numId w:val="1"/>
              </w:numPr>
            </w:pPr>
          </w:p>
        </w:tc>
        <w:tc>
          <w:tcPr>
            <w:tcW w:w="7538" w:type="dxa"/>
            <w:shd w:val="clear" w:color="auto" w:fill="auto"/>
          </w:tcPr>
          <w:p w:rsidR="007C569A" w:rsidRPr="00BF1195" w:rsidRDefault="007C569A" w:rsidP="00401FCE">
            <w:pPr>
              <w:jc w:val="both"/>
            </w:pPr>
            <w:r>
              <w:t>TE</w:t>
            </w:r>
          </w:p>
        </w:tc>
      </w:tr>
      <w:tr w:rsidR="007C569A" w:rsidRPr="007317D2" w:rsidTr="007C569A">
        <w:trPr>
          <w:jc w:val="center"/>
        </w:trPr>
        <w:tc>
          <w:tcPr>
            <w:tcW w:w="1529" w:type="dxa"/>
            <w:vMerge/>
            <w:shd w:val="clear" w:color="auto" w:fill="auto"/>
          </w:tcPr>
          <w:p w:rsidR="007C569A" w:rsidRPr="007317D2" w:rsidRDefault="007C569A" w:rsidP="00401FCE">
            <w:pPr>
              <w:numPr>
                <w:ilvl w:val="0"/>
                <w:numId w:val="1"/>
              </w:numPr>
            </w:pPr>
          </w:p>
        </w:tc>
        <w:tc>
          <w:tcPr>
            <w:tcW w:w="7538" w:type="dxa"/>
            <w:shd w:val="clear" w:color="auto" w:fill="auto"/>
          </w:tcPr>
          <w:p w:rsidR="007C569A" w:rsidRPr="00BF1195" w:rsidRDefault="007C569A" w:rsidP="00401FCE">
            <w:pPr>
              <w:jc w:val="both"/>
            </w:pPr>
            <w:r>
              <w:t>Igazgatónak lenni manapság. Hogyan működtessünk sikeresen egy iskolát?</w:t>
            </w:r>
          </w:p>
        </w:tc>
      </w:tr>
      <w:tr w:rsidR="007C569A" w:rsidRPr="007317D2" w:rsidTr="007C569A">
        <w:trPr>
          <w:jc w:val="center"/>
        </w:trPr>
        <w:tc>
          <w:tcPr>
            <w:tcW w:w="1529" w:type="dxa"/>
            <w:vMerge/>
            <w:shd w:val="clear" w:color="auto" w:fill="auto"/>
          </w:tcPr>
          <w:p w:rsidR="007C569A" w:rsidRPr="007317D2" w:rsidRDefault="007C569A" w:rsidP="00401FCE">
            <w:pPr>
              <w:numPr>
                <w:ilvl w:val="0"/>
                <w:numId w:val="1"/>
              </w:numPr>
            </w:pPr>
          </w:p>
        </w:tc>
        <w:tc>
          <w:tcPr>
            <w:tcW w:w="7538" w:type="dxa"/>
            <w:shd w:val="clear" w:color="auto" w:fill="auto"/>
          </w:tcPr>
          <w:p w:rsidR="007C569A" w:rsidRPr="00BF1195" w:rsidRDefault="007C569A" w:rsidP="00401FCE">
            <w:pPr>
              <w:jc w:val="both"/>
            </w:pPr>
            <w:r>
              <w:t>TE</w:t>
            </w:r>
          </w:p>
        </w:tc>
      </w:tr>
      <w:tr w:rsidR="007C569A" w:rsidRPr="007317D2" w:rsidTr="007C569A">
        <w:trPr>
          <w:jc w:val="center"/>
        </w:trPr>
        <w:tc>
          <w:tcPr>
            <w:tcW w:w="1529" w:type="dxa"/>
            <w:vMerge/>
            <w:shd w:val="clear" w:color="auto" w:fill="auto"/>
          </w:tcPr>
          <w:p w:rsidR="007C569A" w:rsidRPr="007317D2" w:rsidRDefault="007C569A" w:rsidP="00401FCE">
            <w:pPr>
              <w:numPr>
                <w:ilvl w:val="0"/>
                <w:numId w:val="1"/>
              </w:numPr>
            </w:pPr>
          </w:p>
        </w:tc>
        <w:tc>
          <w:tcPr>
            <w:tcW w:w="7538" w:type="dxa"/>
            <w:shd w:val="clear" w:color="auto" w:fill="auto"/>
          </w:tcPr>
          <w:p w:rsidR="007C569A" w:rsidRPr="00BF1195" w:rsidRDefault="007C569A" w:rsidP="00401FCE">
            <w:pPr>
              <w:jc w:val="both"/>
            </w:pPr>
            <w:r>
              <w:t>Az életpályamodell és hatása. Minősítés a tanári pályán.</w:t>
            </w:r>
          </w:p>
        </w:tc>
      </w:tr>
      <w:tr w:rsidR="007C569A" w:rsidRPr="007317D2" w:rsidTr="007C569A">
        <w:trPr>
          <w:trHeight w:val="70"/>
          <w:jc w:val="center"/>
        </w:trPr>
        <w:tc>
          <w:tcPr>
            <w:tcW w:w="1529" w:type="dxa"/>
            <w:vMerge/>
            <w:shd w:val="clear" w:color="auto" w:fill="auto"/>
          </w:tcPr>
          <w:p w:rsidR="007C569A" w:rsidRPr="007317D2" w:rsidRDefault="007C569A" w:rsidP="00401FCE">
            <w:pPr>
              <w:numPr>
                <w:ilvl w:val="0"/>
                <w:numId w:val="1"/>
              </w:numPr>
            </w:pPr>
          </w:p>
        </w:tc>
        <w:tc>
          <w:tcPr>
            <w:tcW w:w="7538" w:type="dxa"/>
            <w:shd w:val="clear" w:color="auto" w:fill="auto"/>
          </w:tcPr>
          <w:p w:rsidR="007C569A" w:rsidRPr="00BF1195" w:rsidRDefault="007C569A" w:rsidP="00401FCE">
            <w:pPr>
              <w:jc w:val="both"/>
            </w:pPr>
            <w:r>
              <w:t>TE</w:t>
            </w:r>
          </w:p>
        </w:tc>
      </w:tr>
    </w:tbl>
    <w:p w:rsidR="007C569A" w:rsidRDefault="007C569A" w:rsidP="007C569A">
      <w:pPr>
        <w:ind w:firstLine="708"/>
      </w:pPr>
      <w:r>
        <w:t>*TE tanulási eredmények</w:t>
      </w:r>
    </w:p>
    <w:p w:rsidR="007C569A" w:rsidRDefault="007C569A">
      <w:pPr>
        <w:spacing w:after="160" w:line="259" w:lineRule="auto"/>
      </w:pPr>
      <w:r>
        <w:br w:type="page"/>
      </w:r>
    </w:p>
    <w:p w:rsidR="00545486" w:rsidRDefault="00545486" w:rsidP="00545486"/>
    <w:tbl>
      <w:tblPr>
        <w:tblW w:w="9939" w:type="dxa"/>
        <w:jc w:val="center"/>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545486" w:rsidRPr="0087262E" w:rsidTr="00545486">
        <w:trPr>
          <w:cantSplit/>
          <w:trHeight w:val="420"/>
          <w:jc w:val="center"/>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545486" w:rsidRPr="00AE0790" w:rsidRDefault="00545486" w:rsidP="00401FCE">
            <w:pPr>
              <w:ind w:left="20"/>
              <w:rPr>
                <w:rFonts w:eastAsia="Arial Unicode MS"/>
              </w:rPr>
            </w:pPr>
            <w:r w:rsidRPr="00AE0790">
              <w:t>A tantárgy neve:</w:t>
            </w:r>
          </w:p>
        </w:tc>
        <w:tc>
          <w:tcPr>
            <w:tcW w:w="1427" w:type="dxa"/>
            <w:gridSpan w:val="2"/>
            <w:tcBorders>
              <w:top w:val="single" w:sz="4" w:space="0" w:color="auto"/>
              <w:left w:val="nil"/>
              <w:bottom w:val="single" w:sz="4" w:space="0" w:color="auto"/>
              <w:right w:val="single" w:sz="4" w:space="0" w:color="auto"/>
            </w:tcBorders>
            <w:vAlign w:val="center"/>
          </w:tcPr>
          <w:p w:rsidR="00545486" w:rsidRPr="00885992" w:rsidRDefault="00545486" w:rsidP="00401FCE">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545486" w:rsidRPr="00885992" w:rsidRDefault="00545486" w:rsidP="00401FCE">
            <w:pPr>
              <w:jc w:val="center"/>
              <w:rPr>
                <w:rFonts w:eastAsia="Arial Unicode MS"/>
                <w:b/>
                <w:szCs w:val="16"/>
              </w:rPr>
            </w:pPr>
            <w:r w:rsidRPr="0022749F">
              <w:rPr>
                <w:rFonts w:eastAsia="Arial Unicode MS"/>
                <w:b/>
                <w:szCs w:val="16"/>
              </w:rPr>
              <w:t>A tanárjelölt személyiségfejlesztése</w:t>
            </w:r>
          </w:p>
        </w:tc>
        <w:tc>
          <w:tcPr>
            <w:tcW w:w="855" w:type="dxa"/>
            <w:vMerge w:val="restart"/>
            <w:tcBorders>
              <w:top w:val="single" w:sz="4" w:space="0" w:color="auto"/>
              <w:left w:val="single" w:sz="4" w:space="0" w:color="auto"/>
              <w:right w:val="single" w:sz="4" w:space="0" w:color="auto"/>
            </w:tcBorders>
            <w:vAlign w:val="center"/>
          </w:tcPr>
          <w:p w:rsidR="00545486" w:rsidRPr="0087262E" w:rsidRDefault="00545486" w:rsidP="00401FCE">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545486" w:rsidRPr="0087262E" w:rsidRDefault="00545486" w:rsidP="00401FCE">
            <w:pPr>
              <w:jc w:val="center"/>
              <w:rPr>
                <w:rFonts w:eastAsia="Arial Unicode MS"/>
                <w:b/>
              </w:rPr>
            </w:pPr>
            <w:r w:rsidRPr="0022749F">
              <w:rPr>
                <w:rFonts w:eastAsia="Arial Unicode MS"/>
                <w:b/>
              </w:rPr>
              <w:t>GT_MKTL018-17</w:t>
            </w:r>
          </w:p>
        </w:tc>
      </w:tr>
      <w:tr w:rsidR="00545486" w:rsidRPr="0087262E" w:rsidTr="00545486">
        <w:trPr>
          <w:cantSplit/>
          <w:trHeight w:val="420"/>
          <w:jc w:val="center"/>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545486" w:rsidRPr="00AE0790" w:rsidRDefault="00545486" w:rsidP="00401FCE">
            <w:pPr>
              <w:rPr>
                <w:rFonts w:eastAsia="Arial Unicode MS"/>
              </w:rPr>
            </w:pPr>
          </w:p>
        </w:tc>
        <w:tc>
          <w:tcPr>
            <w:tcW w:w="1427" w:type="dxa"/>
            <w:gridSpan w:val="2"/>
            <w:tcBorders>
              <w:top w:val="nil"/>
              <w:left w:val="nil"/>
              <w:bottom w:val="single" w:sz="4" w:space="0" w:color="auto"/>
              <w:right w:val="single" w:sz="4" w:space="0" w:color="auto"/>
            </w:tcBorders>
            <w:vAlign w:val="center"/>
          </w:tcPr>
          <w:p w:rsidR="00545486" w:rsidRPr="0084731C" w:rsidRDefault="00545486" w:rsidP="00401FCE">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545486" w:rsidRPr="00191C71" w:rsidRDefault="00545486" w:rsidP="00401FCE">
            <w:pPr>
              <w:jc w:val="center"/>
              <w:rPr>
                <w:b/>
              </w:rPr>
            </w:pPr>
            <w:r w:rsidRPr="00A91D93">
              <w:rPr>
                <w:b/>
              </w:rPr>
              <w:t>Th</w:t>
            </w:r>
            <w:r>
              <w:rPr>
                <w:b/>
              </w:rPr>
              <w:t>e teacher trainee's personality</w:t>
            </w:r>
            <w:r>
              <w:rPr>
                <w:b/>
              </w:rPr>
              <w:br/>
            </w:r>
            <w:r w:rsidRPr="00A91D93">
              <w:rPr>
                <w:b/>
              </w:rPr>
              <w:t>development</w:t>
            </w:r>
          </w:p>
        </w:tc>
        <w:tc>
          <w:tcPr>
            <w:tcW w:w="855" w:type="dxa"/>
            <w:vMerge/>
            <w:tcBorders>
              <w:left w:val="single" w:sz="4" w:space="0" w:color="auto"/>
              <w:bottom w:val="single" w:sz="4" w:space="0" w:color="auto"/>
              <w:right w:val="single" w:sz="4" w:space="0" w:color="auto"/>
            </w:tcBorders>
            <w:vAlign w:val="center"/>
          </w:tcPr>
          <w:p w:rsidR="00545486" w:rsidRPr="0087262E" w:rsidRDefault="00545486" w:rsidP="00401FCE">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545486" w:rsidRPr="0087262E" w:rsidRDefault="00545486" w:rsidP="00401FCE">
            <w:pPr>
              <w:rPr>
                <w:rFonts w:eastAsia="Arial Unicode MS"/>
                <w:sz w:val="16"/>
                <w:szCs w:val="16"/>
              </w:rPr>
            </w:pPr>
          </w:p>
        </w:tc>
      </w:tr>
      <w:tr w:rsidR="00545486" w:rsidRPr="0087262E" w:rsidTr="00545486">
        <w:trPr>
          <w:cantSplit/>
          <w:trHeight w:val="420"/>
          <w:jc w:val="center"/>
        </w:trPr>
        <w:tc>
          <w:tcPr>
            <w:tcW w:w="9939" w:type="dxa"/>
            <w:gridSpan w:val="10"/>
            <w:tcBorders>
              <w:top w:val="single" w:sz="4" w:space="0" w:color="auto"/>
              <w:left w:val="single" w:sz="4" w:space="0" w:color="auto"/>
              <w:bottom w:val="single" w:sz="4" w:space="0" w:color="auto"/>
              <w:right w:val="single" w:sz="4" w:space="0" w:color="auto"/>
            </w:tcBorders>
            <w:vAlign w:val="center"/>
          </w:tcPr>
          <w:p w:rsidR="00545486" w:rsidRPr="0087262E" w:rsidRDefault="00545486" w:rsidP="00401FCE">
            <w:pPr>
              <w:jc w:val="center"/>
              <w:rPr>
                <w:b/>
                <w:bCs/>
                <w:sz w:val="24"/>
                <w:szCs w:val="24"/>
              </w:rPr>
            </w:pPr>
          </w:p>
        </w:tc>
      </w:tr>
      <w:tr w:rsidR="00545486" w:rsidRPr="0087262E" w:rsidTr="00545486">
        <w:trPr>
          <w:cantSplit/>
          <w:trHeight w:val="420"/>
          <w:jc w:val="center"/>
        </w:trPr>
        <w:tc>
          <w:tcPr>
            <w:tcW w:w="3119" w:type="dxa"/>
            <w:gridSpan w:val="5"/>
            <w:tcBorders>
              <w:top w:val="single" w:sz="4" w:space="0" w:color="auto"/>
              <w:left w:val="single" w:sz="4" w:space="0" w:color="auto"/>
              <w:bottom w:val="single" w:sz="4" w:space="0" w:color="auto"/>
              <w:right w:val="single" w:sz="4" w:space="0" w:color="auto"/>
            </w:tcBorders>
            <w:vAlign w:val="center"/>
          </w:tcPr>
          <w:p w:rsidR="00545486" w:rsidRPr="0087262E" w:rsidRDefault="00545486" w:rsidP="00401FCE">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545486" w:rsidRPr="0087262E" w:rsidRDefault="00545486" w:rsidP="00401FCE">
            <w:pPr>
              <w:jc w:val="center"/>
              <w:rPr>
                <w:b/>
              </w:rPr>
            </w:pPr>
            <w:r>
              <w:rPr>
                <w:b/>
              </w:rPr>
              <w:t xml:space="preserve">DE </w:t>
            </w:r>
            <w:r w:rsidRPr="00A70EF6">
              <w:rPr>
                <w:b/>
              </w:rPr>
              <w:t>Gazdaságtudományi Kar</w:t>
            </w:r>
            <w:r>
              <w:rPr>
                <w:b/>
              </w:rPr>
              <w:t xml:space="preserve"> Vezetés- és Szervezéstudományi Intézet Emberi Erőforrás Menedzsment Tanszék</w:t>
            </w:r>
          </w:p>
        </w:tc>
      </w:tr>
      <w:tr w:rsidR="00545486" w:rsidRPr="0087262E" w:rsidTr="00545486">
        <w:trPr>
          <w:trHeight w:val="420"/>
          <w:jc w:val="center"/>
        </w:trPr>
        <w:tc>
          <w:tcPr>
            <w:tcW w:w="3119" w:type="dxa"/>
            <w:gridSpan w:val="5"/>
            <w:tcBorders>
              <w:top w:val="single" w:sz="4" w:space="0" w:color="auto"/>
              <w:left w:val="single" w:sz="4" w:space="0" w:color="auto"/>
              <w:bottom w:val="single" w:sz="4" w:space="0" w:color="auto"/>
              <w:right w:val="single" w:sz="4" w:space="0" w:color="auto"/>
            </w:tcBorders>
            <w:vAlign w:val="center"/>
          </w:tcPr>
          <w:p w:rsidR="00545486" w:rsidRPr="00AE0790" w:rsidRDefault="00545486" w:rsidP="00401FCE">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545486" w:rsidRPr="00AE0790" w:rsidRDefault="00545486" w:rsidP="00401FCE">
            <w:pPr>
              <w:jc w:val="center"/>
              <w:rPr>
                <w:rFonts w:eastAsia="Arial Unicode MS"/>
              </w:rPr>
            </w:pPr>
          </w:p>
        </w:tc>
        <w:tc>
          <w:tcPr>
            <w:tcW w:w="855" w:type="dxa"/>
            <w:tcBorders>
              <w:top w:val="single" w:sz="4" w:space="0" w:color="auto"/>
              <w:left w:val="nil"/>
              <w:bottom w:val="single" w:sz="4" w:space="0" w:color="auto"/>
              <w:right w:val="single" w:sz="4" w:space="0" w:color="auto"/>
            </w:tcBorders>
            <w:vAlign w:val="center"/>
          </w:tcPr>
          <w:p w:rsidR="00545486" w:rsidRPr="00AE0790" w:rsidRDefault="00545486" w:rsidP="00401FCE">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545486" w:rsidRPr="00AE0790" w:rsidRDefault="00545486" w:rsidP="00401FCE">
            <w:pPr>
              <w:jc w:val="center"/>
              <w:rPr>
                <w:rFonts w:eastAsia="Arial Unicode MS"/>
              </w:rPr>
            </w:pPr>
          </w:p>
        </w:tc>
      </w:tr>
      <w:tr w:rsidR="00545486" w:rsidRPr="0087262E" w:rsidTr="00545486">
        <w:trPr>
          <w:cantSplit/>
          <w:trHeight w:val="193"/>
          <w:jc w:val="center"/>
        </w:trPr>
        <w:tc>
          <w:tcPr>
            <w:tcW w:w="1604" w:type="dxa"/>
            <w:gridSpan w:val="2"/>
            <w:vMerge w:val="restart"/>
            <w:tcBorders>
              <w:top w:val="single" w:sz="4" w:space="0" w:color="auto"/>
              <w:left w:val="single" w:sz="4" w:space="0" w:color="auto"/>
              <w:right w:val="single" w:sz="4" w:space="0" w:color="auto"/>
            </w:tcBorders>
            <w:vAlign w:val="center"/>
          </w:tcPr>
          <w:p w:rsidR="00545486" w:rsidRPr="00AE0790" w:rsidRDefault="00545486" w:rsidP="00401FCE">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545486" w:rsidRPr="00AE0790" w:rsidRDefault="00545486" w:rsidP="00401FCE">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545486" w:rsidRPr="00AE0790" w:rsidRDefault="00545486" w:rsidP="00401FCE">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545486" w:rsidRPr="00AE0790" w:rsidRDefault="00545486" w:rsidP="00401FCE">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545486" w:rsidRPr="00AE0790" w:rsidRDefault="00545486" w:rsidP="00401FCE">
            <w:pPr>
              <w:jc w:val="center"/>
            </w:pPr>
            <w:r w:rsidRPr="00AE0790">
              <w:t>Oktatás nyelve</w:t>
            </w:r>
          </w:p>
        </w:tc>
      </w:tr>
      <w:tr w:rsidR="00545486" w:rsidRPr="0087262E" w:rsidTr="00545486">
        <w:trPr>
          <w:cantSplit/>
          <w:trHeight w:val="221"/>
          <w:jc w:val="center"/>
        </w:trPr>
        <w:tc>
          <w:tcPr>
            <w:tcW w:w="1604" w:type="dxa"/>
            <w:gridSpan w:val="2"/>
            <w:vMerge/>
            <w:tcBorders>
              <w:left w:val="single" w:sz="4" w:space="0" w:color="auto"/>
              <w:bottom w:val="single" w:sz="4" w:space="0" w:color="auto"/>
              <w:right w:val="single" w:sz="4" w:space="0" w:color="auto"/>
            </w:tcBorders>
            <w:vAlign w:val="center"/>
          </w:tcPr>
          <w:p w:rsidR="00545486" w:rsidRPr="0087262E" w:rsidRDefault="00545486" w:rsidP="00401FCE">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545486" w:rsidRPr="0087262E" w:rsidRDefault="00545486" w:rsidP="00401FCE">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545486" w:rsidRPr="0087262E" w:rsidRDefault="00545486" w:rsidP="00401FCE">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545486" w:rsidRPr="0087262E" w:rsidRDefault="00545486" w:rsidP="00401FCE">
            <w:pPr>
              <w:rPr>
                <w:sz w:val="16"/>
                <w:szCs w:val="16"/>
              </w:rPr>
            </w:pPr>
          </w:p>
        </w:tc>
        <w:tc>
          <w:tcPr>
            <w:tcW w:w="855" w:type="dxa"/>
            <w:vMerge/>
            <w:tcBorders>
              <w:left w:val="single" w:sz="4" w:space="0" w:color="auto"/>
              <w:bottom w:val="single" w:sz="4" w:space="0" w:color="auto"/>
              <w:right w:val="single" w:sz="4" w:space="0" w:color="auto"/>
            </w:tcBorders>
            <w:vAlign w:val="center"/>
          </w:tcPr>
          <w:p w:rsidR="00545486" w:rsidRPr="0087262E" w:rsidRDefault="00545486" w:rsidP="00401FCE">
            <w:pPr>
              <w:rPr>
                <w:sz w:val="16"/>
                <w:szCs w:val="16"/>
              </w:rPr>
            </w:pPr>
          </w:p>
        </w:tc>
        <w:tc>
          <w:tcPr>
            <w:tcW w:w="2411" w:type="dxa"/>
            <w:vMerge/>
            <w:tcBorders>
              <w:left w:val="single" w:sz="4" w:space="0" w:color="auto"/>
              <w:bottom w:val="single" w:sz="4" w:space="0" w:color="auto"/>
              <w:right w:val="single" w:sz="4" w:space="0" w:color="auto"/>
            </w:tcBorders>
            <w:vAlign w:val="center"/>
          </w:tcPr>
          <w:p w:rsidR="00545486" w:rsidRPr="0087262E" w:rsidRDefault="00545486" w:rsidP="00401FCE">
            <w:pPr>
              <w:rPr>
                <w:sz w:val="16"/>
                <w:szCs w:val="16"/>
              </w:rPr>
            </w:pPr>
          </w:p>
        </w:tc>
      </w:tr>
      <w:tr w:rsidR="00545486" w:rsidRPr="0087262E" w:rsidTr="00545486">
        <w:trPr>
          <w:cantSplit/>
          <w:trHeight w:val="274"/>
          <w:jc w:val="center"/>
        </w:trPr>
        <w:tc>
          <w:tcPr>
            <w:tcW w:w="933" w:type="dxa"/>
            <w:tcBorders>
              <w:top w:val="single" w:sz="4" w:space="0" w:color="auto"/>
              <w:left w:val="single" w:sz="4" w:space="0" w:color="auto"/>
              <w:bottom w:val="single" w:sz="4" w:space="0" w:color="auto"/>
              <w:right w:val="single" w:sz="4" w:space="0" w:color="auto"/>
            </w:tcBorders>
            <w:vAlign w:val="center"/>
          </w:tcPr>
          <w:p w:rsidR="00545486" w:rsidRPr="0087262E" w:rsidRDefault="00545486" w:rsidP="00401FCE">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545486" w:rsidRPr="00930297" w:rsidRDefault="00545486" w:rsidP="00401FCE">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545486" w:rsidRPr="0087262E" w:rsidRDefault="00545486" w:rsidP="00401FCE">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545486" w:rsidRPr="0087262E" w:rsidRDefault="00545486" w:rsidP="00401FCE">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545486" w:rsidRPr="0087262E" w:rsidRDefault="00545486" w:rsidP="00401FCE">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545486" w:rsidRPr="0087262E" w:rsidRDefault="00545486" w:rsidP="00401FCE">
            <w:pPr>
              <w:jc w:val="center"/>
              <w:rPr>
                <w:b/>
                <w:sz w:val="16"/>
                <w:szCs w:val="16"/>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545486" w:rsidRPr="0087262E" w:rsidRDefault="00545486" w:rsidP="00401FCE">
            <w:pPr>
              <w:jc w:val="center"/>
              <w:rPr>
                <w:b/>
              </w:rPr>
            </w:pPr>
            <w:r>
              <w:rPr>
                <w:b/>
              </w:rPr>
              <w:t>Gyakorlati jegy</w:t>
            </w:r>
          </w:p>
        </w:tc>
        <w:tc>
          <w:tcPr>
            <w:tcW w:w="855" w:type="dxa"/>
            <w:vMerge w:val="restart"/>
            <w:tcBorders>
              <w:top w:val="single" w:sz="4" w:space="0" w:color="auto"/>
              <w:left w:val="single" w:sz="4" w:space="0" w:color="auto"/>
              <w:right w:val="single" w:sz="4" w:space="0" w:color="auto"/>
            </w:tcBorders>
            <w:vAlign w:val="center"/>
          </w:tcPr>
          <w:p w:rsidR="00545486" w:rsidRPr="0087262E" w:rsidRDefault="00545486" w:rsidP="00401FCE">
            <w:pPr>
              <w:jc w:val="center"/>
              <w:rPr>
                <w:b/>
              </w:rPr>
            </w:pPr>
            <w:r>
              <w:rPr>
                <w:b/>
              </w:rPr>
              <w:t>2</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545486" w:rsidRPr="0087262E" w:rsidRDefault="00545486" w:rsidP="00401FCE">
            <w:pPr>
              <w:jc w:val="center"/>
              <w:rPr>
                <w:b/>
              </w:rPr>
            </w:pPr>
            <w:r>
              <w:rPr>
                <w:b/>
              </w:rPr>
              <w:t>magyar</w:t>
            </w:r>
          </w:p>
        </w:tc>
      </w:tr>
      <w:tr w:rsidR="00545486" w:rsidRPr="0087262E" w:rsidTr="00545486">
        <w:trPr>
          <w:cantSplit/>
          <w:trHeight w:val="279"/>
          <w:jc w:val="center"/>
        </w:trPr>
        <w:tc>
          <w:tcPr>
            <w:tcW w:w="933" w:type="dxa"/>
            <w:tcBorders>
              <w:top w:val="single" w:sz="4" w:space="0" w:color="auto"/>
              <w:left w:val="single" w:sz="4" w:space="0" w:color="auto"/>
              <w:bottom w:val="single" w:sz="4" w:space="0" w:color="auto"/>
              <w:right w:val="single" w:sz="4" w:space="0" w:color="auto"/>
            </w:tcBorders>
            <w:vAlign w:val="center"/>
          </w:tcPr>
          <w:p w:rsidR="00545486" w:rsidRPr="0087262E" w:rsidRDefault="00545486" w:rsidP="00401FCE">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545486" w:rsidRPr="00930297" w:rsidRDefault="00545486" w:rsidP="00401FCE">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545486" w:rsidRPr="00282AFF" w:rsidRDefault="00545486" w:rsidP="00401FCE">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545486" w:rsidRPr="00DA5E3F" w:rsidRDefault="00545486" w:rsidP="00401FCE">
            <w:pPr>
              <w:jc w:val="center"/>
              <w:rPr>
                <w:b/>
                <w:sz w:val="16"/>
                <w:szCs w:val="16"/>
              </w:rPr>
            </w:pPr>
            <w:r>
              <w:rPr>
                <w:b/>
                <w:sz w:val="16"/>
                <w:szCs w:val="16"/>
              </w:rPr>
              <w:t>0</w:t>
            </w:r>
          </w:p>
        </w:tc>
        <w:tc>
          <w:tcPr>
            <w:tcW w:w="850" w:type="dxa"/>
            <w:tcBorders>
              <w:top w:val="single" w:sz="4" w:space="0" w:color="auto"/>
              <w:left w:val="single" w:sz="4" w:space="0" w:color="auto"/>
              <w:bottom w:val="single" w:sz="4" w:space="0" w:color="auto"/>
              <w:right w:val="single" w:sz="4" w:space="0" w:color="auto"/>
            </w:tcBorders>
            <w:vAlign w:val="center"/>
          </w:tcPr>
          <w:p w:rsidR="00545486" w:rsidRPr="0087262E" w:rsidRDefault="00545486" w:rsidP="00401FCE">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545486" w:rsidRPr="00191C71" w:rsidRDefault="00545486" w:rsidP="00401FCE">
            <w:pPr>
              <w:jc w:val="center"/>
              <w:rPr>
                <w:b/>
                <w:sz w:val="16"/>
                <w:szCs w:val="16"/>
              </w:rPr>
            </w:pPr>
            <w:r>
              <w:rPr>
                <w:b/>
                <w:sz w:val="16"/>
                <w:szCs w:val="16"/>
              </w:rPr>
              <w:t>10</w:t>
            </w:r>
          </w:p>
        </w:tc>
        <w:tc>
          <w:tcPr>
            <w:tcW w:w="1762" w:type="dxa"/>
            <w:vMerge/>
            <w:tcBorders>
              <w:left w:val="single" w:sz="4" w:space="0" w:color="auto"/>
              <w:bottom w:val="single" w:sz="4" w:space="0" w:color="auto"/>
              <w:right w:val="single" w:sz="4" w:space="0" w:color="auto"/>
            </w:tcBorders>
            <w:shd w:val="clear" w:color="auto" w:fill="E5DFEC"/>
            <w:vAlign w:val="center"/>
          </w:tcPr>
          <w:p w:rsidR="00545486" w:rsidRPr="0087262E" w:rsidRDefault="00545486" w:rsidP="00401FCE">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545486" w:rsidRPr="0087262E" w:rsidRDefault="00545486" w:rsidP="00401FCE">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545486" w:rsidRPr="0087262E" w:rsidRDefault="00545486" w:rsidP="00401FCE">
            <w:pPr>
              <w:jc w:val="center"/>
              <w:rPr>
                <w:sz w:val="16"/>
                <w:szCs w:val="16"/>
              </w:rPr>
            </w:pPr>
          </w:p>
        </w:tc>
      </w:tr>
      <w:tr w:rsidR="00545486" w:rsidRPr="0087262E" w:rsidTr="00545486">
        <w:trPr>
          <w:cantSplit/>
          <w:trHeight w:val="251"/>
          <w:jc w:val="center"/>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545486" w:rsidRPr="00AE0790" w:rsidRDefault="00545486" w:rsidP="00401FCE">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545486" w:rsidRPr="00AE0790" w:rsidRDefault="00545486" w:rsidP="00401FCE">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545486" w:rsidRPr="00740E47" w:rsidRDefault="00545486" w:rsidP="00401FCE">
            <w:pPr>
              <w:jc w:val="center"/>
              <w:rPr>
                <w:b/>
                <w:sz w:val="16"/>
                <w:szCs w:val="16"/>
              </w:rPr>
            </w:pPr>
            <w:r>
              <w:rPr>
                <w:b/>
                <w:sz w:val="16"/>
                <w:szCs w:val="16"/>
              </w:rPr>
              <w:t>Dr. habil. Gergely Éva</w:t>
            </w:r>
          </w:p>
        </w:tc>
        <w:tc>
          <w:tcPr>
            <w:tcW w:w="855" w:type="dxa"/>
            <w:tcBorders>
              <w:top w:val="single" w:sz="4" w:space="0" w:color="auto"/>
              <w:left w:val="nil"/>
              <w:bottom w:val="single" w:sz="4" w:space="0" w:color="auto"/>
              <w:right w:val="single" w:sz="4" w:space="0" w:color="auto"/>
            </w:tcBorders>
            <w:vAlign w:val="center"/>
          </w:tcPr>
          <w:p w:rsidR="00545486" w:rsidRPr="0087262E" w:rsidRDefault="00545486" w:rsidP="00401FCE">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545486" w:rsidRPr="00191C71" w:rsidRDefault="00545486" w:rsidP="00401FCE">
            <w:pPr>
              <w:jc w:val="center"/>
              <w:rPr>
                <w:b/>
              </w:rPr>
            </w:pPr>
            <w:r>
              <w:rPr>
                <w:b/>
              </w:rPr>
              <w:t>egyetemi docens</w:t>
            </w:r>
          </w:p>
        </w:tc>
      </w:tr>
      <w:tr w:rsidR="00545486" w:rsidRPr="0087262E" w:rsidTr="00545486">
        <w:trPr>
          <w:cantSplit/>
          <w:trHeight w:val="460"/>
          <w:jc w:val="center"/>
        </w:trPr>
        <w:tc>
          <w:tcPr>
            <w:tcW w:w="9939" w:type="dxa"/>
            <w:gridSpan w:val="10"/>
            <w:tcBorders>
              <w:top w:val="single" w:sz="4" w:space="0" w:color="auto"/>
              <w:left w:val="single" w:sz="4" w:space="0" w:color="auto"/>
              <w:bottom w:val="single" w:sz="4" w:space="0" w:color="auto"/>
              <w:right w:val="single" w:sz="4" w:space="0" w:color="auto"/>
            </w:tcBorders>
            <w:vAlign w:val="center"/>
          </w:tcPr>
          <w:p w:rsidR="00545486" w:rsidRPr="00B21A18" w:rsidRDefault="00545486" w:rsidP="00401FCE">
            <w:r w:rsidRPr="00B21A18">
              <w:rPr>
                <w:b/>
                <w:bCs/>
              </w:rPr>
              <w:t xml:space="preserve">A kurzus célja, </w:t>
            </w:r>
            <w:r w:rsidRPr="00B21A18">
              <w:t>hogy a hallgatók</w:t>
            </w:r>
          </w:p>
          <w:p w:rsidR="00545486" w:rsidRPr="00B21A18" w:rsidRDefault="00545486" w:rsidP="00401FCE">
            <w:pPr>
              <w:shd w:val="clear" w:color="auto" w:fill="E5DFEC"/>
              <w:suppressAutoHyphens/>
              <w:autoSpaceDE w:val="0"/>
              <w:spacing w:before="60" w:after="60"/>
              <w:ind w:left="417" w:right="113"/>
              <w:jc w:val="both"/>
            </w:pPr>
            <w:r w:rsidRPr="0022749F">
              <w:t>A tantárgyhoz tartozó témakörök feldolgozása sajátélményű önismereti tréning keretei közt történik</w:t>
            </w:r>
            <w:r>
              <w:t xml:space="preserve"> az elméleti háttér megvilágításával párhuzamosan</w:t>
            </w:r>
            <w:r w:rsidRPr="0022749F">
              <w:t xml:space="preserve">. </w:t>
            </w:r>
            <w:r>
              <w:t>A kurzus célja, hogy a hallgatók visszajelzést kapjanak személyiségükről, megismerjék a krízisek fogalmát, kiemelt szerepet tulajdonítva a serdülőkorra. Megismerkednek olyan eszközökkel, melyekkel hatékonyan tudnak kommunikálni, problémát megoldani az érintett célcsoport tagjaival. Segíteni tudnak a tanulók felmerült problémainak kezelésében, tanulási stílusok beazonosításában, mindezt a hatékony tanítás-tanulás elérése érdekében.</w:t>
            </w:r>
          </w:p>
        </w:tc>
      </w:tr>
      <w:tr w:rsidR="00545486" w:rsidRPr="0087262E" w:rsidTr="00545486">
        <w:trPr>
          <w:cantSplit/>
          <w:trHeight w:val="1400"/>
          <w:jc w:val="center"/>
        </w:trPr>
        <w:tc>
          <w:tcPr>
            <w:tcW w:w="9939" w:type="dxa"/>
            <w:gridSpan w:val="10"/>
            <w:tcBorders>
              <w:top w:val="single" w:sz="4" w:space="0" w:color="auto"/>
              <w:left w:val="single" w:sz="4" w:space="0" w:color="auto"/>
              <w:right w:val="single" w:sz="4" w:space="0" w:color="000000"/>
            </w:tcBorders>
            <w:vAlign w:val="center"/>
          </w:tcPr>
          <w:p w:rsidR="00545486" w:rsidRDefault="00545486" w:rsidP="00401FCE">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rsidR="00545486" w:rsidRDefault="00545486" w:rsidP="00401FCE">
            <w:pPr>
              <w:jc w:val="both"/>
              <w:rPr>
                <w:b/>
                <w:bCs/>
              </w:rPr>
            </w:pPr>
          </w:p>
          <w:p w:rsidR="00545486" w:rsidRPr="00B21A18" w:rsidRDefault="00545486" w:rsidP="00401FCE">
            <w:pPr>
              <w:ind w:left="402"/>
              <w:jc w:val="both"/>
              <w:rPr>
                <w:i/>
              </w:rPr>
            </w:pPr>
            <w:r w:rsidRPr="00B21A18">
              <w:rPr>
                <w:i/>
              </w:rPr>
              <w:t xml:space="preserve">Tudás: </w:t>
            </w:r>
          </w:p>
          <w:p w:rsidR="00545486" w:rsidRDefault="00545486" w:rsidP="00401FCE">
            <w:pPr>
              <w:shd w:val="clear" w:color="auto" w:fill="E5DFEC"/>
              <w:suppressAutoHyphens/>
              <w:autoSpaceDE w:val="0"/>
              <w:spacing w:before="60" w:after="60"/>
              <w:ind w:left="417" w:right="113"/>
              <w:jc w:val="both"/>
            </w:pPr>
            <w:r>
              <w:t>Átfogóan ismeri és érti a személyiségfejlesztés pszichológiai törvényszerűségeit.</w:t>
            </w:r>
          </w:p>
          <w:p w:rsidR="00545486" w:rsidRPr="00B21A18" w:rsidRDefault="00545486" w:rsidP="00401FCE">
            <w:pPr>
              <w:ind w:left="402"/>
              <w:jc w:val="both"/>
              <w:rPr>
                <w:i/>
              </w:rPr>
            </w:pPr>
            <w:r w:rsidRPr="00B21A18">
              <w:rPr>
                <w:i/>
              </w:rPr>
              <w:t>Képesség:</w:t>
            </w:r>
          </w:p>
          <w:p w:rsidR="00545486" w:rsidRDefault="00545486" w:rsidP="00401FCE">
            <w:pPr>
              <w:shd w:val="clear" w:color="auto" w:fill="E5DFEC"/>
              <w:suppressAutoHyphens/>
              <w:autoSpaceDE w:val="0"/>
              <w:spacing w:before="60" w:after="60"/>
              <w:ind w:left="417" w:right="113"/>
              <w:jc w:val="both"/>
            </w:pPr>
            <w:r>
              <w:t>Az elsajátított ismeretek és az átélt csoportélmény eredményeként a hallgató képes legyen egy személyiségfejlesztő csoport önálló megtervezésére diákok körében</w:t>
            </w:r>
          </w:p>
          <w:p w:rsidR="00545486" w:rsidRDefault="00545486" w:rsidP="00401FCE">
            <w:pPr>
              <w:shd w:val="clear" w:color="auto" w:fill="E5DFEC"/>
              <w:suppressAutoHyphens/>
              <w:autoSpaceDE w:val="0"/>
              <w:spacing w:before="60" w:after="60"/>
              <w:ind w:left="417" w:right="113"/>
              <w:jc w:val="both"/>
            </w:pPr>
            <w:r>
              <w:t>Legyen tisztában a legfőbb csoportdinamikai történésekkel, egy csoport megszervezésének, működtetésének és lezárásának lélektani szabályszerűségével</w:t>
            </w:r>
          </w:p>
          <w:p w:rsidR="00545486" w:rsidRPr="00B21A18" w:rsidRDefault="00545486" w:rsidP="00401FCE">
            <w:pPr>
              <w:ind w:left="402"/>
              <w:jc w:val="both"/>
              <w:rPr>
                <w:i/>
              </w:rPr>
            </w:pPr>
            <w:r w:rsidRPr="00B21A18">
              <w:rPr>
                <w:i/>
              </w:rPr>
              <w:t>Attitűd:</w:t>
            </w:r>
          </w:p>
          <w:p w:rsidR="00545486" w:rsidRDefault="00545486" w:rsidP="00401FCE">
            <w:pPr>
              <w:shd w:val="clear" w:color="auto" w:fill="E5DFEC"/>
              <w:suppressAutoHyphens/>
              <w:autoSpaceDE w:val="0"/>
              <w:spacing w:before="60" w:after="60"/>
              <w:ind w:left="417" w:right="113"/>
              <w:jc w:val="both"/>
            </w:pPr>
            <w:r>
              <w:t>Nyitott a személyiségfejlesztés változatos módszereinek elsajátítására. Tiszteli a tanulók személyiségét, képes mindenkiben meglátni az értékeket és pozitív érzelmekkel (szeretettel) viszonyulni minden tanítványához.</w:t>
            </w:r>
          </w:p>
          <w:p w:rsidR="00545486" w:rsidRDefault="00545486" w:rsidP="00401FCE">
            <w:pPr>
              <w:shd w:val="clear" w:color="auto" w:fill="E5DFEC"/>
              <w:suppressAutoHyphens/>
              <w:autoSpaceDE w:val="0"/>
              <w:spacing w:before="60" w:after="60"/>
              <w:ind w:left="417" w:right="113"/>
              <w:jc w:val="both"/>
            </w:pPr>
            <w:r>
              <w:t xml:space="preserve">Az iskola világában tudatosan törekszik az értékek sokféleségének elfogadására, nyitott mások véleményének, értékeinek megismerésére, tiszteletben tartására, különös tekintettel az etnikumokra és nemzetiségekre. </w:t>
            </w:r>
          </w:p>
          <w:p w:rsidR="00545486" w:rsidRDefault="00545486" w:rsidP="00401FCE">
            <w:pPr>
              <w:shd w:val="clear" w:color="auto" w:fill="E5DFEC"/>
              <w:suppressAutoHyphens/>
              <w:autoSpaceDE w:val="0"/>
              <w:spacing w:before="60" w:after="60"/>
              <w:ind w:left="417" w:right="113"/>
              <w:jc w:val="both"/>
            </w:pPr>
            <w:r>
              <w:t>Belátja, hogy a konfliktusok is a közösségi élethez tartozhatnak.</w:t>
            </w:r>
          </w:p>
          <w:p w:rsidR="00545486" w:rsidRPr="00B21A18" w:rsidRDefault="00545486" w:rsidP="00401FCE">
            <w:pPr>
              <w:ind w:left="402"/>
              <w:jc w:val="both"/>
              <w:rPr>
                <w:i/>
              </w:rPr>
            </w:pPr>
            <w:r w:rsidRPr="00B21A18">
              <w:rPr>
                <w:i/>
              </w:rPr>
              <w:t>Autonómia és felelősség:</w:t>
            </w:r>
          </w:p>
          <w:p w:rsidR="00545486" w:rsidRPr="00B21A18" w:rsidRDefault="00545486" w:rsidP="00401FCE">
            <w:pPr>
              <w:shd w:val="clear" w:color="auto" w:fill="E5DFEC"/>
              <w:suppressAutoHyphens/>
              <w:autoSpaceDE w:val="0"/>
              <w:spacing w:before="60" w:after="60"/>
              <w:ind w:left="417" w:right="113"/>
              <w:jc w:val="both"/>
            </w:pPr>
            <w:r w:rsidRPr="00283536">
              <w:t>Szakmai elképzeléseit elkötelezetten képviseli, bízik tudásában és képességeiben.</w:t>
            </w:r>
          </w:p>
          <w:p w:rsidR="00545486" w:rsidRPr="00B21A18" w:rsidRDefault="00545486" w:rsidP="00401FCE">
            <w:pPr>
              <w:ind w:left="720"/>
              <w:rPr>
                <w:rFonts w:eastAsia="Arial Unicode MS"/>
                <w:b/>
                <w:bCs/>
              </w:rPr>
            </w:pPr>
          </w:p>
        </w:tc>
      </w:tr>
      <w:tr w:rsidR="00545486" w:rsidRPr="0087262E" w:rsidTr="00545486">
        <w:trPr>
          <w:trHeight w:val="401"/>
          <w:jc w:val="center"/>
        </w:trPr>
        <w:tc>
          <w:tcPr>
            <w:tcW w:w="9939" w:type="dxa"/>
            <w:gridSpan w:val="10"/>
            <w:tcBorders>
              <w:top w:val="single" w:sz="4" w:space="0" w:color="auto"/>
              <w:left w:val="single" w:sz="4" w:space="0" w:color="auto"/>
              <w:bottom w:val="single" w:sz="4" w:space="0" w:color="auto"/>
              <w:right w:val="single" w:sz="4" w:space="0" w:color="auto"/>
            </w:tcBorders>
            <w:vAlign w:val="center"/>
          </w:tcPr>
          <w:p w:rsidR="00545486" w:rsidRDefault="00545486" w:rsidP="00401FCE">
            <w:pPr>
              <w:rPr>
                <w:b/>
                <w:bCs/>
              </w:rPr>
            </w:pPr>
            <w:r w:rsidRPr="00B21A18">
              <w:rPr>
                <w:b/>
                <w:bCs/>
              </w:rPr>
              <w:t xml:space="preserve">A kurzus </w:t>
            </w:r>
            <w:r>
              <w:rPr>
                <w:b/>
                <w:bCs/>
              </w:rPr>
              <w:t xml:space="preserve">rövid </w:t>
            </w:r>
            <w:r w:rsidRPr="00B21A18">
              <w:rPr>
                <w:b/>
                <w:bCs/>
              </w:rPr>
              <w:t>tartalma, témakörei</w:t>
            </w:r>
          </w:p>
          <w:p w:rsidR="00545486" w:rsidRPr="00B21A18" w:rsidRDefault="00545486" w:rsidP="00401FCE">
            <w:pPr>
              <w:rPr>
                <w:b/>
                <w:bCs/>
              </w:rPr>
            </w:pPr>
          </w:p>
          <w:p w:rsidR="00545486" w:rsidRPr="00B21A18" w:rsidRDefault="00545486" w:rsidP="00401FCE">
            <w:pPr>
              <w:shd w:val="clear" w:color="auto" w:fill="E5DFEC"/>
              <w:suppressAutoHyphens/>
              <w:autoSpaceDE w:val="0"/>
              <w:spacing w:before="60" w:after="60"/>
              <w:ind w:left="417" w:right="113"/>
              <w:jc w:val="both"/>
            </w:pPr>
            <w:r>
              <w:t xml:space="preserve">A kurzus </w:t>
            </w:r>
            <w:r w:rsidRPr="0022749F">
              <w:t>főbb tartalmi súlypontjai a következők: konfliktusok kezelése, az énkép, saját kommunikációs stílus megismerése és fejlesztése, a</w:t>
            </w:r>
            <w:r>
              <w:t xml:space="preserve"> hatékony kommunikáció ismérvei, </w:t>
            </w:r>
            <w:r w:rsidRPr="0022749F">
              <w:t>asszertív konfliktus kezelés</w:t>
            </w:r>
            <w:r>
              <w:t>.</w:t>
            </w:r>
            <w:r w:rsidRPr="0022749F">
              <w:t xml:space="preserve"> </w:t>
            </w:r>
            <w:r>
              <w:t>Bemutatásra kerülnek a serdülőkor legfontosabb krízisei, a d</w:t>
            </w:r>
            <w:r w:rsidRPr="00177A87">
              <w:t>iákok eredményes meghallgatásának</w:t>
            </w:r>
            <w:r>
              <w:t xml:space="preserve"> módjai, a tanulási stílusok megismerésének eszközei. A hallgatók megtanulják egy tréningforgatókönyv elkészítésének módját annak érdekében, hogy sikeresen tudjanak a jövőben középiskolások számára tréningeket tartani.</w:t>
            </w:r>
          </w:p>
        </w:tc>
      </w:tr>
      <w:tr w:rsidR="00545486" w:rsidRPr="0087262E" w:rsidTr="00545486">
        <w:trPr>
          <w:trHeight w:val="1319"/>
          <w:jc w:val="center"/>
        </w:trPr>
        <w:tc>
          <w:tcPr>
            <w:tcW w:w="9939" w:type="dxa"/>
            <w:gridSpan w:val="10"/>
            <w:tcBorders>
              <w:top w:val="single" w:sz="4" w:space="0" w:color="auto"/>
              <w:left w:val="single" w:sz="4" w:space="0" w:color="auto"/>
              <w:bottom w:val="single" w:sz="4" w:space="0" w:color="auto"/>
              <w:right w:val="single" w:sz="4" w:space="0" w:color="auto"/>
            </w:tcBorders>
          </w:tcPr>
          <w:p w:rsidR="00545486" w:rsidRDefault="00545486" w:rsidP="00401FCE">
            <w:pPr>
              <w:rPr>
                <w:b/>
                <w:bCs/>
              </w:rPr>
            </w:pPr>
            <w:r w:rsidRPr="00B21A18">
              <w:rPr>
                <w:b/>
                <w:bCs/>
              </w:rPr>
              <w:t>Tervezett tanulási tevékenységek, tanítási módszerek</w:t>
            </w:r>
          </w:p>
          <w:p w:rsidR="00545486" w:rsidRPr="00B21A18" w:rsidRDefault="00545486" w:rsidP="00401FCE">
            <w:pPr>
              <w:rPr>
                <w:b/>
                <w:bCs/>
              </w:rPr>
            </w:pPr>
          </w:p>
          <w:p w:rsidR="00545486" w:rsidRPr="00B21A18" w:rsidRDefault="00545486" w:rsidP="00401FCE">
            <w:pPr>
              <w:shd w:val="clear" w:color="auto" w:fill="E5DFEC"/>
              <w:suppressAutoHyphens/>
              <w:autoSpaceDE w:val="0"/>
              <w:spacing w:before="60" w:after="60"/>
              <w:ind w:left="417" w:right="113"/>
            </w:pPr>
            <w:r w:rsidRPr="0022749F">
              <w:t>A felsorolt témák megközelítése ún. strukturált gyakorlatok formájában és az azokhoz tartozó közös elemző/feltáró beszélgetések révén történik</w:t>
            </w:r>
            <w:r>
              <w:t xml:space="preserve"> a szükséges elméleti háttér megismerésével.</w:t>
            </w:r>
          </w:p>
        </w:tc>
      </w:tr>
      <w:tr w:rsidR="00545486" w:rsidRPr="0087262E" w:rsidTr="00545486">
        <w:trPr>
          <w:trHeight w:val="1021"/>
          <w:jc w:val="center"/>
        </w:trPr>
        <w:tc>
          <w:tcPr>
            <w:tcW w:w="9939" w:type="dxa"/>
            <w:gridSpan w:val="10"/>
            <w:tcBorders>
              <w:top w:val="single" w:sz="4" w:space="0" w:color="auto"/>
              <w:left w:val="single" w:sz="4" w:space="0" w:color="auto"/>
              <w:bottom w:val="single" w:sz="4" w:space="0" w:color="auto"/>
              <w:right w:val="single" w:sz="4" w:space="0" w:color="auto"/>
            </w:tcBorders>
          </w:tcPr>
          <w:p w:rsidR="00545486" w:rsidRPr="00B21A18" w:rsidRDefault="00545486" w:rsidP="00401FCE">
            <w:pPr>
              <w:rPr>
                <w:b/>
                <w:bCs/>
              </w:rPr>
            </w:pPr>
            <w:r w:rsidRPr="00B21A18">
              <w:rPr>
                <w:b/>
                <w:bCs/>
              </w:rPr>
              <w:t>Értékelés</w:t>
            </w:r>
          </w:p>
          <w:p w:rsidR="00545486" w:rsidRPr="00B21A18" w:rsidRDefault="00545486" w:rsidP="00401FCE">
            <w:pPr>
              <w:shd w:val="clear" w:color="auto" w:fill="E5DFEC"/>
              <w:suppressAutoHyphens/>
              <w:autoSpaceDE w:val="0"/>
              <w:spacing w:before="60" w:after="60"/>
              <w:ind w:left="417" w:right="113"/>
            </w:pPr>
            <w:r>
              <w:t>A Hallgatók gyakorlati jegyet szereznek a tárgyból.</w:t>
            </w:r>
          </w:p>
        </w:tc>
      </w:tr>
      <w:tr w:rsidR="00545486" w:rsidRPr="0087262E" w:rsidTr="00545486">
        <w:trPr>
          <w:trHeight w:val="1021"/>
          <w:jc w:val="center"/>
        </w:trPr>
        <w:tc>
          <w:tcPr>
            <w:tcW w:w="9939" w:type="dxa"/>
            <w:gridSpan w:val="10"/>
            <w:tcBorders>
              <w:top w:val="single" w:sz="4" w:space="0" w:color="auto"/>
              <w:left w:val="single" w:sz="4" w:space="0" w:color="auto"/>
              <w:bottom w:val="single" w:sz="4" w:space="0" w:color="auto"/>
              <w:right w:val="single" w:sz="4" w:space="0" w:color="auto"/>
            </w:tcBorders>
            <w:vAlign w:val="center"/>
          </w:tcPr>
          <w:p w:rsidR="00545486" w:rsidRPr="00B21A18" w:rsidRDefault="00545486" w:rsidP="00401FCE">
            <w:pPr>
              <w:rPr>
                <w:b/>
                <w:bCs/>
              </w:rPr>
            </w:pPr>
            <w:r w:rsidRPr="00B21A18">
              <w:rPr>
                <w:b/>
                <w:bCs/>
              </w:rPr>
              <w:lastRenderedPageBreak/>
              <w:t xml:space="preserve">Kötelező </w:t>
            </w:r>
            <w:r>
              <w:rPr>
                <w:b/>
                <w:bCs/>
              </w:rPr>
              <w:t>szakirodalom</w:t>
            </w:r>
            <w:r w:rsidRPr="00B21A18">
              <w:rPr>
                <w:b/>
                <w:bCs/>
              </w:rPr>
              <w:t>:</w:t>
            </w:r>
          </w:p>
          <w:p w:rsidR="00545486" w:rsidRDefault="00545486" w:rsidP="00401FCE">
            <w:pPr>
              <w:shd w:val="clear" w:color="auto" w:fill="E5DFEC"/>
              <w:suppressAutoHyphens/>
              <w:autoSpaceDE w:val="0"/>
              <w:spacing w:before="60" w:after="60"/>
              <w:ind w:left="417" w:right="113"/>
              <w:jc w:val="both"/>
            </w:pPr>
            <w:r>
              <w:t>Dávid Imre: Jó szóval oktasd! Módszertani kézikönyv oktatóknak. Magyar Géniusz Program. Géniusz Könyvtár sorozat 2011. ISBN: 2062-5936</w:t>
            </w:r>
          </w:p>
          <w:p w:rsidR="00545486" w:rsidRDefault="00545486" w:rsidP="00401FCE">
            <w:pPr>
              <w:shd w:val="clear" w:color="auto" w:fill="E5DFEC"/>
              <w:suppressAutoHyphens/>
              <w:autoSpaceDE w:val="0"/>
              <w:spacing w:before="60" w:after="60"/>
              <w:ind w:left="417" w:right="113"/>
              <w:jc w:val="both"/>
            </w:pPr>
            <w:r>
              <w:t>Páskuné Kiss Judit (szerk.) – Dávid Imre és mtsai: Varázsszem.   Kiadó, Debrecen, 2006.</w:t>
            </w:r>
          </w:p>
          <w:p w:rsidR="00545486" w:rsidRDefault="00545486" w:rsidP="00401FCE">
            <w:pPr>
              <w:shd w:val="clear" w:color="auto" w:fill="E5DFEC"/>
              <w:suppressAutoHyphens/>
              <w:autoSpaceDE w:val="0"/>
              <w:spacing w:before="60" w:after="60"/>
              <w:ind w:left="417" w:right="113"/>
              <w:jc w:val="both"/>
            </w:pPr>
            <w:r>
              <w:t>ISBN 9789630614917</w:t>
            </w:r>
          </w:p>
          <w:p w:rsidR="00545486" w:rsidRDefault="00545486" w:rsidP="00401FCE">
            <w:pPr>
              <w:shd w:val="clear" w:color="auto" w:fill="E5DFEC"/>
              <w:suppressAutoHyphens/>
              <w:autoSpaceDE w:val="0"/>
              <w:spacing w:before="60" w:after="60"/>
              <w:ind w:left="417" w:right="113"/>
              <w:jc w:val="both"/>
            </w:pPr>
            <w:r w:rsidRPr="00303030">
              <w:t>Gordon, T.: A tanári hatékonyság fejlesztése – A T.E.T.-módszer, Gondolat Kiadó, Budapest, 1990.</w:t>
            </w:r>
          </w:p>
          <w:p w:rsidR="00545486" w:rsidRDefault="00545486" w:rsidP="00401FCE">
            <w:pPr>
              <w:shd w:val="clear" w:color="auto" w:fill="E5DFEC"/>
              <w:suppressAutoHyphens/>
              <w:autoSpaceDE w:val="0"/>
              <w:spacing w:before="60" w:after="60"/>
              <w:ind w:left="417" w:right="113"/>
              <w:jc w:val="both"/>
            </w:pPr>
            <w:r w:rsidRPr="00303030">
              <w:t>Hajduska Marianna: Krízislélektan. ELTE Eötvös Kiadó, 2008.</w:t>
            </w:r>
          </w:p>
          <w:p w:rsidR="00545486" w:rsidRPr="00740E47" w:rsidRDefault="00545486" w:rsidP="00401FCE">
            <w:pPr>
              <w:rPr>
                <w:b/>
                <w:bCs/>
              </w:rPr>
            </w:pPr>
            <w:r w:rsidRPr="00740E47">
              <w:rPr>
                <w:b/>
                <w:bCs/>
              </w:rPr>
              <w:t>Ajánlott szakirodalom:</w:t>
            </w:r>
          </w:p>
          <w:p w:rsidR="00545486" w:rsidRDefault="00545486" w:rsidP="00401FCE">
            <w:pPr>
              <w:shd w:val="clear" w:color="auto" w:fill="E5DFEC"/>
              <w:suppressAutoHyphens/>
              <w:autoSpaceDE w:val="0"/>
              <w:spacing w:before="60" w:after="60"/>
              <w:ind w:left="417" w:right="113"/>
              <w:jc w:val="both"/>
            </w:pPr>
            <w:r>
              <w:t>Rudas János: Delfi örökösei. Gondolat Kiadó, Budapest, több kiadás ISBN:9789639771031</w:t>
            </w:r>
          </w:p>
          <w:p w:rsidR="00545486" w:rsidRPr="00B21A18" w:rsidRDefault="00545486" w:rsidP="00401FCE">
            <w:pPr>
              <w:shd w:val="clear" w:color="auto" w:fill="E5DFEC"/>
              <w:suppressAutoHyphens/>
              <w:autoSpaceDE w:val="0"/>
              <w:spacing w:before="60" w:after="60"/>
              <w:ind w:left="417" w:right="113"/>
              <w:jc w:val="both"/>
            </w:pPr>
            <w:r w:rsidRPr="00303030">
              <w:t>Cole, Michael – Cole, Sheila: Fejlődéslélektan. Osiris Kiadó, Budapest, 2006.</w:t>
            </w:r>
          </w:p>
        </w:tc>
      </w:tr>
    </w:tbl>
    <w:p w:rsidR="00545486" w:rsidRDefault="00545486" w:rsidP="00545486"/>
    <w:p w:rsidR="00545486" w:rsidRDefault="00545486" w:rsidP="00545486"/>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9"/>
        <w:gridCol w:w="7721"/>
      </w:tblGrid>
      <w:tr w:rsidR="00545486" w:rsidRPr="007317D2" w:rsidTr="00545486">
        <w:trPr>
          <w:jc w:val="center"/>
        </w:trPr>
        <w:tc>
          <w:tcPr>
            <w:tcW w:w="9250" w:type="dxa"/>
            <w:gridSpan w:val="2"/>
            <w:shd w:val="clear" w:color="auto" w:fill="auto"/>
          </w:tcPr>
          <w:p w:rsidR="00545486" w:rsidRPr="007317D2" w:rsidRDefault="00545486" w:rsidP="00401FCE">
            <w:pPr>
              <w:jc w:val="center"/>
              <w:rPr>
                <w:sz w:val="28"/>
                <w:szCs w:val="28"/>
              </w:rPr>
            </w:pPr>
            <w:r w:rsidRPr="007317D2">
              <w:rPr>
                <w:sz w:val="28"/>
                <w:szCs w:val="28"/>
              </w:rPr>
              <w:t>Heti bontott tematika</w:t>
            </w:r>
          </w:p>
        </w:tc>
      </w:tr>
      <w:tr w:rsidR="00545486" w:rsidRPr="007317D2" w:rsidTr="00545486">
        <w:trPr>
          <w:jc w:val="center"/>
        </w:trPr>
        <w:tc>
          <w:tcPr>
            <w:tcW w:w="1529" w:type="dxa"/>
            <w:vMerge w:val="restart"/>
            <w:shd w:val="clear" w:color="auto" w:fill="auto"/>
            <w:vAlign w:val="center"/>
          </w:tcPr>
          <w:p w:rsidR="00545486" w:rsidRPr="002F031C" w:rsidRDefault="00545486" w:rsidP="00401FCE">
            <w:r w:rsidRPr="00A74A01">
              <w:rPr>
                <w:b/>
              </w:rPr>
              <w:t>1.</w:t>
            </w:r>
            <w:r w:rsidRPr="002F031C">
              <w:t xml:space="preserve"> konzultációs alkalom (5 óra)</w:t>
            </w:r>
          </w:p>
          <w:p w:rsidR="00545486" w:rsidRPr="002F031C" w:rsidRDefault="00545486" w:rsidP="00401FCE"/>
        </w:tc>
        <w:tc>
          <w:tcPr>
            <w:tcW w:w="7721" w:type="dxa"/>
            <w:shd w:val="clear" w:color="auto" w:fill="auto"/>
          </w:tcPr>
          <w:p w:rsidR="00545486" w:rsidRPr="00FD2ED6" w:rsidRDefault="00545486" w:rsidP="00401FCE">
            <w:pPr>
              <w:jc w:val="both"/>
            </w:pPr>
            <w:r>
              <w:t>Személyiség, Jung típustana, Joharí ablak megvitatása a személyiségteszt eredményére alapozva</w:t>
            </w:r>
          </w:p>
        </w:tc>
      </w:tr>
      <w:tr w:rsidR="00545486" w:rsidRPr="007317D2" w:rsidTr="00545486">
        <w:trPr>
          <w:jc w:val="center"/>
        </w:trPr>
        <w:tc>
          <w:tcPr>
            <w:tcW w:w="1529" w:type="dxa"/>
            <w:vMerge/>
            <w:shd w:val="clear" w:color="auto" w:fill="auto"/>
            <w:vAlign w:val="center"/>
          </w:tcPr>
          <w:p w:rsidR="00545486" w:rsidRPr="007317D2" w:rsidRDefault="00545486" w:rsidP="00545486">
            <w:pPr>
              <w:numPr>
                <w:ilvl w:val="0"/>
                <w:numId w:val="1"/>
              </w:numPr>
            </w:pPr>
          </w:p>
        </w:tc>
        <w:tc>
          <w:tcPr>
            <w:tcW w:w="7721" w:type="dxa"/>
            <w:shd w:val="clear" w:color="auto" w:fill="auto"/>
          </w:tcPr>
          <w:p w:rsidR="00545486" w:rsidRPr="00FD2ED6" w:rsidRDefault="00545486" w:rsidP="00401FCE">
            <w:pPr>
              <w:jc w:val="both"/>
            </w:pPr>
            <w:r w:rsidRPr="00FD2ED6">
              <w:t>TE*</w:t>
            </w:r>
          </w:p>
        </w:tc>
      </w:tr>
      <w:tr w:rsidR="00545486" w:rsidRPr="007317D2" w:rsidTr="00545486">
        <w:trPr>
          <w:jc w:val="center"/>
        </w:trPr>
        <w:tc>
          <w:tcPr>
            <w:tcW w:w="1529" w:type="dxa"/>
            <w:vMerge/>
            <w:shd w:val="clear" w:color="auto" w:fill="auto"/>
            <w:vAlign w:val="center"/>
          </w:tcPr>
          <w:p w:rsidR="00545486" w:rsidRPr="007317D2" w:rsidRDefault="00545486" w:rsidP="00401FCE">
            <w:pPr>
              <w:ind w:left="720"/>
            </w:pPr>
          </w:p>
        </w:tc>
        <w:tc>
          <w:tcPr>
            <w:tcW w:w="7721" w:type="dxa"/>
            <w:shd w:val="clear" w:color="auto" w:fill="auto"/>
          </w:tcPr>
          <w:p w:rsidR="00545486" w:rsidRPr="00FD2ED6" w:rsidRDefault="00545486" w:rsidP="00401FCE">
            <w:pPr>
              <w:jc w:val="both"/>
            </w:pPr>
            <w:r>
              <w:t>Krízisek áttekintése, akcidentális és fejlődési krízisek</w:t>
            </w:r>
          </w:p>
        </w:tc>
      </w:tr>
      <w:tr w:rsidR="00545486" w:rsidRPr="007317D2" w:rsidTr="00545486">
        <w:trPr>
          <w:jc w:val="center"/>
        </w:trPr>
        <w:tc>
          <w:tcPr>
            <w:tcW w:w="1529" w:type="dxa"/>
            <w:vMerge/>
            <w:shd w:val="clear" w:color="auto" w:fill="auto"/>
            <w:vAlign w:val="center"/>
          </w:tcPr>
          <w:p w:rsidR="00545486" w:rsidRPr="007317D2" w:rsidRDefault="00545486" w:rsidP="00545486">
            <w:pPr>
              <w:numPr>
                <w:ilvl w:val="0"/>
                <w:numId w:val="1"/>
              </w:numPr>
            </w:pPr>
          </w:p>
        </w:tc>
        <w:tc>
          <w:tcPr>
            <w:tcW w:w="7721" w:type="dxa"/>
            <w:shd w:val="clear" w:color="auto" w:fill="auto"/>
          </w:tcPr>
          <w:p w:rsidR="00545486" w:rsidRPr="00FD2ED6" w:rsidRDefault="00545486" w:rsidP="00401FCE">
            <w:pPr>
              <w:jc w:val="both"/>
            </w:pPr>
            <w:r w:rsidRPr="00FD2ED6">
              <w:t>TE</w:t>
            </w:r>
          </w:p>
        </w:tc>
      </w:tr>
      <w:tr w:rsidR="00545486" w:rsidRPr="007317D2" w:rsidTr="00545486">
        <w:trPr>
          <w:jc w:val="center"/>
        </w:trPr>
        <w:tc>
          <w:tcPr>
            <w:tcW w:w="1529" w:type="dxa"/>
            <w:vMerge/>
            <w:shd w:val="clear" w:color="auto" w:fill="auto"/>
            <w:vAlign w:val="center"/>
          </w:tcPr>
          <w:p w:rsidR="00545486" w:rsidRPr="007317D2" w:rsidRDefault="00545486" w:rsidP="00401FCE">
            <w:pPr>
              <w:ind w:left="720"/>
            </w:pPr>
          </w:p>
        </w:tc>
        <w:tc>
          <w:tcPr>
            <w:tcW w:w="7721" w:type="dxa"/>
            <w:shd w:val="clear" w:color="auto" w:fill="auto"/>
          </w:tcPr>
          <w:p w:rsidR="00545486" w:rsidRPr="00F469A3" w:rsidRDefault="00545486" w:rsidP="00401FCE">
            <w:pPr>
              <w:jc w:val="both"/>
            </w:pPr>
            <w:r>
              <w:t>A krízist kiváltó események áttekintése</w:t>
            </w:r>
          </w:p>
        </w:tc>
      </w:tr>
      <w:tr w:rsidR="00545486" w:rsidRPr="007317D2" w:rsidTr="00545486">
        <w:trPr>
          <w:jc w:val="center"/>
        </w:trPr>
        <w:tc>
          <w:tcPr>
            <w:tcW w:w="1529" w:type="dxa"/>
            <w:vMerge/>
            <w:shd w:val="clear" w:color="auto" w:fill="auto"/>
            <w:vAlign w:val="center"/>
          </w:tcPr>
          <w:p w:rsidR="00545486" w:rsidRPr="007317D2" w:rsidRDefault="00545486" w:rsidP="00545486">
            <w:pPr>
              <w:numPr>
                <w:ilvl w:val="0"/>
                <w:numId w:val="1"/>
              </w:numPr>
            </w:pPr>
          </w:p>
        </w:tc>
        <w:tc>
          <w:tcPr>
            <w:tcW w:w="7721" w:type="dxa"/>
            <w:shd w:val="clear" w:color="auto" w:fill="auto"/>
          </w:tcPr>
          <w:p w:rsidR="00545486" w:rsidRPr="00FD2ED6" w:rsidRDefault="00545486" w:rsidP="00401FCE">
            <w:pPr>
              <w:jc w:val="both"/>
            </w:pPr>
            <w:r w:rsidRPr="00FD2ED6">
              <w:t>TE</w:t>
            </w:r>
          </w:p>
        </w:tc>
      </w:tr>
      <w:tr w:rsidR="00545486" w:rsidRPr="007317D2" w:rsidTr="00545486">
        <w:trPr>
          <w:jc w:val="center"/>
        </w:trPr>
        <w:tc>
          <w:tcPr>
            <w:tcW w:w="1529" w:type="dxa"/>
            <w:vMerge/>
            <w:shd w:val="clear" w:color="auto" w:fill="auto"/>
            <w:vAlign w:val="center"/>
          </w:tcPr>
          <w:p w:rsidR="00545486" w:rsidRPr="007317D2" w:rsidRDefault="00545486" w:rsidP="00401FCE">
            <w:pPr>
              <w:ind w:left="720"/>
            </w:pPr>
          </w:p>
        </w:tc>
        <w:tc>
          <w:tcPr>
            <w:tcW w:w="7721" w:type="dxa"/>
            <w:shd w:val="clear" w:color="auto" w:fill="auto"/>
          </w:tcPr>
          <w:p w:rsidR="00545486" w:rsidRPr="00FD2ED6" w:rsidRDefault="00545486" w:rsidP="00401FCE">
            <w:pPr>
              <w:jc w:val="both"/>
            </w:pPr>
            <w:r>
              <w:t xml:space="preserve">A serdülőkor krízisei, a </w:t>
            </w:r>
            <w:r w:rsidRPr="00177A87">
              <w:t>leggyakoribb kamaszkori válságok</w:t>
            </w:r>
          </w:p>
        </w:tc>
      </w:tr>
      <w:tr w:rsidR="00545486" w:rsidRPr="007317D2" w:rsidTr="00545486">
        <w:trPr>
          <w:jc w:val="center"/>
        </w:trPr>
        <w:tc>
          <w:tcPr>
            <w:tcW w:w="1529" w:type="dxa"/>
            <w:vMerge/>
            <w:shd w:val="clear" w:color="auto" w:fill="auto"/>
            <w:vAlign w:val="center"/>
          </w:tcPr>
          <w:p w:rsidR="00545486" w:rsidRPr="007317D2" w:rsidRDefault="00545486" w:rsidP="00545486">
            <w:pPr>
              <w:numPr>
                <w:ilvl w:val="0"/>
                <w:numId w:val="1"/>
              </w:numPr>
            </w:pPr>
          </w:p>
        </w:tc>
        <w:tc>
          <w:tcPr>
            <w:tcW w:w="7721" w:type="dxa"/>
            <w:shd w:val="clear" w:color="auto" w:fill="auto"/>
          </w:tcPr>
          <w:p w:rsidR="00545486" w:rsidRPr="00FD2ED6" w:rsidRDefault="00545486" w:rsidP="00401FCE">
            <w:pPr>
              <w:jc w:val="both"/>
            </w:pPr>
            <w:r w:rsidRPr="00FD2ED6">
              <w:t>TE</w:t>
            </w:r>
          </w:p>
        </w:tc>
      </w:tr>
      <w:tr w:rsidR="00545486" w:rsidRPr="007317D2" w:rsidTr="00545486">
        <w:trPr>
          <w:jc w:val="center"/>
        </w:trPr>
        <w:tc>
          <w:tcPr>
            <w:tcW w:w="1529" w:type="dxa"/>
            <w:vMerge/>
            <w:shd w:val="clear" w:color="auto" w:fill="auto"/>
            <w:vAlign w:val="center"/>
          </w:tcPr>
          <w:p w:rsidR="00545486" w:rsidRPr="007317D2" w:rsidRDefault="00545486" w:rsidP="00401FCE">
            <w:pPr>
              <w:ind w:left="720"/>
            </w:pPr>
          </w:p>
        </w:tc>
        <w:tc>
          <w:tcPr>
            <w:tcW w:w="7721" w:type="dxa"/>
            <w:shd w:val="clear" w:color="auto" w:fill="auto"/>
          </w:tcPr>
          <w:p w:rsidR="00545486" w:rsidRPr="00FD2ED6" w:rsidRDefault="00545486" w:rsidP="00401FCE">
            <w:pPr>
              <w:jc w:val="both"/>
            </w:pPr>
            <w:r w:rsidRPr="00177A87">
              <w:t>Identitáskrízis</w:t>
            </w:r>
            <w:r>
              <w:t>, teljesítménykrízis, autoritáskrízis, szociális gátlás</w:t>
            </w:r>
          </w:p>
        </w:tc>
      </w:tr>
      <w:tr w:rsidR="00545486" w:rsidRPr="007317D2" w:rsidTr="00545486">
        <w:trPr>
          <w:jc w:val="center"/>
        </w:trPr>
        <w:tc>
          <w:tcPr>
            <w:tcW w:w="1529" w:type="dxa"/>
            <w:vMerge/>
            <w:shd w:val="clear" w:color="auto" w:fill="auto"/>
            <w:vAlign w:val="center"/>
          </w:tcPr>
          <w:p w:rsidR="00545486" w:rsidRPr="007317D2" w:rsidRDefault="00545486" w:rsidP="00545486">
            <w:pPr>
              <w:numPr>
                <w:ilvl w:val="0"/>
                <w:numId w:val="1"/>
              </w:numPr>
            </w:pPr>
          </w:p>
        </w:tc>
        <w:tc>
          <w:tcPr>
            <w:tcW w:w="7721" w:type="dxa"/>
            <w:shd w:val="clear" w:color="auto" w:fill="auto"/>
          </w:tcPr>
          <w:p w:rsidR="00545486" w:rsidRPr="00FD2ED6" w:rsidRDefault="00545486" w:rsidP="00401FCE">
            <w:pPr>
              <w:jc w:val="both"/>
            </w:pPr>
            <w:r w:rsidRPr="00FD2ED6">
              <w:t>TE</w:t>
            </w:r>
          </w:p>
        </w:tc>
      </w:tr>
      <w:tr w:rsidR="00545486" w:rsidRPr="007317D2" w:rsidTr="00545486">
        <w:trPr>
          <w:jc w:val="center"/>
        </w:trPr>
        <w:tc>
          <w:tcPr>
            <w:tcW w:w="1529" w:type="dxa"/>
            <w:vMerge/>
            <w:shd w:val="clear" w:color="auto" w:fill="auto"/>
            <w:vAlign w:val="center"/>
          </w:tcPr>
          <w:p w:rsidR="00545486" w:rsidRPr="007317D2" w:rsidRDefault="00545486" w:rsidP="00401FCE">
            <w:pPr>
              <w:ind w:left="720"/>
            </w:pPr>
          </w:p>
        </w:tc>
        <w:tc>
          <w:tcPr>
            <w:tcW w:w="7721" w:type="dxa"/>
            <w:shd w:val="clear" w:color="auto" w:fill="auto"/>
          </w:tcPr>
          <w:p w:rsidR="00545486" w:rsidRPr="00FD2ED6" w:rsidRDefault="00545486" w:rsidP="00401FCE">
            <w:pPr>
              <w:jc w:val="both"/>
            </w:pPr>
            <w:r>
              <w:t>A diákok problémájának kezelése</w:t>
            </w:r>
          </w:p>
        </w:tc>
      </w:tr>
      <w:tr w:rsidR="00545486" w:rsidRPr="007317D2" w:rsidTr="00545486">
        <w:trPr>
          <w:jc w:val="center"/>
        </w:trPr>
        <w:tc>
          <w:tcPr>
            <w:tcW w:w="1529" w:type="dxa"/>
            <w:vMerge/>
            <w:shd w:val="clear" w:color="auto" w:fill="auto"/>
            <w:vAlign w:val="center"/>
          </w:tcPr>
          <w:p w:rsidR="00545486" w:rsidRPr="007317D2" w:rsidRDefault="00545486" w:rsidP="00545486">
            <w:pPr>
              <w:numPr>
                <w:ilvl w:val="0"/>
                <w:numId w:val="1"/>
              </w:numPr>
            </w:pPr>
          </w:p>
        </w:tc>
        <w:tc>
          <w:tcPr>
            <w:tcW w:w="7721" w:type="dxa"/>
            <w:shd w:val="clear" w:color="auto" w:fill="auto"/>
          </w:tcPr>
          <w:p w:rsidR="00545486" w:rsidRPr="00FD2ED6" w:rsidRDefault="00545486" w:rsidP="00401FCE">
            <w:pPr>
              <w:jc w:val="both"/>
            </w:pPr>
            <w:r w:rsidRPr="00FD2ED6">
              <w:t>TE</w:t>
            </w:r>
          </w:p>
        </w:tc>
      </w:tr>
      <w:tr w:rsidR="00545486" w:rsidRPr="007317D2" w:rsidTr="00545486">
        <w:trPr>
          <w:jc w:val="center"/>
        </w:trPr>
        <w:tc>
          <w:tcPr>
            <w:tcW w:w="1529" w:type="dxa"/>
            <w:vMerge/>
            <w:shd w:val="clear" w:color="auto" w:fill="auto"/>
            <w:vAlign w:val="center"/>
          </w:tcPr>
          <w:p w:rsidR="00545486" w:rsidRPr="007317D2" w:rsidRDefault="00545486" w:rsidP="00401FCE">
            <w:pPr>
              <w:ind w:left="720"/>
            </w:pPr>
          </w:p>
        </w:tc>
        <w:tc>
          <w:tcPr>
            <w:tcW w:w="7721" w:type="dxa"/>
            <w:shd w:val="clear" w:color="auto" w:fill="auto"/>
          </w:tcPr>
          <w:p w:rsidR="00545486" w:rsidRPr="00FD2ED6" w:rsidRDefault="00545486" w:rsidP="00401FCE">
            <w:pPr>
              <w:jc w:val="both"/>
            </w:pPr>
            <w:r>
              <w:t>A kommunikáció gátjaival történő megismerkedés</w:t>
            </w:r>
          </w:p>
        </w:tc>
      </w:tr>
      <w:tr w:rsidR="00545486" w:rsidRPr="007317D2" w:rsidTr="00545486">
        <w:trPr>
          <w:jc w:val="center"/>
        </w:trPr>
        <w:tc>
          <w:tcPr>
            <w:tcW w:w="1529" w:type="dxa"/>
            <w:vMerge/>
            <w:shd w:val="clear" w:color="auto" w:fill="auto"/>
            <w:vAlign w:val="center"/>
          </w:tcPr>
          <w:p w:rsidR="00545486" w:rsidRPr="007317D2" w:rsidRDefault="00545486" w:rsidP="00545486">
            <w:pPr>
              <w:numPr>
                <w:ilvl w:val="0"/>
                <w:numId w:val="1"/>
              </w:numPr>
            </w:pPr>
          </w:p>
        </w:tc>
        <w:tc>
          <w:tcPr>
            <w:tcW w:w="7721" w:type="dxa"/>
            <w:shd w:val="clear" w:color="auto" w:fill="auto"/>
          </w:tcPr>
          <w:p w:rsidR="00545486" w:rsidRPr="00FD2ED6" w:rsidRDefault="00545486" w:rsidP="00401FCE">
            <w:pPr>
              <w:jc w:val="both"/>
            </w:pPr>
            <w:r w:rsidRPr="00FD2ED6">
              <w:t>TE</w:t>
            </w:r>
          </w:p>
        </w:tc>
      </w:tr>
      <w:tr w:rsidR="00545486" w:rsidRPr="007317D2" w:rsidTr="00545486">
        <w:trPr>
          <w:jc w:val="center"/>
        </w:trPr>
        <w:tc>
          <w:tcPr>
            <w:tcW w:w="1529" w:type="dxa"/>
            <w:vMerge w:val="restart"/>
            <w:shd w:val="clear" w:color="auto" w:fill="auto"/>
            <w:vAlign w:val="center"/>
          </w:tcPr>
          <w:p w:rsidR="00545486" w:rsidRPr="002F031C" w:rsidRDefault="00545486" w:rsidP="00401FCE">
            <w:r w:rsidRPr="00A74A01">
              <w:rPr>
                <w:b/>
              </w:rPr>
              <w:t xml:space="preserve"> 2.</w:t>
            </w:r>
            <w:r w:rsidRPr="002F031C">
              <w:t xml:space="preserve"> konzultációs alkalom (5 óra)</w:t>
            </w:r>
          </w:p>
        </w:tc>
        <w:tc>
          <w:tcPr>
            <w:tcW w:w="7721" w:type="dxa"/>
            <w:shd w:val="clear" w:color="auto" w:fill="auto"/>
          </w:tcPr>
          <w:p w:rsidR="00545486" w:rsidRPr="00FD2ED6" w:rsidRDefault="00545486" w:rsidP="00401FCE">
            <w:pPr>
              <w:jc w:val="both"/>
            </w:pPr>
            <w:r>
              <w:t>Az elfogadás nyelve, a d</w:t>
            </w:r>
            <w:r w:rsidRPr="00177A87">
              <w:t>iákok eredményes meghallgatásának</w:t>
            </w:r>
            <w:r>
              <w:t xml:space="preserve"> módjai</w:t>
            </w:r>
          </w:p>
        </w:tc>
      </w:tr>
      <w:tr w:rsidR="00545486" w:rsidRPr="007317D2" w:rsidTr="00545486">
        <w:trPr>
          <w:jc w:val="center"/>
        </w:trPr>
        <w:tc>
          <w:tcPr>
            <w:tcW w:w="1529" w:type="dxa"/>
            <w:vMerge/>
            <w:shd w:val="clear" w:color="auto" w:fill="auto"/>
          </w:tcPr>
          <w:p w:rsidR="00545486" w:rsidRPr="007317D2" w:rsidRDefault="00545486" w:rsidP="00545486">
            <w:pPr>
              <w:numPr>
                <w:ilvl w:val="0"/>
                <w:numId w:val="1"/>
              </w:numPr>
            </w:pPr>
          </w:p>
        </w:tc>
        <w:tc>
          <w:tcPr>
            <w:tcW w:w="7721" w:type="dxa"/>
            <w:shd w:val="clear" w:color="auto" w:fill="auto"/>
          </w:tcPr>
          <w:p w:rsidR="00545486" w:rsidRPr="00FD2ED6" w:rsidRDefault="00545486" w:rsidP="00401FCE">
            <w:pPr>
              <w:jc w:val="both"/>
            </w:pPr>
            <w:r w:rsidRPr="00FD2ED6">
              <w:t>TE</w:t>
            </w:r>
          </w:p>
        </w:tc>
      </w:tr>
      <w:tr w:rsidR="00545486" w:rsidRPr="007317D2" w:rsidTr="00545486">
        <w:trPr>
          <w:jc w:val="center"/>
        </w:trPr>
        <w:tc>
          <w:tcPr>
            <w:tcW w:w="1529" w:type="dxa"/>
            <w:vMerge/>
            <w:shd w:val="clear" w:color="auto" w:fill="auto"/>
          </w:tcPr>
          <w:p w:rsidR="00545486" w:rsidRPr="007317D2" w:rsidRDefault="00545486" w:rsidP="00401FCE">
            <w:pPr>
              <w:ind w:left="720"/>
            </w:pPr>
          </w:p>
        </w:tc>
        <w:tc>
          <w:tcPr>
            <w:tcW w:w="7721" w:type="dxa"/>
            <w:shd w:val="clear" w:color="auto" w:fill="auto"/>
          </w:tcPr>
          <w:p w:rsidR="00545486" w:rsidRPr="00FD2ED6" w:rsidRDefault="00545486" w:rsidP="00401FCE">
            <w:pPr>
              <w:jc w:val="both"/>
            </w:pPr>
            <w:r>
              <w:t>Konfliktuskezelési stratégiák, megismerésük saját élmény alapján teszt formájában</w:t>
            </w:r>
          </w:p>
        </w:tc>
      </w:tr>
      <w:tr w:rsidR="00545486" w:rsidRPr="007317D2" w:rsidTr="00545486">
        <w:trPr>
          <w:jc w:val="center"/>
        </w:trPr>
        <w:tc>
          <w:tcPr>
            <w:tcW w:w="1529" w:type="dxa"/>
            <w:vMerge/>
            <w:shd w:val="clear" w:color="auto" w:fill="auto"/>
          </w:tcPr>
          <w:p w:rsidR="00545486" w:rsidRPr="007317D2" w:rsidRDefault="00545486" w:rsidP="00545486">
            <w:pPr>
              <w:numPr>
                <w:ilvl w:val="0"/>
                <w:numId w:val="1"/>
              </w:numPr>
            </w:pPr>
          </w:p>
        </w:tc>
        <w:tc>
          <w:tcPr>
            <w:tcW w:w="7721" w:type="dxa"/>
            <w:shd w:val="clear" w:color="auto" w:fill="auto"/>
          </w:tcPr>
          <w:p w:rsidR="00545486" w:rsidRPr="00FD2ED6" w:rsidRDefault="00545486" w:rsidP="00401FCE">
            <w:pPr>
              <w:jc w:val="both"/>
            </w:pPr>
            <w:r w:rsidRPr="00FD2ED6">
              <w:t>TE</w:t>
            </w:r>
          </w:p>
        </w:tc>
      </w:tr>
      <w:tr w:rsidR="00545486" w:rsidRPr="007317D2" w:rsidTr="00545486">
        <w:trPr>
          <w:jc w:val="center"/>
        </w:trPr>
        <w:tc>
          <w:tcPr>
            <w:tcW w:w="1529" w:type="dxa"/>
            <w:vMerge/>
            <w:shd w:val="clear" w:color="auto" w:fill="auto"/>
          </w:tcPr>
          <w:p w:rsidR="00545486" w:rsidRPr="007317D2" w:rsidRDefault="00545486" w:rsidP="00401FCE">
            <w:pPr>
              <w:ind w:left="720"/>
            </w:pPr>
          </w:p>
        </w:tc>
        <w:tc>
          <w:tcPr>
            <w:tcW w:w="7721" w:type="dxa"/>
            <w:shd w:val="clear" w:color="auto" w:fill="auto"/>
          </w:tcPr>
          <w:p w:rsidR="00545486" w:rsidRPr="00FD2ED6" w:rsidRDefault="00545486" w:rsidP="00401FCE">
            <w:pPr>
              <w:jc w:val="both"/>
            </w:pPr>
            <w:r>
              <w:t>Tanulási stílus megismerésének lehetőségei</w:t>
            </w:r>
          </w:p>
        </w:tc>
      </w:tr>
      <w:tr w:rsidR="00545486" w:rsidRPr="007317D2" w:rsidTr="00545486">
        <w:trPr>
          <w:jc w:val="center"/>
        </w:trPr>
        <w:tc>
          <w:tcPr>
            <w:tcW w:w="1529" w:type="dxa"/>
            <w:vMerge/>
            <w:shd w:val="clear" w:color="auto" w:fill="auto"/>
          </w:tcPr>
          <w:p w:rsidR="00545486" w:rsidRPr="007317D2" w:rsidRDefault="00545486" w:rsidP="00545486">
            <w:pPr>
              <w:numPr>
                <w:ilvl w:val="0"/>
                <w:numId w:val="1"/>
              </w:numPr>
            </w:pPr>
          </w:p>
        </w:tc>
        <w:tc>
          <w:tcPr>
            <w:tcW w:w="7721" w:type="dxa"/>
            <w:shd w:val="clear" w:color="auto" w:fill="auto"/>
          </w:tcPr>
          <w:p w:rsidR="00545486" w:rsidRPr="00FD2ED6" w:rsidRDefault="00545486" w:rsidP="00401FCE">
            <w:pPr>
              <w:jc w:val="both"/>
            </w:pPr>
            <w:r w:rsidRPr="00FD2ED6">
              <w:t>TE</w:t>
            </w:r>
          </w:p>
        </w:tc>
      </w:tr>
      <w:tr w:rsidR="00545486" w:rsidRPr="007317D2" w:rsidTr="00545486">
        <w:trPr>
          <w:jc w:val="center"/>
        </w:trPr>
        <w:tc>
          <w:tcPr>
            <w:tcW w:w="1529" w:type="dxa"/>
            <w:vMerge/>
            <w:shd w:val="clear" w:color="auto" w:fill="auto"/>
          </w:tcPr>
          <w:p w:rsidR="00545486" w:rsidRPr="007317D2" w:rsidRDefault="00545486" w:rsidP="00401FCE">
            <w:pPr>
              <w:ind w:left="720"/>
            </w:pPr>
          </w:p>
        </w:tc>
        <w:tc>
          <w:tcPr>
            <w:tcW w:w="7721" w:type="dxa"/>
            <w:shd w:val="clear" w:color="auto" w:fill="auto"/>
          </w:tcPr>
          <w:p w:rsidR="00545486" w:rsidRPr="00FD2ED6" w:rsidRDefault="00545486" w:rsidP="00401FCE">
            <w:pPr>
              <w:jc w:val="both"/>
            </w:pPr>
            <w:r>
              <w:t>Tanulási szokások beazonosítása</w:t>
            </w:r>
          </w:p>
        </w:tc>
      </w:tr>
      <w:tr w:rsidR="00545486" w:rsidRPr="007317D2" w:rsidTr="00545486">
        <w:trPr>
          <w:jc w:val="center"/>
        </w:trPr>
        <w:tc>
          <w:tcPr>
            <w:tcW w:w="1529" w:type="dxa"/>
            <w:vMerge/>
            <w:shd w:val="clear" w:color="auto" w:fill="auto"/>
          </w:tcPr>
          <w:p w:rsidR="00545486" w:rsidRPr="007317D2" w:rsidRDefault="00545486" w:rsidP="00545486">
            <w:pPr>
              <w:numPr>
                <w:ilvl w:val="0"/>
                <w:numId w:val="1"/>
              </w:numPr>
            </w:pPr>
          </w:p>
        </w:tc>
        <w:tc>
          <w:tcPr>
            <w:tcW w:w="7721" w:type="dxa"/>
            <w:shd w:val="clear" w:color="auto" w:fill="auto"/>
          </w:tcPr>
          <w:p w:rsidR="00545486" w:rsidRPr="00FD2ED6" w:rsidRDefault="00545486" w:rsidP="00401FCE">
            <w:pPr>
              <w:jc w:val="both"/>
            </w:pPr>
            <w:r w:rsidRPr="00FD2ED6">
              <w:t>TE</w:t>
            </w:r>
          </w:p>
        </w:tc>
      </w:tr>
      <w:tr w:rsidR="00545486" w:rsidRPr="007317D2" w:rsidTr="00545486">
        <w:trPr>
          <w:jc w:val="center"/>
        </w:trPr>
        <w:tc>
          <w:tcPr>
            <w:tcW w:w="1529" w:type="dxa"/>
            <w:vMerge/>
            <w:shd w:val="clear" w:color="auto" w:fill="auto"/>
          </w:tcPr>
          <w:p w:rsidR="00545486" w:rsidRPr="007317D2" w:rsidRDefault="00545486" w:rsidP="00401FCE">
            <w:pPr>
              <w:ind w:left="720"/>
            </w:pPr>
          </w:p>
        </w:tc>
        <w:tc>
          <w:tcPr>
            <w:tcW w:w="7721" w:type="dxa"/>
            <w:shd w:val="clear" w:color="auto" w:fill="auto"/>
          </w:tcPr>
          <w:p w:rsidR="00545486" w:rsidRPr="00FD2ED6" w:rsidRDefault="00545486" w:rsidP="00401FCE">
            <w:pPr>
              <w:jc w:val="both"/>
            </w:pPr>
            <w:r>
              <w:t>Tanulási hatékonyság növelésének eszközei</w:t>
            </w:r>
          </w:p>
        </w:tc>
      </w:tr>
      <w:tr w:rsidR="00545486" w:rsidRPr="007317D2" w:rsidTr="00545486">
        <w:trPr>
          <w:jc w:val="center"/>
        </w:trPr>
        <w:tc>
          <w:tcPr>
            <w:tcW w:w="1529" w:type="dxa"/>
            <w:vMerge/>
            <w:shd w:val="clear" w:color="auto" w:fill="auto"/>
          </w:tcPr>
          <w:p w:rsidR="00545486" w:rsidRPr="007317D2" w:rsidRDefault="00545486" w:rsidP="00545486">
            <w:pPr>
              <w:numPr>
                <w:ilvl w:val="0"/>
                <w:numId w:val="1"/>
              </w:numPr>
            </w:pPr>
          </w:p>
        </w:tc>
        <w:tc>
          <w:tcPr>
            <w:tcW w:w="7721" w:type="dxa"/>
            <w:shd w:val="clear" w:color="auto" w:fill="auto"/>
          </w:tcPr>
          <w:p w:rsidR="00545486" w:rsidRPr="00FD2ED6" w:rsidRDefault="00545486" w:rsidP="00401FCE">
            <w:pPr>
              <w:jc w:val="both"/>
            </w:pPr>
            <w:r w:rsidRPr="00FD2ED6">
              <w:t>TE</w:t>
            </w:r>
          </w:p>
        </w:tc>
      </w:tr>
      <w:tr w:rsidR="00545486" w:rsidRPr="007317D2" w:rsidTr="00545486">
        <w:trPr>
          <w:jc w:val="center"/>
        </w:trPr>
        <w:tc>
          <w:tcPr>
            <w:tcW w:w="1529" w:type="dxa"/>
            <w:vMerge/>
            <w:shd w:val="clear" w:color="auto" w:fill="auto"/>
          </w:tcPr>
          <w:p w:rsidR="00545486" w:rsidRPr="007317D2" w:rsidRDefault="00545486" w:rsidP="00401FCE">
            <w:pPr>
              <w:ind w:left="720"/>
            </w:pPr>
          </w:p>
        </w:tc>
        <w:tc>
          <w:tcPr>
            <w:tcW w:w="7721" w:type="dxa"/>
            <w:shd w:val="clear" w:color="auto" w:fill="auto"/>
          </w:tcPr>
          <w:p w:rsidR="00545486" w:rsidRPr="004B3D33" w:rsidRDefault="00545486" w:rsidP="00401FCE">
            <w:pPr>
              <w:jc w:val="both"/>
            </w:pPr>
            <w:r>
              <w:t>Tréningforgatókönyv felépítésének elsajátítása</w:t>
            </w:r>
          </w:p>
        </w:tc>
      </w:tr>
      <w:tr w:rsidR="00545486" w:rsidRPr="007317D2" w:rsidTr="00545486">
        <w:trPr>
          <w:jc w:val="center"/>
        </w:trPr>
        <w:tc>
          <w:tcPr>
            <w:tcW w:w="1529" w:type="dxa"/>
            <w:vMerge/>
            <w:shd w:val="clear" w:color="auto" w:fill="auto"/>
          </w:tcPr>
          <w:p w:rsidR="00545486" w:rsidRPr="007317D2" w:rsidRDefault="00545486" w:rsidP="00545486">
            <w:pPr>
              <w:numPr>
                <w:ilvl w:val="0"/>
                <w:numId w:val="1"/>
              </w:numPr>
            </w:pPr>
          </w:p>
        </w:tc>
        <w:tc>
          <w:tcPr>
            <w:tcW w:w="7721" w:type="dxa"/>
            <w:shd w:val="clear" w:color="auto" w:fill="auto"/>
          </w:tcPr>
          <w:p w:rsidR="00545486" w:rsidRPr="00FD2ED6" w:rsidRDefault="00545486" w:rsidP="00401FCE">
            <w:pPr>
              <w:jc w:val="both"/>
            </w:pPr>
            <w:r w:rsidRPr="00FD2ED6">
              <w:t>TE</w:t>
            </w:r>
          </w:p>
        </w:tc>
      </w:tr>
      <w:tr w:rsidR="00545486" w:rsidRPr="007317D2" w:rsidTr="00545486">
        <w:trPr>
          <w:jc w:val="center"/>
        </w:trPr>
        <w:tc>
          <w:tcPr>
            <w:tcW w:w="1529" w:type="dxa"/>
            <w:vMerge/>
            <w:shd w:val="clear" w:color="auto" w:fill="auto"/>
          </w:tcPr>
          <w:p w:rsidR="00545486" w:rsidRPr="007317D2" w:rsidRDefault="00545486" w:rsidP="00401FCE">
            <w:pPr>
              <w:ind w:left="720"/>
            </w:pPr>
          </w:p>
        </w:tc>
        <w:tc>
          <w:tcPr>
            <w:tcW w:w="7721" w:type="dxa"/>
            <w:shd w:val="clear" w:color="auto" w:fill="auto"/>
          </w:tcPr>
          <w:p w:rsidR="00545486" w:rsidRPr="00BF1195" w:rsidRDefault="00545486" w:rsidP="00401FCE">
            <w:pPr>
              <w:jc w:val="both"/>
            </w:pPr>
            <w:r>
              <w:t>Egy fejlesztő tréning összeállításának módszertani áttekintése egy középiskolai csoport számára</w:t>
            </w:r>
          </w:p>
        </w:tc>
      </w:tr>
      <w:tr w:rsidR="00545486" w:rsidRPr="007317D2" w:rsidTr="00545486">
        <w:trPr>
          <w:trHeight w:val="70"/>
          <w:jc w:val="center"/>
        </w:trPr>
        <w:tc>
          <w:tcPr>
            <w:tcW w:w="1529" w:type="dxa"/>
            <w:vMerge/>
            <w:shd w:val="clear" w:color="auto" w:fill="auto"/>
          </w:tcPr>
          <w:p w:rsidR="00545486" w:rsidRPr="007317D2" w:rsidRDefault="00545486" w:rsidP="00545486">
            <w:pPr>
              <w:numPr>
                <w:ilvl w:val="0"/>
                <w:numId w:val="1"/>
              </w:numPr>
            </w:pPr>
          </w:p>
        </w:tc>
        <w:tc>
          <w:tcPr>
            <w:tcW w:w="7721" w:type="dxa"/>
            <w:shd w:val="clear" w:color="auto" w:fill="auto"/>
          </w:tcPr>
          <w:p w:rsidR="00545486" w:rsidRPr="00BF1195" w:rsidRDefault="00545486" w:rsidP="00401FCE">
            <w:pPr>
              <w:jc w:val="both"/>
            </w:pPr>
            <w:r>
              <w:t>TE</w:t>
            </w:r>
          </w:p>
        </w:tc>
      </w:tr>
    </w:tbl>
    <w:p w:rsidR="00545486" w:rsidRDefault="00545486" w:rsidP="00545486">
      <w:pPr>
        <w:ind w:firstLine="708"/>
      </w:pPr>
      <w:r>
        <w:t>*TE tanulási eredmények</w:t>
      </w:r>
    </w:p>
    <w:p w:rsidR="00464D47" w:rsidRDefault="00464D47">
      <w:pPr>
        <w:spacing w:after="160" w:line="259" w:lineRule="auto"/>
      </w:pPr>
      <w:r>
        <w:br w:type="page"/>
      </w:r>
    </w:p>
    <w:tbl>
      <w:tblPr>
        <w:tblW w:w="9939" w:type="dxa"/>
        <w:jc w:val="center"/>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8F7868" w:rsidRPr="00146E62" w:rsidTr="008F7868">
        <w:trPr>
          <w:cantSplit/>
          <w:trHeight w:val="420"/>
          <w:jc w:val="center"/>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8F7868" w:rsidRPr="00146E62" w:rsidRDefault="008F7868" w:rsidP="00401FCE">
            <w:pPr>
              <w:ind w:left="20"/>
              <w:rPr>
                <w:rFonts w:eastAsia="Arial Unicode MS"/>
              </w:rPr>
            </w:pPr>
            <w:r w:rsidRPr="00146E62">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8F7868" w:rsidRPr="00146E62" w:rsidRDefault="008F7868" w:rsidP="00401FCE">
            <w:pPr>
              <w:rPr>
                <w:rFonts w:eastAsia="Arial Unicode MS"/>
              </w:rPr>
            </w:pPr>
            <w:r w:rsidRPr="00146E6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8F7868" w:rsidRPr="00146E62" w:rsidRDefault="008F7868" w:rsidP="00401FCE">
            <w:pPr>
              <w:jc w:val="center"/>
              <w:rPr>
                <w:rFonts w:eastAsia="Arial Unicode MS"/>
                <w:b/>
                <w:szCs w:val="16"/>
              </w:rPr>
            </w:pPr>
            <w:r w:rsidRPr="00146E62">
              <w:rPr>
                <w:rFonts w:eastAsia="Arial Unicode MS"/>
                <w:b/>
                <w:szCs w:val="16"/>
              </w:rPr>
              <w:t>Pedagógiai folyamat II.</w:t>
            </w:r>
          </w:p>
        </w:tc>
        <w:tc>
          <w:tcPr>
            <w:tcW w:w="855" w:type="dxa"/>
            <w:vMerge w:val="restart"/>
            <w:tcBorders>
              <w:top w:val="single" w:sz="4" w:space="0" w:color="auto"/>
              <w:left w:val="single" w:sz="4" w:space="0" w:color="auto"/>
              <w:right w:val="single" w:sz="4" w:space="0" w:color="auto"/>
            </w:tcBorders>
            <w:vAlign w:val="center"/>
          </w:tcPr>
          <w:p w:rsidR="008F7868" w:rsidRPr="00146E62" w:rsidRDefault="008F7868" w:rsidP="00401FCE">
            <w:pPr>
              <w:jc w:val="center"/>
              <w:rPr>
                <w:rFonts w:eastAsia="Arial Unicode MS"/>
                <w:sz w:val="16"/>
                <w:szCs w:val="16"/>
              </w:rPr>
            </w:pPr>
            <w:r w:rsidRPr="00146E62">
              <w:t>Kódja</w:t>
            </w:r>
            <w:r w:rsidRPr="00146E62">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8F7868" w:rsidRPr="00146E62" w:rsidRDefault="008F7868" w:rsidP="00401FCE">
            <w:pPr>
              <w:jc w:val="center"/>
              <w:rPr>
                <w:rFonts w:eastAsia="Arial Unicode MS"/>
                <w:b/>
              </w:rPr>
            </w:pPr>
            <w:r w:rsidRPr="00E35C6D">
              <w:rPr>
                <w:rFonts w:eastAsia="Arial Unicode MS"/>
                <w:b/>
              </w:rPr>
              <w:t>GT_MKTL019-17</w:t>
            </w:r>
          </w:p>
        </w:tc>
      </w:tr>
      <w:tr w:rsidR="008F7868" w:rsidRPr="00146E62" w:rsidTr="008F7868">
        <w:trPr>
          <w:cantSplit/>
          <w:trHeight w:val="420"/>
          <w:jc w:val="center"/>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8F7868" w:rsidRPr="00146E62" w:rsidRDefault="008F7868" w:rsidP="00401FCE">
            <w:pPr>
              <w:rPr>
                <w:rFonts w:eastAsia="Arial Unicode MS"/>
              </w:rPr>
            </w:pPr>
          </w:p>
        </w:tc>
        <w:tc>
          <w:tcPr>
            <w:tcW w:w="1427" w:type="dxa"/>
            <w:gridSpan w:val="2"/>
            <w:tcBorders>
              <w:top w:val="nil"/>
              <w:left w:val="nil"/>
              <w:bottom w:val="single" w:sz="4" w:space="0" w:color="auto"/>
              <w:right w:val="single" w:sz="4" w:space="0" w:color="auto"/>
            </w:tcBorders>
            <w:vAlign w:val="center"/>
          </w:tcPr>
          <w:p w:rsidR="008F7868" w:rsidRPr="00146E62" w:rsidRDefault="008F7868" w:rsidP="00401FCE">
            <w:r w:rsidRPr="00146E62">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8F7868" w:rsidRPr="00146E62" w:rsidRDefault="008F7868" w:rsidP="00401FCE">
            <w:pPr>
              <w:jc w:val="center"/>
              <w:rPr>
                <w:b/>
              </w:rPr>
            </w:pPr>
            <w:r w:rsidRPr="00146E62">
              <w:rPr>
                <w:b/>
              </w:rPr>
              <w:t>Pedagogical process II.</w:t>
            </w:r>
          </w:p>
        </w:tc>
        <w:tc>
          <w:tcPr>
            <w:tcW w:w="855" w:type="dxa"/>
            <w:vMerge/>
            <w:tcBorders>
              <w:left w:val="single" w:sz="4" w:space="0" w:color="auto"/>
              <w:bottom w:val="single" w:sz="4" w:space="0" w:color="auto"/>
              <w:right w:val="single" w:sz="4" w:space="0" w:color="auto"/>
            </w:tcBorders>
            <w:vAlign w:val="center"/>
          </w:tcPr>
          <w:p w:rsidR="008F7868" w:rsidRPr="00146E62" w:rsidRDefault="008F7868" w:rsidP="00401FCE">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8F7868" w:rsidRPr="00146E62" w:rsidRDefault="008F7868" w:rsidP="00401FCE">
            <w:pPr>
              <w:rPr>
                <w:rFonts w:eastAsia="Arial Unicode MS"/>
                <w:sz w:val="16"/>
                <w:szCs w:val="16"/>
              </w:rPr>
            </w:pPr>
          </w:p>
        </w:tc>
      </w:tr>
      <w:tr w:rsidR="008F7868" w:rsidRPr="00146E62" w:rsidTr="008F7868">
        <w:trPr>
          <w:cantSplit/>
          <w:trHeight w:val="420"/>
          <w:jc w:val="center"/>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F7868" w:rsidRPr="00146E62" w:rsidRDefault="008F7868" w:rsidP="00401FCE">
            <w:pPr>
              <w:jc w:val="center"/>
              <w:rPr>
                <w:b/>
                <w:bCs/>
                <w:sz w:val="24"/>
                <w:szCs w:val="24"/>
              </w:rPr>
            </w:pPr>
          </w:p>
        </w:tc>
      </w:tr>
      <w:tr w:rsidR="008F7868" w:rsidRPr="00146E62" w:rsidTr="008F7868">
        <w:trPr>
          <w:cantSplit/>
          <w:trHeight w:val="420"/>
          <w:jc w:val="center"/>
        </w:trPr>
        <w:tc>
          <w:tcPr>
            <w:tcW w:w="3119" w:type="dxa"/>
            <w:gridSpan w:val="5"/>
            <w:tcBorders>
              <w:top w:val="single" w:sz="4" w:space="0" w:color="auto"/>
              <w:left w:val="single" w:sz="4" w:space="0" w:color="auto"/>
              <w:bottom w:val="single" w:sz="4" w:space="0" w:color="auto"/>
              <w:right w:val="single" w:sz="4" w:space="0" w:color="auto"/>
            </w:tcBorders>
            <w:vAlign w:val="center"/>
          </w:tcPr>
          <w:p w:rsidR="008F7868" w:rsidRPr="00146E62" w:rsidRDefault="008F7868" w:rsidP="00401FCE">
            <w:pPr>
              <w:ind w:left="20"/>
              <w:rPr>
                <w:sz w:val="16"/>
                <w:szCs w:val="16"/>
              </w:rPr>
            </w:pPr>
            <w:r w:rsidRPr="00146E62">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8F7868" w:rsidRPr="00146E62" w:rsidRDefault="008F7868" w:rsidP="00401FCE">
            <w:pPr>
              <w:jc w:val="center"/>
              <w:rPr>
                <w:b/>
              </w:rPr>
            </w:pPr>
            <w:r w:rsidRPr="00146E62">
              <w:rPr>
                <w:b/>
              </w:rPr>
              <w:t>DE Gazdaságtudományi Kar Vezetés- és Szervezéstudományi Intézet Emberi Erőforrás Menedzsment Tanszék</w:t>
            </w:r>
          </w:p>
        </w:tc>
      </w:tr>
      <w:tr w:rsidR="008F7868" w:rsidRPr="00146E62" w:rsidTr="008F7868">
        <w:trPr>
          <w:trHeight w:val="420"/>
          <w:jc w:val="center"/>
        </w:trPr>
        <w:tc>
          <w:tcPr>
            <w:tcW w:w="3119" w:type="dxa"/>
            <w:gridSpan w:val="5"/>
            <w:tcBorders>
              <w:top w:val="single" w:sz="4" w:space="0" w:color="auto"/>
              <w:left w:val="single" w:sz="4" w:space="0" w:color="auto"/>
              <w:bottom w:val="single" w:sz="4" w:space="0" w:color="auto"/>
              <w:right w:val="single" w:sz="4" w:space="0" w:color="auto"/>
            </w:tcBorders>
            <w:vAlign w:val="center"/>
          </w:tcPr>
          <w:p w:rsidR="008F7868" w:rsidRPr="00146E62" w:rsidRDefault="008F7868" w:rsidP="00401FCE">
            <w:pPr>
              <w:ind w:left="20"/>
              <w:rPr>
                <w:rFonts w:eastAsia="Arial Unicode MS"/>
              </w:rPr>
            </w:pPr>
            <w:r w:rsidRPr="00146E62">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8F7868" w:rsidRPr="00146E62" w:rsidRDefault="008F7868" w:rsidP="00401FCE">
            <w:pPr>
              <w:jc w:val="center"/>
              <w:rPr>
                <w:rFonts w:eastAsia="Arial Unicode MS"/>
              </w:rPr>
            </w:pPr>
            <w:r w:rsidRPr="00146E62">
              <w:rPr>
                <w:rFonts w:eastAsia="Arial Unicode MS"/>
              </w:rPr>
              <w:t>Didaktika</w:t>
            </w:r>
          </w:p>
        </w:tc>
        <w:tc>
          <w:tcPr>
            <w:tcW w:w="855" w:type="dxa"/>
            <w:tcBorders>
              <w:top w:val="single" w:sz="4" w:space="0" w:color="auto"/>
              <w:left w:val="nil"/>
              <w:bottom w:val="single" w:sz="4" w:space="0" w:color="auto"/>
              <w:right w:val="single" w:sz="4" w:space="0" w:color="auto"/>
            </w:tcBorders>
            <w:vAlign w:val="center"/>
          </w:tcPr>
          <w:p w:rsidR="008F7868" w:rsidRPr="00146E62" w:rsidRDefault="008F7868" w:rsidP="00401FCE">
            <w:pPr>
              <w:jc w:val="center"/>
              <w:rPr>
                <w:rFonts w:eastAsia="Arial Unicode MS"/>
              </w:rPr>
            </w:pPr>
            <w:r w:rsidRPr="00146E62">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8F7868" w:rsidRPr="00146E62" w:rsidRDefault="008F7868" w:rsidP="00401FCE">
            <w:pPr>
              <w:jc w:val="center"/>
              <w:rPr>
                <w:rFonts w:eastAsia="Arial Unicode MS"/>
              </w:rPr>
            </w:pPr>
            <w:r w:rsidRPr="008F7868">
              <w:rPr>
                <w:rFonts w:eastAsia="Arial Unicode MS"/>
              </w:rPr>
              <w:t>GT_MKTL008-17</w:t>
            </w:r>
          </w:p>
        </w:tc>
      </w:tr>
      <w:tr w:rsidR="008F7868" w:rsidRPr="00146E62" w:rsidTr="008F7868">
        <w:trPr>
          <w:cantSplit/>
          <w:trHeight w:val="193"/>
          <w:jc w:val="center"/>
        </w:trPr>
        <w:tc>
          <w:tcPr>
            <w:tcW w:w="1604" w:type="dxa"/>
            <w:gridSpan w:val="2"/>
            <w:vMerge w:val="restart"/>
            <w:tcBorders>
              <w:top w:val="single" w:sz="4" w:space="0" w:color="auto"/>
              <w:left w:val="single" w:sz="4" w:space="0" w:color="auto"/>
              <w:right w:val="single" w:sz="4" w:space="0" w:color="auto"/>
            </w:tcBorders>
            <w:vAlign w:val="center"/>
          </w:tcPr>
          <w:p w:rsidR="008F7868" w:rsidRPr="00146E62" w:rsidRDefault="008F7868" w:rsidP="00401FCE">
            <w:pPr>
              <w:jc w:val="center"/>
            </w:pPr>
            <w:r w:rsidRPr="00146E62">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8F7868" w:rsidRPr="00146E62" w:rsidRDefault="008F7868" w:rsidP="00401FCE">
            <w:pPr>
              <w:jc w:val="center"/>
            </w:pPr>
            <w:r w:rsidRPr="00146E62">
              <w:t>Óraszámok</w:t>
            </w:r>
          </w:p>
        </w:tc>
        <w:tc>
          <w:tcPr>
            <w:tcW w:w="1762" w:type="dxa"/>
            <w:vMerge w:val="restart"/>
            <w:tcBorders>
              <w:top w:val="single" w:sz="4" w:space="0" w:color="auto"/>
              <w:left w:val="single" w:sz="4" w:space="0" w:color="auto"/>
              <w:right w:val="single" w:sz="4" w:space="0" w:color="auto"/>
            </w:tcBorders>
            <w:vAlign w:val="center"/>
          </w:tcPr>
          <w:p w:rsidR="008F7868" w:rsidRPr="00146E62" w:rsidRDefault="008F7868" w:rsidP="00401FCE">
            <w:pPr>
              <w:jc w:val="center"/>
            </w:pPr>
            <w:r w:rsidRPr="00146E62">
              <w:t>Követelmény</w:t>
            </w:r>
          </w:p>
        </w:tc>
        <w:tc>
          <w:tcPr>
            <w:tcW w:w="855" w:type="dxa"/>
            <w:vMerge w:val="restart"/>
            <w:tcBorders>
              <w:top w:val="single" w:sz="4" w:space="0" w:color="auto"/>
              <w:left w:val="single" w:sz="4" w:space="0" w:color="auto"/>
              <w:right w:val="single" w:sz="4" w:space="0" w:color="auto"/>
            </w:tcBorders>
            <w:vAlign w:val="center"/>
          </w:tcPr>
          <w:p w:rsidR="008F7868" w:rsidRPr="00146E62" w:rsidRDefault="008F7868" w:rsidP="00401FCE">
            <w:pPr>
              <w:jc w:val="center"/>
            </w:pPr>
            <w:r w:rsidRPr="00146E62">
              <w:t>Kredit</w:t>
            </w:r>
          </w:p>
        </w:tc>
        <w:tc>
          <w:tcPr>
            <w:tcW w:w="2411" w:type="dxa"/>
            <w:vMerge w:val="restart"/>
            <w:tcBorders>
              <w:top w:val="single" w:sz="4" w:space="0" w:color="auto"/>
              <w:left w:val="single" w:sz="4" w:space="0" w:color="auto"/>
              <w:right w:val="single" w:sz="4" w:space="0" w:color="auto"/>
            </w:tcBorders>
            <w:vAlign w:val="center"/>
          </w:tcPr>
          <w:p w:rsidR="008F7868" w:rsidRPr="00146E62" w:rsidRDefault="008F7868" w:rsidP="00401FCE">
            <w:pPr>
              <w:jc w:val="center"/>
            </w:pPr>
            <w:r w:rsidRPr="00146E62">
              <w:t>Oktatás nyelve</w:t>
            </w:r>
          </w:p>
        </w:tc>
      </w:tr>
      <w:tr w:rsidR="008F7868" w:rsidRPr="00146E62" w:rsidTr="008F7868">
        <w:trPr>
          <w:cantSplit/>
          <w:trHeight w:val="221"/>
          <w:jc w:val="center"/>
        </w:trPr>
        <w:tc>
          <w:tcPr>
            <w:tcW w:w="1604" w:type="dxa"/>
            <w:gridSpan w:val="2"/>
            <w:vMerge/>
            <w:tcBorders>
              <w:left w:val="single" w:sz="4" w:space="0" w:color="auto"/>
              <w:bottom w:val="single" w:sz="4" w:space="0" w:color="auto"/>
              <w:right w:val="single" w:sz="4" w:space="0" w:color="auto"/>
            </w:tcBorders>
            <w:vAlign w:val="center"/>
          </w:tcPr>
          <w:p w:rsidR="008F7868" w:rsidRPr="00146E62" w:rsidRDefault="008F7868" w:rsidP="00401FCE">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8F7868" w:rsidRPr="00146E62" w:rsidRDefault="008F7868" w:rsidP="00401FCE">
            <w:pPr>
              <w:jc w:val="center"/>
              <w:rPr>
                <w:sz w:val="16"/>
                <w:szCs w:val="16"/>
              </w:rPr>
            </w:pPr>
            <w:r w:rsidRPr="00146E62">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8F7868" w:rsidRPr="00146E62" w:rsidRDefault="008F7868" w:rsidP="00401FCE">
            <w:pPr>
              <w:jc w:val="center"/>
              <w:rPr>
                <w:sz w:val="16"/>
                <w:szCs w:val="16"/>
              </w:rPr>
            </w:pPr>
            <w:r w:rsidRPr="00146E62">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8F7868" w:rsidRPr="00146E62" w:rsidRDefault="008F7868" w:rsidP="00401FCE">
            <w:pPr>
              <w:rPr>
                <w:sz w:val="16"/>
                <w:szCs w:val="16"/>
              </w:rPr>
            </w:pPr>
          </w:p>
        </w:tc>
        <w:tc>
          <w:tcPr>
            <w:tcW w:w="855" w:type="dxa"/>
            <w:vMerge/>
            <w:tcBorders>
              <w:left w:val="single" w:sz="4" w:space="0" w:color="auto"/>
              <w:bottom w:val="single" w:sz="4" w:space="0" w:color="auto"/>
              <w:right w:val="single" w:sz="4" w:space="0" w:color="auto"/>
            </w:tcBorders>
            <w:vAlign w:val="center"/>
          </w:tcPr>
          <w:p w:rsidR="008F7868" w:rsidRPr="00146E62" w:rsidRDefault="008F7868" w:rsidP="00401FCE">
            <w:pPr>
              <w:rPr>
                <w:sz w:val="16"/>
                <w:szCs w:val="16"/>
              </w:rPr>
            </w:pPr>
          </w:p>
        </w:tc>
        <w:tc>
          <w:tcPr>
            <w:tcW w:w="2411" w:type="dxa"/>
            <w:vMerge/>
            <w:tcBorders>
              <w:left w:val="single" w:sz="4" w:space="0" w:color="auto"/>
              <w:bottom w:val="single" w:sz="4" w:space="0" w:color="auto"/>
              <w:right w:val="single" w:sz="4" w:space="0" w:color="auto"/>
            </w:tcBorders>
            <w:vAlign w:val="center"/>
          </w:tcPr>
          <w:p w:rsidR="008F7868" w:rsidRPr="00146E62" w:rsidRDefault="008F7868" w:rsidP="00401FCE">
            <w:pPr>
              <w:rPr>
                <w:sz w:val="16"/>
                <w:szCs w:val="16"/>
              </w:rPr>
            </w:pPr>
          </w:p>
        </w:tc>
      </w:tr>
      <w:tr w:rsidR="008F7868" w:rsidRPr="00146E62" w:rsidTr="008F7868">
        <w:trPr>
          <w:cantSplit/>
          <w:trHeight w:val="274"/>
          <w:jc w:val="center"/>
        </w:trPr>
        <w:tc>
          <w:tcPr>
            <w:tcW w:w="933" w:type="dxa"/>
            <w:tcBorders>
              <w:top w:val="single" w:sz="4" w:space="0" w:color="auto"/>
              <w:left w:val="single" w:sz="4" w:space="0" w:color="auto"/>
              <w:bottom w:val="single" w:sz="4" w:space="0" w:color="auto"/>
              <w:right w:val="single" w:sz="4" w:space="0" w:color="auto"/>
            </w:tcBorders>
            <w:vAlign w:val="center"/>
          </w:tcPr>
          <w:p w:rsidR="008F7868" w:rsidRPr="00146E62" w:rsidRDefault="008F7868" w:rsidP="008F7868">
            <w:pPr>
              <w:jc w:val="center"/>
              <w:rPr>
                <w:sz w:val="16"/>
                <w:szCs w:val="16"/>
              </w:rPr>
            </w:pPr>
            <w:r w:rsidRPr="00146E62">
              <w:rPr>
                <w:sz w:val="16"/>
                <w:szCs w:val="16"/>
              </w:rPr>
              <w:t>Nappali</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8F7868" w:rsidRPr="00146E62" w:rsidRDefault="008F7868" w:rsidP="008F7868">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8F7868" w:rsidRPr="00146E62" w:rsidRDefault="008F7868" w:rsidP="008F7868">
            <w:pPr>
              <w:jc w:val="center"/>
              <w:rPr>
                <w:sz w:val="16"/>
                <w:szCs w:val="16"/>
              </w:rPr>
            </w:pPr>
            <w:r w:rsidRPr="00146E62">
              <w:rPr>
                <w:sz w:val="16"/>
                <w:szCs w:val="16"/>
              </w:rPr>
              <w:t>Heti</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8F7868" w:rsidRPr="00146E62" w:rsidRDefault="008F7868" w:rsidP="008F7868">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8F7868" w:rsidRPr="00146E62" w:rsidRDefault="008F7868" w:rsidP="008F7868">
            <w:pPr>
              <w:jc w:val="center"/>
              <w:rPr>
                <w:sz w:val="16"/>
                <w:szCs w:val="16"/>
              </w:rPr>
            </w:pPr>
            <w:r w:rsidRPr="00146E62">
              <w:rPr>
                <w:sz w:val="16"/>
                <w:szCs w:val="16"/>
              </w:rPr>
              <w:t>Heti</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8F7868" w:rsidRPr="00146E62" w:rsidRDefault="008F7868" w:rsidP="008F7868">
            <w:pPr>
              <w:jc w:val="center"/>
              <w:rPr>
                <w:b/>
                <w:sz w:val="16"/>
                <w:szCs w:val="16"/>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8F7868" w:rsidRPr="00146E62" w:rsidRDefault="008F7868" w:rsidP="00401FCE">
            <w:pPr>
              <w:jc w:val="center"/>
              <w:rPr>
                <w:b/>
              </w:rPr>
            </w:pPr>
            <w:r>
              <w:rPr>
                <w:b/>
              </w:rPr>
              <w:t>gyak. jegy</w:t>
            </w:r>
          </w:p>
        </w:tc>
        <w:tc>
          <w:tcPr>
            <w:tcW w:w="855" w:type="dxa"/>
            <w:vMerge w:val="restart"/>
            <w:tcBorders>
              <w:top w:val="single" w:sz="4" w:space="0" w:color="auto"/>
              <w:left w:val="single" w:sz="4" w:space="0" w:color="auto"/>
              <w:right w:val="single" w:sz="4" w:space="0" w:color="auto"/>
            </w:tcBorders>
            <w:vAlign w:val="center"/>
          </w:tcPr>
          <w:p w:rsidR="008F7868" w:rsidRPr="00146E62" w:rsidRDefault="008F7868" w:rsidP="00401FCE">
            <w:pPr>
              <w:jc w:val="center"/>
              <w:rPr>
                <w:b/>
              </w:rPr>
            </w:pPr>
            <w:r w:rsidRPr="00146E62">
              <w:rPr>
                <w:b/>
              </w:rPr>
              <w:t>2</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8F7868" w:rsidRPr="00146E62" w:rsidRDefault="008F7868" w:rsidP="00401FCE">
            <w:pPr>
              <w:jc w:val="center"/>
              <w:rPr>
                <w:b/>
              </w:rPr>
            </w:pPr>
            <w:r w:rsidRPr="00146E62">
              <w:rPr>
                <w:b/>
              </w:rPr>
              <w:t>magyar</w:t>
            </w:r>
          </w:p>
        </w:tc>
      </w:tr>
      <w:tr w:rsidR="008F7868" w:rsidRPr="00146E62" w:rsidTr="008F7868">
        <w:trPr>
          <w:cantSplit/>
          <w:trHeight w:val="279"/>
          <w:jc w:val="center"/>
        </w:trPr>
        <w:tc>
          <w:tcPr>
            <w:tcW w:w="933" w:type="dxa"/>
            <w:tcBorders>
              <w:top w:val="single" w:sz="4" w:space="0" w:color="auto"/>
              <w:left w:val="single" w:sz="4" w:space="0" w:color="auto"/>
              <w:bottom w:val="single" w:sz="4" w:space="0" w:color="auto"/>
              <w:right w:val="single" w:sz="4" w:space="0" w:color="auto"/>
            </w:tcBorders>
            <w:vAlign w:val="center"/>
          </w:tcPr>
          <w:p w:rsidR="008F7868" w:rsidRPr="00146E62" w:rsidRDefault="008F7868" w:rsidP="008F7868">
            <w:pPr>
              <w:jc w:val="center"/>
              <w:rPr>
                <w:sz w:val="16"/>
                <w:szCs w:val="16"/>
              </w:rPr>
            </w:pPr>
            <w:r w:rsidRPr="00146E62">
              <w:rPr>
                <w:sz w:val="16"/>
                <w:szCs w:val="16"/>
              </w:rPr>
              <w:t>Levelező</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8F7868" w:rsidRPr="00146E62" w:rsidRDefault="008F7868" w:rsidP="008F7868">
            <w:pPr>
              <w:jc w:val="center"/>
              <w:rPr>
                <w:b/>
                <w:sz w:val="16"/>
                <w:szCs w:val="16"/>
              </w:rPr>
            </w:pPr>
            <w:r w:rsidRPr="00146E62">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8F7868" w:rsidRPr="00146E62" w:rsidRDefault="008F7868" w:rsidP="008F7868">
            <w:pPr>
              <w:jc w:val="center"/>
              <w:rPr>
                <w:sz w:val="16"/>
                <w:szCs w:val="16"/>
              </w:rPr>
            </w:pPr>
            <w:r w:rsidRPr="00146E62">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8F7868" w:rsidRPr="00146E62" w:rsidRDefault="008F7868" w:rsidP="008F7868">
            <w:pPr>
              <w:jc w:val="center"/>
              <w:rPr>
                <w:b/>
                <w:sz w:val="16"/>
                <w:szCs w:val="16"/>
              </w:rPr>
            </w:pPr>
            <w:r>
              <w:rPr>
                <w:b/>
                <w:sz w:val="16"/>
                <w:szCs w:val="16"/>
              </w:rPr>
              <w:t>0</w:t>
            </w:r>
          </w:p>
        </w:tc>
        <w:tc>
          <w:tcPr>
            <w:tcW w:w="850" w:type="dxa"/>
            <w:tcBorders>
              <w:top w:val="single" w:sz="4" w:space="0" w:color="auto"/>
              <w:left w:val="single" w:sz="4" w:space="0" w:color="auto"/>
              <w:bottom w:val="single" w:sz="4" w:space="0" w:color="auto"/>
              <w:right w:val="single" w:sz="4" w:space="0" w:color="auto"/>
            </w:tcBorders>
            <w:vAlign w:val="center"/>
          </w:tcPr>
          <w:p w:rsidR="008F7868" w:rsidRPr="00146E62" w:rsidRDefault="008F7868" w:rsidP="008F7868">
            <w:pPr>
              <w:jc w:val="center"/>
              <w:rPr>
                <w:sz w:val="16"/>
                <w:szCs w:val="16"/>
              </w:rPr>
            </w:pPr>
            <w:r w:rsidRPr="00146E62">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8F7868" w:rsidRPr="00146E62" w:rsidRDefault="008F7868" w:rsidP="008F7868">
            <w:pPr>
              <w:jc w:val="center"/>
              <w:rPr>
                <w:b/>
                <w:sz w:val="16"/>
                <w:szCs w:val="16"/>
              </w:rPr>
            </w:pPr>
            <w:r w:rsidRPr="00146E62">
              <w:rPr>
                <w:b/>
                <w:sz w:val="16"/>
                <w:szCs w:val="16"/>
              </w:rPr>
              <w:t>15</w:t>
            </w:r>
          </w:p>
        </w:tc>
        <w:tc>
          <w:tcPr>
            <w:tcW w:w="1762" w:type="dxa"/>
            <w:vMerge/>
            <w:tcBorders>
              <w:left w:val="single" w:sz="4" w:space="0" w:color="auto"/>
              <w:bottom w:val="single" w:sz="4" w:space="0" w:color="auto"/>
              <w:right w:val="single" w:sz="4" w:space="0" w:color="auto"/>
            </w:tcBorders>
            <w:shd w:val="clear" w:color="auto" w:fill="E5DFEC"/>
            <w:vAlign w:val="center"/>
          </w:tcPr>
          <w:p w:rsidR="008F7868" w:rsidRPr="00146E62" w:rsidRDefault="008F7868" w:rsidP="00401FCE">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8F7868" w:rsidRPr="00146E62" w:rsidRDefault="008F7868" w:rsidP="00401FCE">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8F7868" w:rsidRPr="00146E62" w:rsidRDefault="008F7868" w:rsidP="00401FCE">
            <w:pPr>
              <w:jc w:val="center"/>
              <w:rPr>
                <w:sz w:val="16"/>
                <w:szCs w:val="16"/>
              </w:rPr>
            </w:pPr>
          </w:p>
        </w:tc>
      </w:tr>
      <w:tr w:rsidR="008F7868" w:rsidRPr="00146E62" w:rsidTr="008F7868">
        <w:trPr>
          <w:cantSplit/>
          <w:trHeight w:val="251"/>
          <w:jc w:val="center"/>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8F7868" w:rsidRPr="00146E62" w:rsidRDefault="008F7868" w:rsidP="00401FCE">
            <w:pPr>
              <w:ind w:left="20"/>
              <w:rPr>
                <w:rFonts w:eastAsia="Arial Unicode MS"/>
              </w:rPr>
            </w:pPr>
            <w:r w:rsidRPr="00146E62">
              <w:t>Tantárgyfelelős oktató</w:t>
            </w:r>
          </w:p>
        </w:tc>
        <w:tc>
          <w:tcPr>
            <w:tcW w:w="850" w:type="dxa"/>
            <w:tcBorders>
              <w:top w:val="nil"/>
              <w:left w:val="nil"/>
              <w:bottom w:val="single" w:sz="4" w:space="0" w:color="auto"/>
              <w:right w:val="single" w:sz="4" w:space="0" w:color="auto"/>
            </w:tcBorders>
            <w:vAlign w:val="center"/>
          </w:tcPr>
          <w:p w:rsidR="008F7868" w:rsidRPr="00146E62" w:rsidRDefault="008F7868" w:rsidP="00401FCE">
            <w:pPr>
              <w:rPr>
                <w:rFonts w:eastAsia="Arial Unicode MS"/>
              </w:rPr>
            </w:pPr>
            <w:r w:rsidRPr="00146E62">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8F7868" w:rsidRPr="00572A03" w:rsidRDefault="008F7868" w:rsidP="00401FCE">
            <w:pPr>
              <w:jc w:val="center"/>
              <w:rPr>
                <w:b/>
              </w:rPr>
            </w:pPr>
            <w:r w:rsidRPr="00572A03">
              <w:rPr>
                <w:b/>
              </w:rPr>
              <w:t>Dr. Szűcs Tímea</w:t>
            </w:r>
          </w:p>
        </w:tc>
        <w:tc>
          <w:tcPr>
            <w:tcW w:w="855" w:type="dxa"/>
            <w:tcBorders>
              <w:top w:val="single" w:sz="4" w:space="0" w:color="auto"/>
              <w:left w:val="nil"/>
              <w:bottom w:val="single" w:sz="4" w:space="0" w:color="auto"/>
              <w:right w:val="single" w:sz="4" w:space="0" w:color="auto"/>
            </w:tcBorders>
            <w:vAlign w:val="center"/>
          </w:tcPr>
          <w:p w:rsidR="008F7868" w:rsidRPr="00146E62" w:rsidRDefault="008F7868" w:rsidP="00401FCE">
            <w:pPr>
              <w:rPr>
                <w:rFonts w:eastAsia="Arial Unicode MS"/>
                <w:sz w:val="16"/>
                <w:szCs w:val="16"/>
              </w:rPr>
            </w:pPr>
            <w:r>
              <w:t>beosztás</w:t>
            </w:r>
            <w:r w:rsidRPr="00146E62">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8F7868" w:rsidRPr="00572A03" w:rsidRDefault="008F7868" w:rsidP="00401FCE">
            <w:pPr>
              <w:jc w:val="center"/>
              <w:rPr>
                <w:b/>
              </w:rPr>
            </w:pPr>
            <w:r w:rsidRPr="00572A03">
              <w:rPr>
                <w:b/>
              </w:rPr>
              <w:t>egyetemi adjunktus</w:t>
            </w:r>
          </w:p>
        </w:tc>
      </w:tr>
      <w:tr w:rsidR="008F7868" w:rsidRPr="00146E62" w:rsidTr="008F7868">
        <w:trPr>
          <w:cantSplit/>
          <w:trHeight w:val="460"/>
          <w:jc w:val="center"/>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F7868" w:rsidRPr="00146E62" w:rsidRDefault="008F7868" w:rsidP="00401FCE">
            <w:r w:rsidRPr="00146E62">
              <w:rPr>
                <w:b/>
                <w:bCs/>
              </w:rPr>
              <w:t xml:space="preserve">A kurzus célja, </w:t>
            </w:r>
            <w:r w:rsidRPr="00146E62">
              <w:t>hogy növelje a hallgatók</w:t>
            </w:r>
          </w:p>
          <w:p w:rsidR="008F7868" w:rsidRPr="00146E62" w:rsidRDefault="008F7868" w:rsidP="00401FCE">
            <w:pPr>
              <w:shd w:val="clear" w:color="auto" w:fill="E5DFEC"/>
              <w:suppressAutoHyphens/>
              <w:autoSpaceDE w:val="0"/>
              <w:spacing w:before="60" w:after="60"/>
              <w:ind w:left="417" w:right="113"/>
              <w:jc w:val="both"/>
            </w:pPr>
            <w:r w:rsidRPr="00146E62">
              <w:t xml:space="preserve">kompetenciáját az iskolában előforduló jellegzetes értékelési helyzetek megoldásában. Ennek megfelelően a kurzus középpontjában a tanulói teljesítmények értékelése áll. A tanulói teljesítmények értékelésének kérdései mellett foglalkozunk a tanárok és az intézmény értékelésének/önértékelésének kérdéskörével. </w:t>
            </w:r>
          </w:p>
        </w:tc>
      </w:tr>
      <w:tr w:rsidR="008F7868" w:rsidRPr="00146E62" w:rsidTr="008F7868">
        <w:trPr>
          <w:cantSplit/>
          <w:trHeight w:val="1400"/>
          <w:jc w:val="center"/>
        </w:trPr>
        <w:tc>
          <w:tcPr>
            <w:tcW w:w="9939" w:type="dxa"/>
            <w:gridSpan w:val="10"/>
            <w:tcBorders>
              <w:top w:val="single" w:sz="4" w:space="0" w:color="auto"/>
              <w:left w:val="single" w:sz="4" w:space="0" w:color="auto"/>
              <w:right w:val="single" w:sz="4" w:space="0" w:color="000000"/>
            </w:tcBorders>
            <w:vAlign w:val="center"/>
          </w:tcPr>
          <w:p w:rsidR="008F7868" w:rsidRPr="00146E62" w:rsidRDefault="008F7868" w:rsidP="00401FCE">
            <w:pPr>
              <w:jc w:val="both"/>
              <w:rPr>
                <w:b/>
                <w:bCs/>
              </w:rPr>
            </w:pPr>
            <w:r w:rsidRPr="00146E62">
              <w:rPr>
                <w:b/>
                <w:bCs/>
              </w:rPr>
              <w:t xml:space="preserve">Azoknak az előírt szakmai kompetenciáknak, kompetencia-elemeknek (tudás, képesség stb., KKK 7. pont) a felsorolása, amelyek kialakításához a tantárgy jellemzően, érdemben hozzájárul </w:t>
            </w:r>
          </w:p>
          <w:p w:rsidR="008F7868" w:rsidRPr="00146E62" w:rsidRDefault="008F7868" w:rsidP="00401FCE">
            <w:pPr>
              <w:ind w:left="402"/>
              <w:jc w:val="both"/>
              <w:rPr>
                <w:i/>
              </w:rPr>
            </w:pPr>
            <w:r w:rsidRPr="00146E62">
              <w:rPr>
                <w:i/>
              </w:rPr>
              <w:t xml:space="preserve">Tudás: </w:t>
            </w:r>
          </w:p>
          <w:p w:rsidR="008F7868" w:rsidRPr="00146E62" w:rsidRDefault="008F7868" w:rsidP="00401FCE">
            <w:pPr>
              <w:shd w:val="clear" w:color="auto" w:fill="E5DFEC"/>
              <w:suppressAutoHyphens/>
              <w:autoSpaceDE w:val="0"/>
              <w:spacing w:before="60" w:after="60"/>
              <w:ind w:left="417" w:right="113"/>
              <w:jc w:val="both"/>
            </w:pPr>
            <w:r w:rsidRPr="00146E62">
              <w:t>A pedagógiai értékelés változatos eszközeinek alkalmazása: a tanulók fejlődési folyamatainak, tanulmányi teljesítményeinek és személyiségfejlődésének elemző értékelése, a különböző értékelési formák és eszközök használata, az értékelés eredményeinek hatékony alkalmazása, az önértékelés fejlesztése.</w:t>
            </w:r>
          </w:p>
          <w:p w:rsidR="008F7868" w:rsidRPr="00146E62" w:rsidRDefault="008F7868" w:rsidP="00401FCE">
            <w:pPr>
              <w:ind w:left="402"/>
              <w:jc w:val="both"/>
              <w:rPr>
                <w:i/>
              </w:rPr>
            </w:pPr>
            <w:r w:rsidRPr="00146E62">
              <w:rPr>
                <w:i/>
              </w:rPr>
              <w:t>Képesség:</w:t>
            </w:r>
          </w:p>
          <w:p w:rsidR="008F7868" w:rsidRPr="00146E62" w:rsidRDefault="008F7868" w:rsidP="00401FCE">
            <w:pPr>
              <w:shd w:val="clear" w:color="auto" w:fill="E5DFEC"/>
              <w:suppressAutoHyphens/>
              <w:autoSpaceDE w:val="0"/>
              <w:spacing w:before="60" w:after="60"/>
              <w:ind w:left="417" w:right="113"/>
              <w:jc w:val="both"/>
            </w:pPr>
            <w:r w:rsidRPr="00146E62">
              <w:t>A szakképzett tanár képes az értékelés különböző céljainak és szintjeinek megfelelő értékelési formák, módszerek meghatározására, az értékelés eredményeinek felhasználására. Az értékelés során képes figyelembe venni az értékelés hatásait a pedagógiai folyamat szabályozására, a tanulók személyiségfejlődésére és önértékelésére. Képes elősegíteni a tanulók reális önértékelését és alkalmazni a tanulók önbecsülését támogató ellenőrzési módszereket. Az értékelés során képes figyelembe venni a differenciálás, individualizálás szempontjait. Képes céljainak megfelelően az értékelés eszközeinek megválasztására vagy önálló eszközök elkészítésére. Képes az országos, illetve a helyi mérési eredmények értelmezésére.</w:t>
            </w:r>
          </w:p>
          <w:p w:rsidR="008F7868" w:rsidRPr="00146E62" w:rsidRDefault="008F7868" w:rsidP="00401FCE">
            <w:pPr>
              <w:ind w:left="402"/>
              <w:jc w:val="both"/>
              <w:rPr>
                <w:i/>
              </w:rPr>
            </w:pPr>
            <w:r w:rsidRPr="00146E62">
              <w:rPr>
                <w:i/>
              </w:rPr>
              <w:t>Attitűd:</w:t>
            </w:r>
          </w:p>
          <w:p w:rsidR="008F7868" w:rsidRPr="00146E62" w:rsidRDefault="008F7868" w:rsidP="00401FCE">
            <w:pPr>
              <w:shd w:val="clear" w:color="auto" w:fill="E5DFEC"/>
              <w:suppressAutoHyphens/>
              <w:autoSpaceDE w:val="0"/>
              <w:spacing w:before="60" w:after="60"/>
              <w:ind w:left="417" w:right="113"/>
              <w:jc w:val="both"/>
            </w:pPr>
            <w:r w:rsidRPr="00146E62">
              <w:t>Reálisan ítéli meg a pedagógus szerepét a fejlesztő értékelés folyamatában. Elkötelezett a tanulást támogató értékelés mellett.</w:t>
            </w:r>
          </w:p>
          <w:p w:rsidR="008F7868" w:rsidRPr="00146E62" w:rsidRDefault="008F7868" w:rsidP="00401FCE">
            <w:pPr>
              <w:ind w:left="402"/>
              <w:jc w:val="both"/>
              <w:rPr>
                <w:i/>
              </w:rPr>
            </w:pPr>
            <w:r w:rsidRPr="00146E62">
              <w:rPr>
                <w:i/>
              </w:rPr>
              <w:t>Autonómia és felelősség:</w:t>
            </w:r>
          </w:p>
          <w:p w:rsidR="008F7868" w:rsidRPr="00146E62" w:rsidRDefault="008F7868" w:rsidP="00401FCE">
            <w:pPr>
              <w:shd w:val="clear" w:color="auto" w:fill="E5DFEC"/>
              <w:suppressAutoHyphens/>
              <w:autoSpaceDE w:val="0"/>
              <w:spacing w:before="60" w:after="60"/>
              <w:ind w:left="417" w:right="113"/>
              <w:jc w:val="both"/>
            </w:pPr>
            <w:r w:rsidRPr="00146E62">
              <w:t>Szakmai elképzeléseit elkötelezetten képviseli, bízik tudásában és képességeiben.</w:t>
            </w:r>
          </w:p>
          <w:p w:rsidR="008F7868" w:rsidRPr="00146E62" w:rsidRDefault="008F7868" w:rsidP="00401FCE">
            <w:pPr>
              <w:ind w:left="720"/>
              <w:rPr>
                <w:rFonts w:eastAsia="Arial Unicode MS"/>
                <w:b/>
                <w:bCs/>
              </w:rPr>
            </w:pPr>
          </w:p>
        </w:tc>
      </w:tr>
      <w:tr w:rsidR="008F7868" w:rsidRPr="00146E62" w:rsidTr="008F7868">
        <w:trPr>
          <w:trHeight w:val="401"/>
          <w:jc w:val="center"/>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F7868" w:rsidRPr="00572A03" w:rsidRDefault="008F7868" w:rsidP="00401FCE">
            <w:pPr>
              <w:rPr>
                <w:b/>
                <w:bCs/>
              </w:rPr>
            </w:pPr>
            <w:r>
              <w:rPr>
                <w:b/>
                <w:bCs/>
              </w:rPr>
              <w:t>A kurzu</w:t>
            </w:r>
            <w:r w:rsidRPr="00146E62">
              <w:rPr>
                <w:b/>
                <w:bCs/>
              </w:rPr>
              <w:t>s rövid tartalma, témakörei</w:t>
            </w:r>
          </w:p>
          <w:p w:rsidR="008F7868" w:rsidRPr="00146E62" w:rsidRDefault="008F7868" w:rsidP="008F7868">
            <w:pPr>
              <w:pStyle w:val="Listaszerbekezds"/>
              <w:numPr>
                <w:ilvl w:val="0"/>
                <w:numId w:val="2"/>
              </w:numPr>
              <w:shd w:val="clear" w:color="auto" w:fill="E5DFEC"/>
              <w:suppressAutoHyphens/>
              <w:autoSpaceDE w:val="0"/>
              <w:spacing w:before="60" w:after="60"/>
              <w:ind w:right="113"/>
              <w:jc w:val="both"/>
            </w:pPr>
            <w:r w:rsidRPr="00146E62">
              <w:rPr>
                <w:bCs/>
              </w:rPr>
              <w:t>A mérés, értékelés alapfogalmai, a velük szemben támasztott követelmények</w:t>
            </w:r>
          </w:p>
          <w:p w:rsidR="008F7868" w:rsidRPr="00146E62" w:rsidRDefault="008F7868" w:rsidP="008F7868">
            <w:pPr>
              <w:pStyle w:val="Listaszerbekezds"/>
              <w:numPr>
                <w:ilvl w:val="0"/>
                <w:numId w:val="2"/>
              </w:numPr>
              <w:shd w:val="clear" w:color="auto" w:fill="E5DFEC"/>
              <w:suppressAutoHyphens/>
              <w:autoSpaceDE w:val="0"/>
              <w:spacing w:before="60" w:after="60"/>
              <w:ind w:right="113"/>
              <w:jc w:val="both"/>
            </w:pPr>
            <w:r w:rsidRPr="00146E62">
              <w:rPr>
                <w:bCs/>
              </w:rPr>
              <w:t>Értékelési típusok, értékelési filozófiák</w:t>
            </w:r>
          </w:p>
          <w:p w:rsidR="008F7868" w:rsidRPr="00146E62" w:rsidRDefault="008F7868" w:rsidP="008F7868">
            <w:pPr>
              <w:pStyle w:val="Listaszerbekezds"/>
              <w:numPr>
                <w:ilvl w:val="0"/>
                <w:numId w:val="2"/>
              </w:numPr>
              <w:shd w:val="clear" w:color="auto" w:fill="E5DFEC"/>
              <w:suppressAutoHyphens/>
              <w:autoSpaceDE w:val="0"/>
              <w:spacing w:before="60" w:after="60"/>
              <w:ind w:right="113"/>
              <w:jc w:val="both"/>
            </w:pPr>
            <w:r w:rsidRPr="00146E62">
              <w:rPr>
                <w:bCs/>
              </w:rPr>
              <w:t>A feladatlap készítés alapjai, feladattípusok</w:t>
            </w:r>
          </w:p>
          <w:p w:rsidR="008F7868" w:rsidRPr="00146E62" w:rsidRDefault="008F7868" w:rsidP="008F7868">
            <w:pPr>
              <w:pStyle w:val="Listaszerbekezds"/>
              <w:numPr>
                <w:ilvl w:val="0"/>
                <w:numId w:val="2"/>
              </w:numPr>
              <w:shd w:val="clear" w:color="auto" w:fill="E5DFEC"/>
              <w:suppressAutoHyphens/>
              <w:autoSpaceDE w:val="0"/>
              <w:spacing w:before="60" w:after="60"/>
              <w:ind w:right="113"/>
              <w:jc w:val="both"/>
            </w:pPr>
            <w:r w:rsidRPr="00146E62">
              <w:rPr>
                <w:bCs/>
              </w:rPr>
              <w:t>A jó feladatlap, pontozás, átváltás</w:t>
            </w:r>
          </w:p>
          <w:p w:rsidR="008F7868" w:rsidRPr="00146E62" w:rsidRDefault="008F7868" w:rsidP="008F7868">
            <w:pPr>
              <w:pStyle w:val="Listaszerbekezds"/>
              <w:numPr>
                <w:ilvl w:val="0"/>
                <w:numId w:val="2"/>
              </w:numPr>
              <w:shd w:val="clear" w:color="auto" w:fill="E5DFEC"/>
              <w:suppressAutoHyphens/>
              <w:autoSpaceDE w:val="0"/>
              <w:spacing w:before="60" w:after="60"/>
              <w:ind w:right="113"/>
              <w:jc w:val="both"/>
            </w:pPr>
            <w:r w:rsidRPr="00146E62">
              <w:rPr>
                <w:bCs/>
              </w:rPr>
              <w:t>A feladatlap értékelése, eredményessége, itemanalízis</w:t>
            </w:r>
          </w:p>
          <w:p w:rsidR="008F7868" w:rsidRPr="00146E62" w:rsidRDefault="008F7868" w:rsidP="008F7868">
            <w:pPr>
              <w:pStyle w:val="Listaszerbekezds"/>
              <w:numPr>
                <w:ilvl w:val="0"/>
                <w:numId w:val="2"/>
              </w:numPr>
              <w:shd w:val="clear" w:color="auto" w:fill="E5DFEC"/>
              <w:suppressAutoHyphens/>
              <w:autoSpaceDE w:val="0"/>
              <w:spacing w:before="60" w:after="60"/>
              <w:ind w:right="113"/>
              <w:jc w:val="both"/>
            </w:pPr>
            <w:r w:rsidRPr="00146E62">
              <w:rPr>
                <w:bCs/>
              </w:rPr>
              <w:t>Feladatlap készítés</w:t>
            </w:r>
          </w:p>
          <w:p w:rsidR="008F7868" w:rsidRPr="00146E62" w:rsidRDefault="008F7868" w:rsidP="008F7868">
            <w:pPr>
              <w:pStyle w:val="Listaszerbekezds"/>
              <w:numPr>
                <w:ilvl w:val="0"/>
                <w:numId w:val="2"/>
              </w:numPr>
              <w:shd w:val="clear" w:color="auto" w:fill="E5DFEC"/>
              <w:suppressAutoHyphens/>
              <w:autoSpaceDE w:val="0"/>
              <w:spacing w:before="60" w:after="60"/>
              <w:ind w:right="113"/>
              <w:jc w:val="both"/>
            </w:pPr>
            <w:r w:rsidRPr="00146E62">
              <w:rPr>
                <w:bCs/>
              </w:rPr>
              <w:t>Az értékeléssel kapcsolatos szabályozó dokumentumok az iskolában, e-napló</w:t>
            </w:r>
          </w:p>
          <w:p w:rsidR="008F7868" w:rsidRPr="00572A03" w:rsidRDefault="008F7868" w:rsidP="008F7868">
            <w:pPr>
              <w:pStyle w:val="Listaszerbekezds"/>
              <w:numPr>
                <w:ilvl w:val="0"/>
                <w:numId w:val="2"/>
              </w:numPr>
              <w:shd w:val="clear" w:color="auto" w:fill="E5DFEC"/>
              <w:suppressAutoHyphens/>
              <w:autoSpaceDE w:val="0"/>
              <w:spacing w:before="60" w:after="60"/>
              <w:ind w:right="113"/>
              <w:jc w:val="both"/>
            </w:pPr>
            <w:r w:rsidRPr="00146E62">
              <w:rPr>
                <w:bCs/>
              </w:rPr>
              <w:t>A pedagógusok munkájának mérése, értékelése</w:t>
            </w:r>
          </w:p>
        </w:tc>
      </w:tr>
      <w:tr w:rsidR="008F7868" w:rsidRPr="00146E62" w:rsidTr="008F7868">
        <w:trPr>
          <w:trHeight w:val="1319"/>
          <w:jc w:val="center"/>
        </w:trPr>
        <w:tc>
          <w:tcPr>
            <w:tcW w:w="9939" w:type="dxa"/>
            <w:gridSpan w:val="10"/>
            <w:tcBorders>
              <w:top w:val="single" w:sz="4" w:space="0" w:color="auto"/>
              <w:left w:val="single" w:sz="4" w:space="0" w:color="auto"/>
              <w:bottom w:val="single" w:sz="4" w:space="0" w:color="auto"/>
              <w:right w:val="single" w:sz="4" w:space="0" w:color="auto"/>
            </w:tcBorders>
          </w:tcPr>
          <w:p w:rsidR="008F7868" w:rsidRPr="00146E62" w:rsidRDefault="008F7868" w:rsidP="00401FCE">
            <w:pPr>
              <w:rPr>
                <w:b/>
                <w:bCs/>
              </w:rPr>
            </w:pPr>
            <w:r w:rsidRPr="00146E62">
              <w:rPr>
                <w:b/>
                <w:bCs/>
              </w:rPr>
              <w:t>Tervezett tanulási tevékenységek, tanítási módszerek</w:t>
            </w:r>
          </w:p>
          <w:p w:rsidR="008F7868" w:rsidRPr="00146E62" w:rsidRDefault="008F7868" w:rsidP="00401FCE">
            <w:pPr>
              <w:shd w:val="clear" w:color="auto" w:fill="E5DFEC"/>
              <w:suppressAutoHyphens/>
              <w:autoSpaceDE w:val="0"/>
              <w:spacing w:before="60" w:after="60"/>
              <w:ind w:left="417" w:right="113"/>
            </w:pPr>
            <w:r w:rsidRPr="00146E62">
              <w:t>Szemináriumi munkaforma, amely az új ismeretek megismerését, valamint páros, illetve csoportmunkát foglal magába. A tanítási módszer alapvetően a kooperatív interakció. Megbeszélés, vita, egyéni véleménynyilvánítás iskolai szituációk, források, beszámolók stb. elemzése, helyzetgyakorlatok segítségével.</w:t>
            </w:r>
          </w:p>
          <w:p w:rsidR="008F7868" w:rsidRPr="00146E62" w:rsidRDefault="008F7868" w:rsidP="00401FCE"/>
        </w:tc>
      </w:tr>
    </w:tbl>
    <w:p w:rsidR="008F7868" w:rsidRDefault="008F7868">
      <w:r>
        <w:br w:type="page"/>
      </w:r>
    </w:p>
    <w:tbl>
      <w:tblPr>
        <w:tblW w:w="9939" w:type="dxa"/>
        <w:jc w:val="center"/>
        <w:tblLayout w:type="fixed"/>
        <w:tblCellMar>
          <w:left w:w="0" w:type="dxa"/>
          <w:right w:w="0" w:type="dxa"/>
        </w:tblCellMar>
        <w:tblLook w:val="0000" w:firstRow="0" w:lastRow="0" w:firstColumn="0" w:lastColumn="0" w:noHBand="0" w:noVBand="0"/>
      </w:tblPr>
      <w:tblGrid>
        <w:gridCol w:w="9939"/>
      </w:tblGrid>
      <w:tr w:rsidR="008F7868" w:rsidRPr="00146E62" w:rsidTr="008F7868">
        <w:trPr>
          <w:trHeight w:val="1021"/>
          <w:jc w:val="center"/>
        </w:trPr>
        <w:tc>
          <w:tcPr>
            <w:tcW w:w="9939" w:type="dxa"/>
            <w:tcBorders>
              <w:top w:val="single" w:sz="4" w:space="0" w:color="auto"/>
              <w:left w:val="single" w:sz="4" w:space="0" w:color="auto"/>
              <w:bottom w:val="single" w:sz="4" w:space="0" w:color="auto"/>
              <w:right w:val="single" w:sz="4" w:space="0" w:color="auto"/>
            </w:tcBorders>
          </w:tcPr>
          <w:p w:rsidR="008F7868" w:rsidRPr="00146E62" w:rsidRDefault="008F7868" w:rsidP="00401FCE">
            <w:pPr>
              <w:rPr>
                <w:b/>
                <w:bCs/>
              </w:rPr>
            </w:pPr>
            <w:r w:rsidRPr="00146E62">
              <w:rPr>
                <w:b/>
                <w:bCs/>
              </w:rPr>
              <w:lastRenderedPageBreak/>
              <w:t>Értékelés</w:t>
            </w:r>
          </w:p>
          <w:p w:rsidR="008F7868" w:rsidRPr="00146E62" w:rsidRDefault="008F7868" w:rsidP="00401FCE">
            <w:pPr>
              <w:shd w:val="clear" w:color="auto" w:fill="E5DFEC"/>
              <w:suppressAutoHyphens/>
              <w:autoSpaceDE w:val="0"/>
              <w:spacing w:before="60" w:after="60"/>
              <w:ind w:left="417" w:right="113"/>
            </w:pPr>
            <w:r w:rsidRPr="00146E62">
              <w:t>-</w:t>
            </w:r>
            <w:r w:rsidRPr="00146E62">
              <w:tab/>
              <w:t xml:space="preserve">Tanórai aktivitás (egyéni értékelés!): </w:t>
            </w:r>
          </w:p>
          <w:p w:rsidR="008F7868" w:rsidRPr="00146E62" w:rsidRDefault="008F7868" w:rsidP="00401FCE">
            <w:pPr>
              <w:shd w:val="clear" w:color="auto" w:fill="E5DFEC"/>
              <w:suppressAutoHyphens/>
              <w:autoSpaceDE w:val="0"/>
              <w:spacing w:before="60" w:after="60"/>
              <w:ind w:left="417" w:right="113"/>
            </w:pPr>
            <w:r>
              <w:t xml:space="preserve">     </w:t>
            </w:r>
            <w:r w:rsidRPr="00146E62">
              <w:t>• tematikailag releváns, konstruktív megnyilvánulás</w:t>
            </w:r>
          </w:p>
          <w:p w:rsidR="008F7868" w:rsidRPr="00146E62" w:rsidRDefault="008F7868" w:rsidP="00401FCE">
            <w:pPr>
              <w:shd w:val="clear" w:color="auto" w:fill="E5DFEC"/>
              <w:suppressAutoHyphens/>
              <w:autoSpaceDE w:val="0"/>
              <w:spacing w:before="60" w:after="60"/>
              <w:ind w:left="417" w:right="113"/>
            </w:pPr>
            <w:r w:rsidRPr="00146E62">
              <w:tab/>
              <w:t>• személyes tapasztalatok, önálló gondolatok megosztása</w:t>
            </w:r>
          </w:p>
          <w:p w:rsidR="008F7868" w:rsidRPr="00146E62" w:rsidRDefault="008F7868" w:rsidP="00401FCE">
            <w:pPr>
              <w:shd w:val="clear" w:color="auto" w:fill="E5DFEC"/>
              <w:suppressAutoHyphens/>
              <w:autoSpaceDE w:val="0"/>
              <w:spacing w:before="60" w:after="60"/>
              <w:ind w:left="417" w:right="113"/>
            </w:pPr>
            <w:r w:rsidRPr="00146E62">
              <w:tab/>
              <w:t>ésszerű érvelés</w:t>
            </w:r>
          </w:p>
          <w:p w:rsidR="008F7868" w:rsidRPr="00146E62" w:rsidRDefault="008F7868" w:rsidP="00401FCE">
            <w:pPr>
              <w:shd w:val="clear" w:color="auto" w:fill="E5DFEC"/>
              <w:suppressAutoHyphens/>
              <w:autoSpaceDE w:val="0"/>
              <w:spacing w:before="60" w:after="60"/>
              <w:ind w:left="417" w:right="113"/>
            </w:pPr>
            <w:r w:rsidRPr="00146E62">
              <w:tab/>
              <w:t>• a páros és kiscsoportos feladatokban való érdemi részvétel</w:t>
            </w:r>
          </w:p>
          <w:p w:rsidR="008F7868" w:rsidRPr="00146E62" w:rsidRDefault="008F7868" w:rsidP="00401FCE">
            <w:pPr>
              <w:shd w:val="clear" w:color="auto" w:fill="E5DFEC"/>
              <w:suppressAutoHyphens/>
              <w:autoSpaceDE w:val="0"/>
              <w:spacing w:before="60" w:after="60"/>
              <w:ind w:left="417" w:right="113"/>
            </w:pPr>
            <w:r w:rsidRPr="00146E62">
              <w:t>-</w:t>
            </w:r>
            <w:r w:rsidRPr="00146E62">
              <w:tab/>
              <w:t>Témazáró feladatlap és megoldó kulcs, illetve azok értékelése</w:t>
            </w:r>
          </w:p>
          <w:p w:rsidR="008F7868" w:rsidRPr="00146E62" w:rsidRDefault="008F7868" w:rsidP="00401FCE">
            <w:pPr>
              <w:shd w:val="clear" w:color="auto" w:fill="E5DFEC"/>
              <w:suppressAutoHyphens/>
              <w:autoSpaceDE w:val="0"/>
              <w:spacing w:before="60" w:after="60"/>
              <w:ind w:left="417" w:right="113"/>
            </w:pPr>
            <w:r w:rsidRPr="00146E62">
              <w:tab/>
              <w:t>• a célkitűzésnek való megfelelés</w:t>
            </w:r>
          </w:p>
          <w:p w:rsidR="008F7868" w:rsidRPr="00146E62" w:rsidRDefault="008F7868" w:rsidP="00401FCE">
            <w:pPr>
              <w:shd w:val="clear" w:color="auto" w:fill="E5DFEC"/>
              <w:suppressAutoHyphens/>
              <w:autoSpaceDE w:val="0"/>
              <w:spacing w:before="60" w:after="60"/>
              <w:ind w:left="417" w:right="113"/>
            </w:pPr>
            <w:r w:rsidRPr="00146E62">
              <w:tab/>
              <w:t>• mérési alapelveknek való megfelelés</w:t>
            </w:r>
          </w:p>
          <w:p w:rsidR="008F7868" w:rsidRPr="00146E62" w:rsidRDefault="008F7868" w:rsidP="00401FCE">
            <w:pPr>
              <w:shd w:val="clear" w:color="auto" w:fill="E5DFEC"/>
              <w:suppressAutoHyphens/>
              <w:autoSpaceDE w:val="0"/>
              <w:spacing w:before="60" w:after="60"/>
              <w:ind w:left="417" w:right="113"/>
            </w:pPr>
            <w:r w:rsidRPr="00146E62">
              <w:tab/>
              <w:t>• megfelelő megfogalmazás (instrukciók nyelvezete, témák)</w:t>
            </w:r>
          </w:p>
          <w:p w:rsidR="008F7868" w:rsidRPr="00146E62" w:rsidRDefault="008F7868" w:rsidP="00401FCE">
            <w:pPr>
              <w:shd w:val="clear" w:color="auto" w:fill="E5DFEC"/>
              <w:suppressAutoHyphens/>
              <w:autoSpaceDE w:val="0"/>
              <w:spacing w:before="60" w:after="60"/>
              <w:ind w:left="417" w:right="113"/>
            </w:pPr>
            <w:r w:rsidRPr="00146E62">
              <w:tab/>
              <w:t>• komplexitás és fokozatosság elve, differenciálás</w:t>
            </w:r>
          </w:p>
          <w:p w:rsidR="008F7868" w:rsidRPr="00146E62" w:rsidRDefault="008F7868" w:rsidP="00401FCE">
            <w:pPr>
              <w:shd w:val="clear" w:color="auto" w:fill="E5DFEC"/>
              <w:suppressAutoHyphens/>
              <w:autoSpaceDE w:val="0"/>
              <w:spacing w:before="60" w:after="60"/>
              <w:ind w:left="417" w:right="113"/>
            </w:pPr>
            <w:r w:rsidRPr="00146E62">
              <w:tab/>
              <w:t>• item típusok változatossága, csoportosítása</w:t>
            </w:r>
          </w:p>
          <w:p w:rsidR="008F7868" w:rsidRPr="00146E62" w:rsidRDefault="008F7868" w:rsidP="00401FCE">
            <w:pPr>
              <w:shd w:val="clear" w:color="auto" w:fill="E5DFEC"/>
              <w:suppressAutoHyphens/>
              <w:autoSpaceDE w:val="0"/>
              <w:spacing w:before="60" w:after="60"/>
              <w:ind w:left="417" w:right="113"/>
            </w:pPr>
            <w:r w:rsidRPr="00146E62">
              <w:tab/>
              <w:t>• átlátható, igényes formai megjelenés</w:t>
            </w:r>
          </w:p>
          <w:p w:rsidR="008F7868" w:rsidRPr="00146E62" w:rsidRDefault="008F7868" w:rsidP="00401FCE">
            <w:pPr>
              <w:shd w:val="clear" w:color="auto" w:fill="E5DFEC"/>
              <w:suppressAutoHyphens/>
              <w:autoSpaceDE w:val="0"/>
              <w:spacing w:before="60" w:after="60"/>
              <w:ind w:left="417" w:right="113"/>
            </w:pPr>
            <w:r w:rsidRPr="00146E62">
              <w:tab/>
              <w:t>• egyértelmű javítás</w:t>
            </w:r>
          </w:p>
          <w:p w:rsidR="008F7868" w:rsidRPr="00146E62" w:rsidRDefault="008F7868" w:rsidP="00401FCE">
            <w:pPr>
              <w:shd w:val="clear" w:color="auto" w:fill="E5DFEC"/>
              <w:suppressAutoHyphens/>
              <w:autoSpaceDE w:val="0"/>
              <w:spacing w:before="60" w:after="60"/>
              <w:ind w:left="417" w:right="113"/>
            </w:pPr>
            <w:r w:rsidRPr="00146E62">
              <w:tab/>
              <w:t>• vitathatatlan pontozás</w:t>
            </w:r>
          </w:p>
          <w:p w:rsidR="008F7868" w:rsidRPr="00146E62" w:rsidRDefault="008F7868" w:rsidP="008F7868">
            <w:pPr>
              <w:shd w:val="clear" w:color="auto" w:fill="E5DFEC"/>
              <w:suppressAutoHyphens/>
              <w:autoSpaceDE w:val="0"/>
              <w:spacing w:before="60" w:after="60"/>
              <w:ind w:left="417" w:right="113"/>
            </w:pPr>
            <w:r w:rsidRPr="00146E62">
              <w:tab/>
              <w:t>• világos értékelés</w:t>
            </w:r>
          </w:p>
        </w:tc>
      </w:tr>
      <w:tr w:rsidR="008F7868" w:rsidRPr="00146E62" w:rsidTr="008F7868">
        <w:trPr>
          <w:trHeight w:val="1021"/>
          <w:jc w:val="center"/>
        </w:trPr>
        <w:tc>
          <w:tcPr>
            <w:tcW w:w="9939" w:type="dxa"/>
            <w:tcBorders>
              <w:top w:val="single" w:sz="4" w:space="0" w:color="auto"/>
              <w:left w:val="single" w:sz="4" w:space="0" w:color="auto"/>
              <w:bottom w:val="single" w:sz="4" w:space="0" w:color="auto"/>
              <w:right w:val="single" w:sz="4" w:space="0" w:color="auto"/>
            </w:tcBorders>
            <w:vAlign w:val="center"/>
          </w:tcPr>
          <w:p w:rsidR="008F7868" w:rsidRPr="00146E62" w:rsidRDefault="008F7868" w:rsidP="00401FCE">
            <w:pPr>
              <w:rPr>
                <w:b/>
                <w:bCs/>
              </w:rPr>
            </w:pPr>
            <w:r w:rsidRPr="00146E62">
              <w:rPr>
                <w:b/>
                <w:bCs/>
              </w:rPr>
              <w:t>Kötelező szakirodalom:</w:t>
            </w:r>
          </w:p>
          <w:p w:rsidR="008F7868" w:rsidRPr="00146E62" w:rsidRDefault="008F7868" w:rsidP="00401FCE">
            <w:pPr>
              <w:shd w:val="clear" w:color="auto" w:fill="E5DFEC"/>
              <w:suppressAutoHyphens/>
              <w:autoSpaceDE w:val="0"/>
              <w:spacing w:before="60" w:after="60"/>
              <w:ind w:left="417" w:right="113"/>
              <w:jc w:val="both"/>
            </w:pPr>
            <w:r w:rsidRPr="00146E62">
              <w:t xml:space="preserve">Buda András (2011): értékelési filozófiák és pedagógiai mérés. RE-PE-T-HA-KÖNYVEK (Sorozatszerkesztő: Chrappán Magdolna) Debreceni Egyetem Tudományegyetemi Karok </w:t>
            </w:r>
          </w:p>
          <w:p w:rsidR="008F7868" w:rsidRPr="00146E62" w:rsidRDefault="008F7868" w:rsidP="00401FCE">
            <w:pPr>
              <w:shd w:val="clear" w:color="auto" w:fill="E5DFEC"/>
              <w:suppressAutoHyphens/>
              <w:autoSpaceDE w:val="0"/>
              <w:spacing w:before="60" w:after="60"/>
              <w:ind w:left="417" w:right="113"/>
              <w:jc w:val="both"/>
            </w:pPr>
            <w:r w:rsidRPr="00146E62">
              <w:t>Csapó Benő (2000): Tudásszintmérő tesztek. In Falus Iván: Bevezetés a pedagógiai kutatás módszereibe.</w:t>
            </w:r>
          </w:p>
          <w:p w:rsidR="008F7868" w:rsidRPr="00146E62" w:rsidRDefault="008F7868" w:rsidP="00401FCE">
            <w:pPr>
              <w:shd w:val="clear" w:color="auto" w:fill="E5DFEC"/>
              <w:suppressAutoHyphens/>
              <w:autoSpaceDE w:val="0"/>
              <w:spacing w:before="60" w:after="60"/>
              <w:ind w:left="417" w:right="113"/>
              <w:jc w:val="both"/>
            </w:pPr>
            <w:r w:rsidRPr="00146E62">
              <w:t>Műszaki Könyvkiadó, Budapest</w:t>
            </w:r>
          </w:p>
          <w:p w:rsidR="008F7868" w:rsidRPr="00146E62" w:rsidRDefault="008F7868" w:rsidP="00401FCE">
            <w:pPr>
              <w:rPr>
                <w:b/>
                <w:bCs/>
              </w:rPr>
            </w:pPr>
            <w:r w:rsidRPr="00146E62">
              <w:rPr>
                <w:b/>
                <w:bCs/>
              </w:rPr>
              <w:t>Ajánlott szakirodalom:</w:t>
            </w:r>
          </w:p>
          <w:p w:rsidR="008F7868" w:rsidRPr="00146E62" w:rsidRDefault="008F7868" w:rsidP="00401FCE">
            <w:pPr>
              <w:shd w:val="clear" w:color="auto" w:fill="E5DFEC"/>
              <w:suppressAutoHyphens/>
              <w:autoSpaceDE w:val="0"/>
              <w:spacing w:before="60" w:after="60"/>
              <w:ind w:left="417" w:right="113"/>
            </w:pPr>
            <w:r w:rsidRPr="00146E62">
              <w:t>Ranschburg Ágnes (2004): Az iskolák értékelési-mérési gyakorlata és a kompetenciák. Új Pedagógiai Szemle, 54. évf.3. sz. 52-68. pp</w:t>
            </w:r>
          </w:p>
        </w:tc>
      </w:tr>
    </w:tbl>
    <w:p w:rsidR="008F7868" w:rsidRDefault="008F7868" w:rsidP="008F7868"/>
    <w:p w:rsidR="008F7868" w:rsidRDefault="008F7868" w:rsidP="008F7868"/>
    <w:tbl>
      <w:tblPr>
        <w:tblW w:w="93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8"/>
        <w:gridCol w:w="7655"/>
      </w:tblGrid>
      <w:tr w:rsidR="008F7868" w:rsidRPr="00146E62" w:rsidTr="008F7868">
        <w:trPr>
          <w:jc w:val="center"/>
        </w:trPr>
        <w:tc>
          <w:tcPr>
            <w:tcW w:w="9313" w:type="dxa"/>
            <w:gridSpan w:val="2"/>
            <w:shd w:val="clear" w:color="auto" w:fill="auto"/>
          </w:tcPr>
          <w:p w:rsidR="008F7868" w:rsidRPr="00146E62" w:rsidRDefault="008F7868" w:rsidP="00401FCE">
            <w:pPr>
              <w:jc w:val="center"/>
              <w:rPr>
                <w:sz w:val="28"/>
                <w:szCs w:val="28"/>
              </w:rPr>
            </w:pPr>
            <w:r>
              <w:br w:type="page"/>
            </w:r>
            <w:r w:rsidRPr="00146E62">
              <w:rPr>
                <w:sz w:val="28"/>
                <w:szCs w:val="28"/>
              </w:rPr>
              <w:t>Heti bontott tematika</w:t>
            </w:r>
          </w:p>
        </w:tc>
      </w:tr>
      <w:tr w:rsidR="008F7868" w:rsidRPr="00146E62" w:rsidTr="008F7868">
        <w:trPr>
          <w:jc w:val="center"/>
        </w:trPr>
        <w:tc>
          <w:tcPr>
            <w:tcW w:w="1658" w:type="dxa"/>
            <w:vMerge w:val="restart"/>
            <w:shd w:val="clear" w:color="auto" w:fill="auto"/>
            <w:vAlign w:val="center"/>
          </w:tcPr>
          <w:p w:rsidR="008F7868" w:rsidRPr="0094562A" w:rsidRDefault="008F7868" w:rsidP="00401FCE">
            <w:r w:rsidRPr="0094562A">
              <w:rPr>
                <w:b/>
              </w:rPr>
              <w:t>1.</w:t>
            </w:r>
            <w:r w:rsidRPr="0094562A">
              <w:t xml:space="preserve"> konzultációs alkalom</w:t>
            </w:r>
            <w:r w:rsidRPr="0094562A">
              <w:br/>
              <w:t>(5 óra)</w:t>
            </w:r>
          </w:p>
          <w:p w:rsidR="008F7868" w:rsidRPr="0094562A" w:rsidRDefault="008F7868" w:rsidP="00401FCE"/>
        </w:tc>
        <w:tc>
          <w:tcPr>
            <w:tcW w:w="7655" w:type="dxa"/>
            <w:shd w:val="clear" w:color="auto" w:fill="auto"/>
          </w:tcPr>
          <w:p w:rsidR="008F7868" w:rsidRPr="00146E62" w:rsidRDefault="008F7868" w:rsidP="00401FCE">
            <w:pPr>
              <w:jc w:val="both"/>
            </w:pPr>
            <w:r w:rsidRPr="00146E62">
              <w:rPr>
                <w:bCs/>
              </w:rPr>
              <w:t>A mérés, értékelés alapfogalmai 1.</w:t>
            </w:r>
          </w:p>
        </w:tc>
      </w:tr>
      <w:tr w:rsidR="008F7868" w:rsidRPr="00146E62" w:rsidTr="008F7868">
        <w:trPr>
          <w:jc w:val="center"/>
        </w:trPr>
        <w:tc>
          <w:tcPr>
            <w:tcW w:w="1658" w:type="dxa"/>
            <w:vMerge/>
            <w:shd w:val="clear" w:color="auto" w:fill="auto"/>
            <w:vAlign w:val="center"/>
          </w:tcPr>
          <w:p w:rsidR="008F7868" w:rsidRPr="0094562A" w:rsidRDefault="008F7868" w:rsidP="00401FCE">
            <w:pPr>
              <w:numPr>
                <w:ilvl w:val="0"/>
                <w:numId w:val="3"/>
              </w:numPr>
            </w:pPr>
          </w:p>
        </w:tc>
        <w:tc>
          <w:tcPr>
            <w:tcW w:w="7655" w:type="dxa"/>
            <w:shd w:val="clear" w:color="auto" w:fill="auto"/>
          </w:tcPr>
          <w:p w:rsidR="008F7868" w:rsidRPr="00146E62" w:rsidRDefault="008F7868" w:rsidP="00401FCE">
            <w:pPr>
              <w:jc w:val="both"/>
            </w:pPr>
            <w:r w:rsidRPr="00146E62">
              <w:t>TE*</w:t>
            </w:r>
          </w:p>
        </w:tc>
      </w:tr>
      <w:tr w:rsidR="008F7868" w:rsidRPr="00146E62" w:rsidTr="008F7868">
        <w:trPr>
          <w:jc w:val="center"/>
        </w:trPr>
        <w:tc>
          <w:tcPr>
            <w:tcW w:w="1658" w:type="dxa"/>
            <w:vMerge/>
            <w:shd w:val="clear" w:color="auto" w:fill="auto"/>
            <w:vAlign w:val="center"/>
          </w:tcPr>
          <w:p w:rsidR="008F7868" w:rsidRPr="0094562A" w:rsidRDefault="008F7868" w:rsidP="00401FCE">
            <w:pPr>
              <w:numPr>
                <w:ilvl w:val="0"/>
                <w:numId w:val="3"/>
              </w:numPr>
            </w:pPr>
          </w:p>
        </w:tc>
        <w:tc>
          <w:tcPr>
            <w:tcW w:w="7655" w:type="dxa"/>
            <w:shd w:val="clear" w:color="auto" w:fill="auto"/>
          </w:tcPr>
          <w:p w:rsidR="008F7868" w:rsidRPr="00146E62" w:rsidRDefault="008F7868" w:rsidP="00401FCE">
            <w:pPr>
              <w:jc w:val="both"/>
            </w:pPr>
            <w:r w:rsidRPr="00146E62">
              <w:rPr>
                <w:bCs/>
              </w:rPr>
              <w:t>A mérés, értékelés alapfogalmai 2.</w:t>
            </w:r>
          </w:p>
        </w:tc>
      </w:tr>
      <w:tr w:rsidR="008F7868" w:rsidRPr="00146E62" w:rsidTr="008F7868">
        <w:trPr>
          <w:jc w:val="center"/>
        </w:trPr>
        <w:tc>
          <w:tcPr>
            <w:tcW w:w="1658" w:type="dxa"/>
            <w:vMerge/>
            <w:shd w:val="clear" w:color="auto" w:fill="auto"/>
            <w:vAlign w:val="center"/>
          </w:tcPr>
          <w:p w:rsidR="008F7868" w:rsidRPr="0094562A" w:rsidRDefault="008F7868" w:rsidP="00401FCE">
            <w:pPr>
              <w:numPr>
                <w:ilvl w:val="0"/>
                <w:numId w:val="3"/>
              </w:numPr>
            </w:pPr>
          </w:p>
        </w:tc>
        <w:tc>
          <w:tcPr>
            <w:tcW w:w="7655" w:type="dxa"/>
            <w:shd w:val="clear" w:color="auto" w:fill="auto"/>
          </w:tcPr>
          <w:p w:rsidR="008F7868" w:rsidRPr="00146E62" w:rsidRDefault="008F7868" w:rsidP="00401FCE">
            <w:pPr>
              <w:jc w:val="both"/>
            </w:pPr>
            <w:r w:rsidRPr="00146E62">
              <w:t>TE</w:t>
            </w:r>
          </w:p>
        </w:tc>
      </w:tr>
      <w:tr w:rsidR="008F7868" w:rsidRPr="00146E62" w:rsidTr="008F7868">
        <w:trPr>
          <w:jc w:val="center"/>
        </w:trPr>
        <w:tc>
          <w:tcPr>
            <w:tcW w:w="1658" w:type="dxa"/>
            <w:vMerge/>
            <w:shd w:val="clear" w:color="auto" w:fill="auto"/>
            <w:vAlign w:val="center"/>
          </w:tcPr>
          <w:p w:rsidR="008F7868" w:rsidRPr="0094562A" w:rsidRDefault="008F7868" w:rsidP="00401FCE">
            <w:pPr>
              <w:numPr>
                <w:ilvl w:val="0"/>
                <w:numId w:val="3"/>
              </w:numPr>
            </w:pPr>
          </w:p>
        </w:tc>
        <w:tc>
          <w:tcPr>
            <w:tcW w:w="7655" w:type="dxa"/>
            <w:shd w:val="clear" w:color="auto" w:fill="auto"/>
          </w:tcPr>
          <w:p w:rsidR="008F7868" w:rsidRPr="00146E62" w:rsidRDefault="008F7868" w:rsidP="00401FCE">
            <w:pPr>
              <w:jc w:val="both"/>
            </w:pPr>
            <w:r w:rsidRPr="00146E62">
              <w:rPr>
                <w:bCs/>
              </w:rPr>
              <w:t>A mérés, értékelés alapfogalmaival szemben támasztott követelmények</w:t>
            </w:r>
          </w:p>
        </w:tc>
      </w:tr>
      <w:tr w:rsidR="008F7868" w:rsidRPr="00146E62" w:rsidTr="008F7868">
        <w:trPr>
          <w:jc w:val="center"/>
        </w:trPr>
        <w:tc>
          <w:tcPr>
            <w:tcW w:w="1658" w:type="dxa"/>
            <w:vMerge/>
            <w:shd w:val="clear" w:color="auto" w:fill="auto"/>
            <w:vAlign w:val="center"/>
          </w:tcPr>
          <w:p w:rsidR="008F7868" w:rsidRPr="0094562A" w:rsidRDefault="008F7868" w:rsidP="00401FCE">
            <w:pPr>
              <w:numPr>
                <w:ilvl w:val="0"/>
                <w:numId w:val="3"/>
              </w:numPr>
            </w:pPr>
          </w:p>
        </w:tc>
        <w:tc>
          <w:tcPr>
            <w:tcW w:w="7655" w:type="dxa"/>
            <w:shd w:val="clear" w:color="auto" w:fill="auto"/>
          </w:tcPr>
          <w:p w:rsidR="008F7868" w:rsidRPr="00146E62" w:rsidRDefault="008F7868" w:rsidP="00401FCE">
            <w:pPr>
              <w:jc w:val="both"/>
            </w:pPr>
            <w:r w:rsidRPr="00146E62">
              <w:t>TE</w:t>
            </w:r>
          </w:p>
        </w:tc>
      </w:tr>
      <w:tr w:rsidR="008F7868" w:rsidRPr="00146E62" w:rsidTr="008F7868">
        <w:trPr>
          <w:jc w:val="center"/>
        </w:trPr>
        <w:tc>
          <w:tcPr>
            <w:tcW w:w="1658" w:type="dxa"/>
            <w:vMerge/>
            <w:shd w:val="clear" w:color="auto" w:fill="auto"/>
            <w:vAlign w:val="center"/>
          </w:tcPr>
          <w:p w:rsidR="008F7868" w:rsidRPr="0094562A" w:rsidRDefault="008F7868" w:rsidP="00401FCE">
            <w:pPr>
              <w:numPr>
                <w:ilvl w:val="0"/>
                <w:numId w:val="3"/>
              </w:numPr>
            </w:pPr>
          </w:p>
        </w:tc>
        <w:tc>
          <w:tcPr>
            <w:tcW w:w="7655" w:type="dxa"/>
            <w:shd w:val="clear" w:color="auto" w:fill="auto"/>
          </w:tcPr>
          <w:p w:rsidR="008F7868" w:rsidRPr="00146E62" w:rsidRDefault="008F7868" w:rsidP="00401FCE">
            <w:pPr>
              <w:jc w:val="both"/>
            </w:pPr>
            <w:r w:rsidRPr="00146E62">
              <w:t>Értékelési típusok</w:t>
            </w:r>
          </w:p>
        </w:tc>
      </w:tr>
      <w:tr w:rsidR="008F7868" w:rsidRPr="00146E62" w:rsidTr="008F7868">
        <w:trPr>
          <w:jc w:val="center"/>
        </w:trPr>
        <w:tc>
          <w:tcPr>
            <w:tcW w:w="1658" w:type="dxa"/>
            <w:vMerge/>
            <w:shd w:val="clear" w:color="auto" w:fill="auto"/>
            <w:vAlign w:val="center"/>
          </w:tcPr>
          <w:p w:rsidR="008F7868" w:rsidRPr="0094562A" w:rsidRDefault="008F7868" w:rsidP="00401FCE">
            <w:pPr>
              <w:numPr>
                <w:ilvl w:val="0"/>
                <w:numId w:val="3"/>
              </w:numPr>
            </w:pPr>
          </w:p>
        </w:tc>
        <w:tc>
          <w:tcPr>
            <w:tcW w:w="7655" w:type="dxa"/>
            <w:shd w:val="clear" w:color="auto" w:fill="auto"/>
          </w:tcPr>
          <w:p w:rsidR="008F7868" w:rsidRPr="00146E62" w:rsidRDefault="008F7868" w:rsidP="00401FCE">
            <w:pPr>
              <w:jc w:val="both"/>
            </w:pPr>
            <w:r w:rsidRPr="00146E62">
              <w:t>TE</w:t>
            </w:r>
          </w:p>
        </w:tc>
      </w:tr>
      <w:tr w:rsidR="008F7868" w:rsidRPr="00146E62" w:rsidTr="008F7868">
        <w:trPr>
          <w:jc w:val="center"/>
        </w:trPr>
        <w:tc>
          <w:tcPr>
            <w:tcW w:w="1658" w:type="dxa"/>
            <w:vMerge/>
            <w:shd w:val="clear" w:color="auto" w:fill="auto"/>
            <w:vAlign w:val="center"/>
          </w:tcPr>
          <w:p w:rsidR="008F7868" w:rsidRPr="0094562A" w:rsidRDefault="008F7868" w:rsidP="00401FCE">
            <w:pPr>
              <w:numPr>
                <w:ilvl w:val="0"/>
                <w:numId w:val="3"/>
              </w:numPr>
            </w:pPr>
          </w:p>
        </w:tc>
        <w:tc>
          <w:tcPr>
            <w:tcW w:w="7655" w:type="dxa"/>
            <w:shd w:val="clear" w:color="auto" w:fill="auto"/>
          </w:tcPr>
          <w:p w:rsidR="008F7868" w:rsidRPr="00146E62" w:rsidRDefault="008F7868" w:rsidP="00401FCE">
            <w:pPr>
              <w:jc w:val="both"/>
            </w:pPr>
            <w:r w:rsidRPr="00146E62">
              <w:t>Értékelési filozófiák</w:t>
            </w:r>
          </w:p>
        </w:tc>
      </w:tr>
      <w:tr w:rsidR="008F7868" w:rsidRPr="00146E62" w:rsidTr="008F7868">
        <w:trPr>
          <w:jc w:val="center"/>
        </w:trPr>
        <w:tc>
          <w:tcPr>
            <w:tcW w:w="1658" w:type="dxa"/>
            <w:vMerge/>
            <w:shd w:val="clear" w:color="auto" w:fill="auto"/>
            <w:vAlign w:val="center"/>
          </w:tcPr>
          <w:p w:rsidR="008F7868" w:rsidRPr="0094562A" w:rsidRDefault="008F7868" w:rsidP="00401FCE">
            <w:pPr>
              <w:numPr>
                <w:ilvl w:val="0"/>
                <w:numId w:val="3"/>
              </w:numPr>
            </w:pPr>
          </w:p>
        </w:tc>
        <w:tc>
          <w:tcPr>
            <w:tcW w:w="7655" w:type="dxa"/>
            <w:shd w:val="clear" w:color="auto" w:fill="auto"/>
          </w:tcPr>
          <w:p w:rsidR="008F7868" w:rsidRPr="00146E62" w:rsidRDefault="008F7868" w:rsidP="00401FCE">
            <w:pPr>
              <w:jc w:val="both"/>
            </w:pPr>
            <w:r w:rsidRPr="00146E62">
              <w:t>TE</w:t>
            </w:r>
          </w:p>
        </w:tc>
      </w:tr>
      <w:tr w:rsidR="008F7868" w:rsidRPr="00146E62" w:rsidTr="008F7868">
        <w:trPr>
          <w:jc w:val="center"/>
        </w:trPr>
        <w:tc>
          <w:tcPr>
            <w:tcW w:w="1658" w:type="dxa"/>
            <w:vMerge w:val="restart"/>
            <w:shd w:val="clear" w:color="auto" w:fill="auto"/>
            <w:vAlign w:val="center"/>
          </w:tcPr>
          <w:p w:rsidR="008F7868" w:rsidRPr="0094562A" w:rsidRDefault="008F7868" w:rsidP="00401FCE">
            <w:r w:rsidRPr="0094562A">
              <w:rPr>
                <w:b/>
              </w:rPr>
              <w:t>2.</w:t>
            </w:r>
            <w:r w:rsidRPr="0094562A">
              <w:t xml:space="preserve"> konzultációs alkalom</w:t>
            </w:r>
            <w:r w:rsidRPr="0094562A">
              <w:br/>
              <w:t>(5 óra)</w:t>
            </w:r>
          </w:p>
          <w:p w:rsidR="008F7868" w:rsidRPr="0094562A" w:rsidRDefault="008F7868" w:rsidP="00401FCE"/>
        </w:tc>
        <w:tc>
          <w:tcPr>
            <w:tcW w:w="7655" w:type="dxa"/>
            <w:shd w:val="clear" w:color="auto" w:fill="auto"/>
          </w:tcPr>
          <w:p w:rsidR="008F7868" w:rsidRPr="00146E62" w:rsidRDefault="008F7868" w:rsidP="00401FCE">
            <w:pPr>
              <w:jc w:val="both"/>
            </w:pPr>
            <w:r w:rsidRPr="00146E62">
              <w:rPr>
                <w:bCs/>
              </w:rPr>
              <w:t>A feladatlap készítés alapjai</w:t>
            </w:r>
          </w:p>
        </w:tc>
      </w:tr>
      <w:tr w:rsidR="008F7868" w:rsidRPr="00146E62" w:rsidTr="008F7868">
        <w:trPr>
          <w:jc w:val="center"/>
        </w:trPr>
        <w:tc>
          <w:tcPr>
            <w:tcW w:w="1658" w:type="dxa"/>
            <w:vMerge/>
            <w:shd w:val="clear" w:color="auto" w:fill="auto"/>
            <w:vAlign w:val="center"/>
          </w:tcPr>
          <w:p w:rsidR="008F7868" w:rsidRPr="0094562A" w:rsidRDefault="008F7868" w:rsidP="00401FCE">
            <w:pPr>
              <w:numPr>
                <w:ilvl w:val="0"/>
                <w:numId w:val="3"/>
              </w:numPr>
            </w:pPr>
          </w:p>
        </w:tc>
        <w:tc>
          <w:tcPr>
            <w:tcW w:w="7655" w:type="dxa"/>
            <w:shd w:val="clear" w:color="auto" w:fill="auto"/>
          </w:tcPr>
          <w:p w:rsidR="008F7868" w:rsidRPr="00146E62" w:rsidRDefault="008F7868" w:rsidP="00401FCE">
            <w:pPr>
              <w:jc w:val="both"/>
            </w:pPr>
            <w:r w:rsidRPr="00146E62">
              <w:t>TE</w:t>
            </w:r>
          </w:p>
        </w:tc>
      </w:tr>
      <w:tr w:rsidR="008F7868" w:rsidRPr="00146E62" w:rsidTr="008F7868">
        <w:trPr>
          <w:jc w:val="center"/>
        </w:trPr>
        <w:tc>
          <w:tcPr>
            <w:tcW w:w="1658" w:type="dxa"/>
            <w:vMerge/>
            <w:shd w:val="clear" w:color="auto" w:fill="auto"/>
            <w:vAlign w:val="center"/>
          </w:tcPr>
          <w:p w:rsidR="008F7868" w:rsidRPr="0094562A" w:rsidRDefault="008F7868" w:rsidP="00401FCE">
            <w:pPr>
              <w:numPr>
                <w:ilvl w:val="0"/>
                <w:numId w:val="3"/>
              </w:numPr>
            </w:pPr>
          </w:p>
        </w:tc>
        <w:tc>
          <w:tcPr>
            <w:tcW w:w="7655" w:type="dxa"/>
            <w:shd w:val="clear" w:color="auto" w:fill="auto"/>
          </w:tcPr>
          <w:p w:rsidR="008F7868" w:rsidRPr="00146E62" w:rsidRDefault="008F7868" w:rsidP="00401FCE">
            <w:pPr>
              <w:jc w:val="both"/>
            </w:pPr>
            <w:r w:rsidRPr="00146E62">
              <w:t>Feladattípusok</w:t>
            </w:r>
          </w:p>
        </w:tc>
      </w:tr>
      <w:tr w:rsidR="008F7868" w:rsidRPr="00146E62" w:rsidTr="008F7868">
        <w:trPr>
          <w:jc w:val="center"/>
        </w:trPr>
        <w:tc>
          <w:tcPr>
            <w:tcW w:w="1658" w:type="dxa"/>
            <w:vMerge/>
            <w:shd w:val="clear" w:color="auto" w:fill="auto"/>
            <w:vAlign w:val="center"/>
          </w:tcPr>
          <w:p w:rsidR="008F7868" w:rsidRPr="0094562A" w:rsidRDefault="008F7868" w:rsidP="00401FCE">
            <w:pPr>
              <w:numPr>
                <w:ilvl w:val="0"/>
                <w:numId w:val="3"/>
              </w:numPr>
            </w:pPr>
          </w:p>
        </w:tc>
        <w:tc>
          <w:tcPr>
            <w:tcW w:w="7655" w:type="dxa"/>
            <w:shd w:val="clear" w:color="auto" w:fill="auto"/>
          </w:tcPr>
          <w:p w:rsidR="008F7868" w:rsidRPr="00146E62" w:rsidRDefault="008F7868" w:rsidP="00401FCE">
            <w:pPr>
              <w:jc w:val="both"/>
            </w:pPr>
            <w:r w:rsidRPr="00146E62">
              <w:t>TE</w:t>
            </w:r>
          </w:p>
        </w:tc>
      </w:tr>
      <w:tr w:rsidR="008F7868" w:rsidRPr="00146E62" w:rsidTr="008F7868">
        <w:trPr>
          <w:jc w:val="center"/>
        </w:trPr>
        <w:tc>
          <w:tcPr>
            <w:tcW w:w="1658" w:type="dxa"/>
            <w:vMerge/>
            <w:shd w:val="clear" w:color="auto" w:fill="auto"/>
            <w:vAlign w:val="center"/>
          </w:tcPr>
          <w:p w:rsidR="008F7868" w:rsidRPr="0094562A" w:rsidRDefault="008F7868" w:rsidP="00401FCE">
            <w:pPr>
              <w:numPr>
                <w:ilvl w:val="0"/>
                <w:numId w:val="3"/>
              </w:numPr>
            </w:pPr>
          </w:p>
        </w:tc>
        <w:tc>
          <w:tcPr>
            <w:tcW w:w="7655" w:type="dxa"/>
            <w:shd w:val="clear" w:color="auto" w:fill="auto"/>
          </w:tcPr>
          <w:p w:rsidR="008F7868" w:rsidRPr="00146E62" w:rsidRDefault="008F7868" w:rsidP="00401FCE">
            <w:pPr>
              <w:jc w:val="both"/>
            </w:pPr>
            <w:r w:rsidRPr="00146E62">
              <w:t>A jó feladatlap</w:t>
            </w:r>
          </w:p>
        </w:tc>
      </w:tr>
      <w:tr w:rsidR="008F7868" w:rsidRPr="00146E62" w:rsidTr="008F7868">
        <w:trPr>
          <w:jc w:val="center"/>
        </w:trPr>
        <w:tc>
          <w:tcPr>
            <w:tcW w:w="1658" w:type="dxa"/>
            <w:vMerge/>
            <w:shd w:val="clear" w:color="auto" w:fill="auto"/>
            <w:vAlign w:val="center"/>
          </w:tcPr>
          <w:p w:rsidR="008F7868" w:rsidRPr="0094562A" w:rsidRDefault="008F7868" w:rsidP="00401FCE">
            <w:pPr>
              <w:numPr>
                <w:ilvl w:val="0"/>
                <w:numId w:val="3"/>
              </w:numPr>
            </w:pPr>
          </w:p>
        </w:tc>
        <w:tc>
          <w:tcPr>
            <w:tcW w:w="7655" w:type="dxa"/>
            <w:shd w:val="clear" w:color="auto" w:fill="auto"/>
          </w:tcPr>
          <w:p w:rsidR="008F7868" w:rsidRPr="00146E62" w:rsidRDefault="008F7868" w:rsidP="00401FCE">
            <w:pPr>
              <w:jc w:val="both"/>
            </w:pPr>
            <w:r w:rsidRPr="00146E62">
              <w:t>TE</w:t>
            </w:r>
          </w:p>
        </w:tc>
      </w:tr>
      <w:tr w:rsidR="008F7868" w:rsidRPr="00146E62" w:rsidTr="008F7868">
        <w:trPr>
          <w:jc w:val="center"/>
        </w:trPr>
        <w:tc>
          <w:tcPr>
            <w:tcW w:w="1658" w:type="dxa"/>
            <w:vMerge/>
            <w:shd w:val="clear" w:color="auto" w:fill="auto"/>
            <w:vAlign w:val="center"/>
          </w:tcPr>
          <w:p w:rsidR="008F7868" w:rsidRPr="0094562A" w:rsidRDefault="008F7868" w:rsidP="00401FCE">
            <w:pPr>
              <w:numPr>
                <w:ilvl w:val="0"/>
                <w:numId w:val="3"/>
              </w:numPr>
            </w:pPr>
          </w:p>
        </w:tc>
        <w:tc>
          <w:tcPr>
            <w:tcW w:w="7655" w:type="dxa"/>
            <w:shd w:val="clear" w:color="auto" w:fill="auto"/>
          </w:tcPr>
          <w:p w:rsidR="008F7868" w:rsidRPr="00146E62" w:rsidRDefault="008F7868" w:rsidP="00401FCE">
            <w:pPr>
              <w:jc w:val="both"/>
            </w:pPr>
            <w:r w:rsidRPr="00146E62">
              <w:t>Pontozás, átváltás</w:t>
            </w:r>
          </w:p>
        </w:tc>
      </w:tr>
      <w:tr w:rsidR="008F7868" w:rsidRPr="00146E62" w:rsidTr="008F7868">
        <w:trPr>
          <w:jc w:val="center"/>
        </w:trPr>
        <w:tc>
          <w:tcPr>
            <w:tcW w:w="1658" w:type="dxa"/>
            <w:vMerge/>
            <w:shd w:val="clear" w:color="auto" w:fill="auto"/>
            <w:vAlign w:val="center"/>
          </w:tcPr>
          <w:p w:rsidR="008F7868" w:rsidRPr="0094562A" w:rsidRDefault="008F7868" w:rsidP="00401FCE">
            <w:pPr>
              <w:numPr>
                <w:ilvl w:val="0"/>
                <w:numId w:val="3"/>
              </w:numPr>
            </w:pPr>
          </w:p>
        </w:tc>
        <w:tc>
          <w:tcPr>
            <w:tcW w:w="7655" w:type="dxa"/>
            <w:shd w:val="clear" w:color="auto" w:fill="auto"/>
          </w:tcPr>
          <w:p w:rsidR="008F7868" w:rsidRPr="00146E62" w:rsidRDefault="008F7868" w:rsidP="00401FCE">
            <w:pPr>
              <w:jc w:val="both"/>
            </w:pPr>
            <w:r w:rsidRPr="00146E62">
              <w:t>TE</w:t>
            </w:r>
          </w:p>
        </w:tc>
      </w:tr>
      <w:tr w:rsidR="008F7868" w:rsidRPr="00146E62" w:rsidTr="008F7868">
        <w:trPr>
          <w:jc w:val="center"/>
        </w:trPr>
        <w:tc>
          <w:tcPr>
            <w:tcW w:w="1658" w:type="dxa"/>
            <w:vMerge/>
            <w:shd w:val="clear" w:color="auto" w:fill="auto"/>
            <w:vAlign w:val="center"/>
          </w:tcPr>
          <w:p w:rsidR="008F7868" w:rsidRPr="0094562A" w:rsidRDefault="008F7868" w:rsidP="00401FCE">
            <w:pPr>
              <w:numPr>
                <w:ilvl w:val="0"/>
                <w:numId w:val="3"/>
              </w:numPr>
            </w:pPr>
          </w:p>
        </w:tc>
        <w:tc>
          <w:tcPr>
            <w:tcW w:w="7655" w:type="dxa"/>
            <w:shd w:val="clear" w:color="auto" w:fill="auto"/>
          </w:tcPr>
          <w:p w:rsidR="008F7868" w:rsidRPr="00146E62" w:rsidRDefault="008F7868" w:rsidP="00401FCE">
            <w:pPr>
              <w:jc w:val="both"/>
            </w:pPr>
            <w:r w:rsidRPr="00146E62">
              <w:rPr>
                <w:bCs/>
              </w:rPr>
              <w:t>A feladatlap értékelése, eredményessége</w:t>
            </w:r>
          </w:p>
        </w:tc>
      </w:tr>
      <w:tr w:rsidR="008F7868" w:rsidRPr="00146E62" w:rsidTr="008F7868">
        <w:trPr>
          <w:jc w:val="center"/>
        </w:trPr>
        <w:tc>
          <w:tcPr>
            <w:tcW w:w="1658" w:type="dxa"/>
            <w:vMerge/>
            <w:shd w:val="clear" w:color="auto" w:fill="auto"/>
            <w:vAlign w:val="center"/>
          </w:tcPr>
          <w:p w:rsidR="008F7868" w:rsidRPr="0094562A" w:rsidRDefault="008F7868" w:rsidP="00401FCE">
            <w:pPr>
              <w:numPr>
                <w:ilvl w:val="0"/>
                <w:numId w:val="3"/>
              </w:numPr>
            </w:pPr>
          </w:p>
        </w:tc>
        <w:tc>
          <w:tcPr>
            <w:tcW w:w="7655" w:type="dxa"/>
            <w:shd w:val="clear" w:color="auto" w:fill="auto"/>
          </w:tcPr>
          <w:p w:rsidR="008F7868" w:rsidRPr="00146E62" w:rsidRDefault="008F7868" w:rsidP="00401FCE">
            <w:pPr>
              <w:jc w:val="both"/>
            </w:pPr>
            <w:r w:rsidRPr="00146E62">
              <w:t>TE</w:t>
            </w:r>
          </w:p>
        </w:tc>
      </w:tr>
      <w:tr w:rsidR="008F7868" w:rsidRPr="00146E62" w:rsidTr="008F7868">
        <w:trPr>
          <w:jc w:val="center"/>
        </w:trPr>
        <w:tc>
          <w:tcPr>
            <w:tcW w:w="1658" w:type="dxa"/>
            <w:vMerge w:val="restart"/>
            <w:shd w:val="clear" w:color="auto" w:fill="auto"/>
            <w:vAlign w:val="center"/>
          </w:tcPr>
          <w:p w:rsidR="008F7868" w:rsidRPr="0094562A" w:rsidRDefault="008F7868" w:rsidP="00401FCE">
            <w:r w:rsidRPr="0094562A">
              <w:rPr>
                <w:b/>
              </w:rPr>
              <w:t>3.</w:t>
            </w:r>
            <w:r w:rsidRPr="0094562A">
              <w:t xml:space="preserve"> konzultációs alkalom</w:t>
            </w:r>
            <w:r w:rsidRPr="0094562A">
              <w:br/>
              <w:t>(5 óra)</w:t>
            </w:r>
          </w:p>
        </w:tc>
        <w:tc>
          <w:tcPr>
            <w:tcW w:w="7655" w:type="dxa"/>
            <w:shd w:val="clear" w:color="auto" w:fill="auto"/>
          </w:tcPr>
          <w:p w:rsidR="008F7868" w:rsidRPr="00146E62" w:rsidRDefault="008F7868" w:rsidP="00401FCE">
            <w:pPr>
              <w:jc w:val="both"/>
            </w:pPr>
            <w:r w:rsidRPr="00146E62">
              <w:rPr>
                <w:bCs/>
              </w:rPr>
              <w:t>Itemanalízis</w:t>
            </w:r>
          </w:p>
        </w:tc>
      </w:tr>
      <w:tr w:rsidR="008F7868" w:rsidRPr="00146E62" w:rsidTr="008F7868">
        <w:trPr>
          <w:jc w:val="center"/>
        </w:trPr>
        <w:tc>
          <w:tcPr>
            <w:tcW w:w="1658" w:type="dxa"/>
            <w:vMerge/>
            <w:shd w:val="clear" w:color="auto" w:fill="auto"/>
          </w:tcPr>
          <w:p w:rsidR="008F7868" w:rsidRPr="00146E62" w:rsidRDefault="008F7868" w:rsidP="00401FCE">
            <w:pPr>
              <w:numPr>
                <w:ilvl w:val="0"/>
                <w:numId w:val="3"/>
              </w:numPr>
            </w:pPr>
          </w:p>
        </w:tc>
        <w:tc>
          <w:tcPr>
            <w:tcW w:w="7655" w:type="dxa"/>
            <w:shd w:val="clear" w:color="auto" w:fill="auto"/>
          </w:tcPr>
          <w:p w:rsidR="008F7868" w:rsidRPr="00146E62" w:rsidRDefault="008F7868" w:rsidP="00401FCE">
            <w:pPr>
              <w:jc w:val="both"/>
            </w:pPr>
            <w:r w:rsidRPr="00146E62">
              <w:t>TE</w:t>
            </w:r>
          </w:p>
        </w:tc>
      </w:tr>
      <w:tr w:rsidR="008F7868" w:rsidRPr="00146E62" w:rsidTr="008F7868">
        <w:trPr>
          <w:jc w:val="center"/>
        </w:trPr>
        <w:tc>
          <w:tcPr>
            <w:tcW w:w="1658" w:type="dxa"/>
            <w:vMerge/>
            <w:shd w:val="clear" w:color="auto" w:fill="auto"/>
          </w:tcPr>
          <w:p w:rsidR="008F7868" w:rsidRPr="00146E62" w:rsidRDefault="008F7868" w:rsidP="00401FCE">
            <w:pPr>
              <w:numPr>
                <w:ilvl w:val="0"/>
                <w:numId w:val="3"/>
              </w:numPr>
            </w:pPr>
          </w:p>
        </w:tc>
        <w:tc>
          <w:tcPr>
            <w:tcW w:w="7655" w:type="dxa"/>
            <w:shd w:val="clear" w:color="auto" w:fill="auto"/>
          </w:tcPr>
          <w:p w:rsidR="008F7868" w:rsidRPr="00146E62" w:rsidRDefault="008F7868" w:rsidP="00401FCE">
            <w:pPr>
              <w:jc w:val="both"/>
            </w:pPr>
            <w:r w:rsidRPr="00146E62">
              <w:rPr>
                <w:bCs/>
              </w:rPr>
              <w:t>Feladatlap készítés</w:t>
            </w:r>
          </w:p>
        </w:tc>
      </w:tr>
      <w:tr w:rsidR="008F7868" w:rsidRPr="00146E62" w:rsidTr="008F7868">
        <w:trPr>
          <w:jc w:val="center"/>
        </w:trPr>
        <w:tc>
          <w:tcPr>
            <w:tcW w:w="1658" w:type="dxa"/>
            <w:vMerge/>
            <w:shd w:val="clear" w:color="auto" w:fill="auto"/>
          </w:tcPr>
          <w:p w:rsidR="008F7868" w:rsidRPr="00146E62" w:rsidRDefault="008F7868" w:rsidP="00401FCE">
            <w:pPr>
              <w:numPr>
                <w:ilvl w:val="0"/>
                <w:numId w:val="3"/>
              </w:numPr>
            </w:pPr>
          </w:p>
        </w:tc>
        <w:tc>
          <w:tcPr>
            <w:tcW w:w="7655" w:type="dxa"/>
            <w:shd w:val="clear" w:color="auto" w:fill="auto"/>
          </w:tcPr>
          <w:p w:rsidR="008F7868" w:rsidRPr="00146E62" w:rsidRDefault="008F7868" w:rsidP="00401FCE">
            <w:pPr>
              <w:jc w:val="both"/>
            </w:pPr>
            <w:r w:rsidRPr="00146E62">
              <w:t>TE</w:t>
            </w:r>
          </w:p>
        </w:tc>
      </w:tr>
      <w:tr w:rsidR="008F7868" w:rsidRPr="00146E62" w:rsidTr="008F7868">
        <w:trPr>
          <w:jc w:val="center"/>
        </w:trPr>
        <w:tc>
          <w:tcPr>
            <w:tcW w:w="1658" w:type="dxa"/>
            <w:vMerge/>
            <w:shd w:val="clear" w:color="auto" w:fill="auto"/>
          </w:tcPr>
          <w:p w:rsidR="008F7868" w:rsidRPr="00146E62" w:rsidRDefault="008F7868" w:rsidP="00401FCE">
            <w:pPr>
              <w:numPr>
                <w:ilvl w:val="0"/>
                <w:numId w:val="3"/>
              </w:numPr>
            </w:pPr>
          </w:p>
        </w:tc>
        <w:tc>
          <w:tcPr>
            <w:tcW w:w="7655" w:type="dxa"/>
            <w:shd w:val="clear" w:color="auto" w:fill="auto"/>
          </w:tcPr>
          <w:p w:rsidR="008F7868" w:rsidRPr="00146E62" w:rsidRDefault="008F7868" w:rsidP="00401FCE">
            <w:pPr>
              <w:jc w:val="both"/>
            </w:pPr>
            <w:r w:rsidRPr="00146E62">
              <w:rPr>
                <w:bCs/>
              </w:rPr>
              <w:t>Az értékeléssel kapcsolatos szabályozó dokumentumok az iskolában, e-napló</w:t>
            </w:r>
          </w:p>
        </w:tc>
      </w:tr>
      <w:tr w:rsidR="008F7868" w:rsidRPr="00146E62" w:rsidTr="008F7868">
        <w:trPr>
          <w:jc w:val="center"/>
        </w:trPr>
        <w:tc>
          <w:tcPr>
            <w:tcW w:w="1658" w:type="dxa"/>
            <w:vMerge/>
            <w:shd w:val="clear" w:color="auto" w:fill="auto"/>
          </w:tcPr>
          <w:p w:rsidR="008F7868" w:rsidRPr="00146E62" w:rsidRDefault="008F7868" w:rsidP="00401FCE">
            <w:pPr>
              <w:numPr>
                <w:ilvl w:val="0"/>
                <w:numId w:val="3"/>
              </w:numPr>
            </w:pPr>
          </w:p>
        </w:tc>
        <w:tc>
          <w:tcPr>
            <w:tcW w:w="7655" w:type="dxa"/>
            <w:shd w:val="clear" w:color="auto" w:fill="auto"/>
          </w:tcPr>
          <w:p w:rsidR="008F7868" w:rsidRPr="00146E62" w:rsidRDefault="008F7868" w:rsidP="00401FCE">
            <w:pPr>
              <w:jc w:val="both"/>
            </w:pPr>
            <w:r w:rsidRPr="00146E62">
              <w:t>TE</w:t>
            </w:r>
          </w:p>
        </w:tc>
      </w:tr>
      <w:tr w:rsidR="008F7868" w:rsidRPr="00146E62" w:rsidTr="008F7868">
        <w:trPr>
          <w:jc w:val="center"/>
        </w:trPr>
        <w:tc>
          <w:tcPr>
            <w:tcW w:w="1658" w:type="dxa"/>
            <w:vMerge/>
            <w:shd w:val="clear" w:color="auto" w:fill="auto"/>
          </w:tcPr>
          <w:p w:rsidR="008F7868" w:rsidRPr="00146E62" w:rsidRDefault="008F7868" w:rsidP="00401FCE">
            <w:pPr>
              <w:numPr>
                <w:ilvl w:val="0"/>
                <w:numId w:val="3"/>
              </w:numPr>
            </w:pPr>
          </w:p>
        </w:tc>
        <w:tc>
          <w:tcPr>
            <w:tcW w:w="7655" w:type="dxa"/>
            <w:shd w:val="clear" w:color="auto" w:fill="auto"/>
          </w:tcPr>
          <w:p w:rsidR="008F7868" w:rsidRPr="00146E62" w:rsidRDefault="008F7868" w:rsidP="00401FCE">
            <w:pPr>
              <w:jc w:val="both"/>
            </w:pPr>
            <w:r w:rsidRPr="00146E62">
              <w:t>A pedagógusok munkájának mérése, értékelése</w:t>
            </w:r>
          </w:p>
        </w:tc>
      </w:tr>
      <w:tr w:rsidR="008F7868" w:rsidRPr="00146E62" w:rsidTr="008F7868">
        <w:trPr>
          <w:trHeight w:val="70"/>
          <w:jc w:val="center"/>
        </w:trPr>
        <w:tc>
          <w:tcPr>
            <w:tcW w:w="1658" w:type="dxa"/>
            <w:vMerge/>
            <w:shd w:val="clear" w:color="auto" w:fill="auto"/>
          </w:tcPr>
          <w:p w:rsidR="008F7868" w:rsidRPr="00146E62" w:rsidRDefault="008F7868" w:rsidP="008F7868">
            <w:pPr>
              <w:numPr>
                <w:ilvl w:val="0"/>
                <w:numId w:val="1"/>
              </w:numPr>
            </w:pPr>
          </w:p>
        </w:tc>
        <w:tc>
          <w:tcPr>
            <w:tcW w:w="7655" w:type="dxa"/>
            <w:shd w:val="clear" w:color="auto" w:fill="auto"/>
          </w:tcPr>
          <w:p w:rsidR="008F7868" w:rsidRPr="00146E62" w:rsidRDefault="008F7868" w:rsidP="00401FCE">
            <w:pPr>
              <w:jc w:val="both"/>
            </w:pPr>
            <w:r w:rsidRPr="00146E62">
              <w:t>TE</w:t>
            </w:r>
          </w:p>
        </w:tc>
      </w:tr>
    </w:tbl>
    <w:p w:rsidR="008F7868" w:rsidRPr="00146E62" w:rsidRDefault="008F7868" w:rsidP="008F7868">
      <w:pPr>
        <w:ind w:firstLine="708"/>
      </w:pPr>
      <w:r w:rsidRPr="00146E62">
        <w:t>*TE tanulási eredmények</w:t>
      </w:r>
    </w:p>
    <w:p w:rsidR="004D223F" w:rsidRDefault="004D223F">
      <w:pPr>
        <w:spacing w:after="160" w:line="259" w:lineRule="auto"/>
      </w:pPr>
      <w:r>
        <w:br w:type="page"/>
      </w:r>
    </w:p>
    <w:p w:rsidR="004D223F" w:rsidRDefault="004D223F" w:rsidP="004D223F"/>
    <w:tbl>
      <w:tblPr>
        <w:tblW w:w="9939" w:type="dxa"/>
        <w:jc w:val="center"/>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4D223F" w:rsidRPr="0087262E" w:rsidTr="004D223F">
        <w:trPr>
          <w:cantSplit/>
          <w:trHeight w:val="420"/>
          <w:jc w:val="center"/>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4D223F" w:rsidRPr="00AE0790" w:rsidRDefault="004D223F" w:rsidP="00401FCE">
            <w:pPr>
              <w:ind w:left="20"/>
              <w:rPr>
                <w:rFonts w:eastAsia="Arial Unicode MS"/>
              </w:rPr>
            </w:pPr>
            <w:r w:rsidRPr="00AE0790">
              <w:t>A tantárgy neve:</w:t>
            </w:r>
          </w:p>
        </w:tc>
        <w:tc>
          <w:tcPr>
            <w:tcW w:w="1427" w:type="dxa"/>
            <w:gridSpan w:val="2"/>
            <w:tcBorders>
              <w:top w:val="single" w:sz="4" w:space="0" w:color="auto"/>
              <w:left w:val="nil"/>
              <w:bottom w:val="single" w:sz="4" w:space="0" w:color="auto"/>
              <w:right w:val="single" w:sz="4" w:space="0" w:color="auto"/>
            </w:tcBorders>
            <w:vAlign w:val="center"/>
          </w:tcPr>
          <w:p w:rsidR="004D223F" w:rsidRPr="00885992" w:rsidRDefault="004D223F" w:rsidP="00401FCE">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4D223F" w:rsidRPr="00885992" w:rsidRDefault="004D223F" w:rsidP="00401FCE">
            <w:pPr>
              <w:jc w:val="center"/>
              <w:rPr>
                <w:rFonts w:eastAsia="Arial Unicode MS"/>
                <w:b/>
                <w:szCs w:val="16"/>
              </w:rPr>
            </w:pPr>
            <w:r w:rsidRPr="00BB47B0">
              <w:rPr>
                <w:rFonts w:eastAsia="Arial Unicode MS"/>
                <w:b/>
                <w:szCs w:val="16"/>
              </w:rPr>
              <w:t>Kisvállalkozás</w:t>
            </w:r>
            <w:r>
              <w:rPr>
                <w:rFonts w:eastAsia="Arial Unicode MS"/>
                <w:b/>
                <w:szCs w:val="16"/>
              </w:rPr>
              <w:t>-</w:t>
            </w:r>
            <w:r w:rsidRPr="00BB47B0">
              <w:rPr>
                <w:rFonts w:eastAsia="Arial Unicode MS"/>
                <w:b/>
                <w:szCs w:val="16"/>
              </w:rPr>
              <w:t>fejlesztési politik</w:t>
            </w:r>
            <w:r>
              <w:rPr>
                <w:rFonts w:eastAsia="Arial Unicode MS"/>
                <w:b/>
                <w:szCs w:val="16"/>
              </w:rPr>
              <w:t>a</w:t>
            </w:r>
          </w:p>
        </w:tc>
        <w:tc>
          <w:tcPr>
            <w:tcW w:w="855" w:type="dxa"/>
            <w:vMerge w:val="restart"/>
            <w:tcBorders>
              <w:top w:val="single" w:sz="4" w:space="0" w:color="auto"/>
              <w:left w:val="single" w:sz="4" w:space="0" w:color="auto"/>
              <w:right w:val="single" w:sz="4" w:space="0" w:color="auto"/>
            </w:tcBorders>
            <w:vAlign w:val="center"/>
          </w:tcPr>
          <w:p w:rsidR="004D223F" w:rsidRPr="0087262E" w:rsidRDefault="004D223F" w:rsidP="00401FCE">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4D223F" w:rsidRPr="00341613" w:rsidRDefault="004D223F" w:rsidP="00401FCE">
            <w:pPr>
              <w:jc w:val="center"/>
              <w:rPr>
                <w:b/>
              </w:rPr>
            </w:pPr>
            <w:r w:rsidRPr="00341613">
              <w:rPr>
                <w:b/>
              </w:rPr>
              <w:t>GT_MKTL100-17</w:t>
            </w:r>
          </w:p>
        </w:tc>
      </w:tr>
      <w:tr w:rsidR="004D223F" w:rsidRPr="0087262E" w:rsidTr="004D223F">
        <w:trPr>
          <w:cantSplit/>
          <w:trHeight w:val="420"/>
          <w:jc w:val="center"/>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4D223F" w:rsidRPr="00AE0790" w:rsidRDefault="004D223F" w:rsidP="00401FCE">
            <w:pPr>
              <w:rPr>
                <w:rFonts w:eastAsia="Arial Unicode MS"/>
              </w:rPr>
            </w:pPr>
          </w:p>
        </w:tc>
        <w:tc>
          <w:tcPr>
            <w:tcW w:w="1427" w:type="dxa"/>
            <w:gridSpan w:val="2"/>
            <w:tcBorders>
              <w:top w:val="nil"/>
              <w:left w:val="nil"/>
              <w:bottom w:val="single" w:sz="4" w:space="0" w:color="auto"/>
              <w:right w:val="single" w:sz="4" w:space="0" w:color="auto"/>
            </w:tcBorders>
            <w:vAlign w:val="center"/>
          </w:tcPr>
          <w:p w:rsidR="004D223F" w:rsidRPr="0084731C" w:rsidRDefault="004D223F" w:rsidP="00401FCE">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4D223F" w:rsidRPr="00191C71" w:rsidRDefault="004D223F" w:rsidP="00401FCE">
            <w:pPr>
              <w:jc w:val="center"/>
              <w:rPr>
                <w:b/>
              </w:rPr>
            </w:pPr>
            <w:r>
              <w:rPr>
                <w:b/>
              </w:rPr>
              <w:t>Enterprise development policy</w:t>
            </w:r>
          </w:p>
        </w:tc>
        <w:tc>
          <w:tcPr>
            <w:tcW w:w="855" w:type="dxa"/>
            <w:vMerge/>
            <w:tcBorders>
              <w:left w:val="single" w:sz="4" w:space="0" w:color="auto"/>
              <w:bottom w:val="single" w:sz="4" w:space="0" w:color="auto"/>
              <w:right w:val="single" w:sz="4" w:space="0" w:color="auto"/>
            </w:tcBorders>
            <w:vAlign w:val="center"/>
          </w:tcPr>
          <w:p w:rsidR="004D223F" w:rsidRPr="0087262E" w:rsidRDefault="004D223F" w:rsidP="00401FCE">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4D223F" w:rsidRPr="0087262E" w:rsidRDefault="004D223F" w:rsidP="00401FCE">
            <w:pPr>
              <w:rPr>
                <w:rFonts w:eastAsia="Arial Unicode MS"/>
                <w:sz w:val="16"/>
                <w:szCs w:val="16"/>
              </w:rPr>
            </w:pPr>
          </w:p>
        </w:tc>
      </w:tr>
      <w:tr w:rsidR="004D223F" w:rsidRPr="0087262E" w:rsidTr="004D223F">
        <w:trPr>
          <w:cantSplit/>
          <w:trHeight w:val="420"/>
          <w:jc w:val="center"/>
        </w:trPr>
        <w:tc>
          <w:tcPr>
            <w:tcW w:w="9939" w:type="dxa"/>
            <w:gridSpan w:val="10"/>
            <w:tcBorders>
              <w:top w:val="single" w:sz="4" w:space="0" w:color="auto"/>
              <w:left w:val="single" w:sz="4" w:space="0" w:color="auto"/>
              <w:bottom w:val="single" w:sz="4" w:space="0" w:color="auto"/>
              <w:right w:val="single" w:sz="4" w:space="0" w:color="auto"/>
            </w:tcBorders>
            <w:vAlign w:val="center"/>
          </w:tcPr>
          <w:p w:rsidR="004D223F" w:rsidRPr="0087262E" w:rsidRDefault="004D223F" w:rsidP="00401FCE">
            <w:pPr>
              <w:jc w:val="center"/>
              <w:rPr>
                <w:b/>
                <w:bCs/>
                <w:sz w:val="24"/>
                <w:szCs w:val="24"/>
              </w:rPr>
            </w:pPr>
          </w:p>
        </w:tc>
      </w:tr>
      <w:tr w:rsidR="004D223F" w:rsidRPr="0087262E" w:rsidTr="004D223F">
        <w:trPr>
          <w:cantSplit/>
          <w:trHeight w:val="420"/>
          <w:jc w:val="center"/>
        </w:trPr>
        <w:tc>
          <w:tcPr>
            <w:tcW w:w="3119" w:type="dxa"/>
            <w:gridSpan w:val="5"/>
            <w:tcBorders>
              <w:top w:val="single" w:sz="4" w:space="0" w:color="auto"/>
              <w:left w:val="single" w:sz="4" w:space="0" w:color="auto"/>
              <w:bottom w:val="single" w:sz="4" w:space="0" w:color="auto"/>
              <w:right w:val="single" w:sz="4" w:space="0" w:color="auto"/>
            </w:tcBorders>
            <w:vAlign w:val="center"/>
          </w:tcPr>
          <w:p w:rsidR="004D223F" w:rsidRPr="0087262E" w:rsidRDefault="004D223F" w:rsidP="00401FCE">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4D223F" w:rsidRPr="0087262E" w:rsidRDefault="004D223F" w:rsidP="00401FCE">
            <w:pPr>
              <w:jc w:val="center"/>
              <w:rPr>
                <w:b/>
              </w:rPr>
            </w:pPr>
            <w:r>
              <w:rPr>
                <w:b/>
              </w:rPr>
              <w:t>DE GTK Gazdálkodástudományi Intézet, Vállalatgazdaságtani Tanszék</w:t>
            </w:r>
          </w:p>
        </w:tc>
      </w:tr>
      <w:tr w:rsidR="004D223F" w:rsidRPr="0087262E" w:rsidTr="004D223F">
        <w:trPr>
          <w:trHeight w:val="420"/>
          <w:jc w:val="center"/>
        </w:trPr>
        <w:tc>
          <w:tcPr>
            <w:tcW w:w="3119" w:type="dxa"/>
            <w:gridSpan w:val="5"/>
            <w:tcBorders>
              <w:top w:val="single" w:sz="4" w:space="0" w:color="auto"/>
              <w:left w:val="single" w:sz="4" w:space="0" w:color="auto"/>
              <w:bottom w:val="single" w:sz="4" w:space="0" w:color="auto"/>
              <w:right w:val="single" w:sz="4" w:space="0" w:color="auto"/>
            </w:tcBorders>
            <w:vAlign w:val="center"/>
          </w:tcPr>
          <w:p w:rsidR="004D223F" w:rsidRPr="00AE0790" w:rsidRDefault="004D223F" w:rsidP="00401FCE">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4D223F" w:rsidRPr="00AE0790" w:rsidRDefault="004D223F" w:rsidP="00401FCE">
            <w:pPr>
              <w:jc w:val="center"/>
              <w:rPr>
                <w:rFonts w:eastAsia="Arial Unicode MS"/>
              </w:rPr>
            </w:pPr>
            <w:r>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4D223F" w:rsidRPr="00AE0790" w:rsidRDefault="004D223F" w:rsidP="00401FCE">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4D223F" w:rsidRPr="00AE0790" w:rsidRDefault="004D223F" w:rsidP="00401FCE">
            <w:pPr>
              <w:jc w:val="center"/>
              <w:rPr>
                <w:rFonts w:eastAsia="Arial Unicode MS"/>
              </w:rPr>
            </w:pPr>
            <w:r>
              <w:rPr>
                <w:rFonts w:eastAsia="Arial Unicode MS"/>
              </w:rPr>
              <w:t>-</w:t>
            </w:r>
          </w:p>
        </w:tc>
      </w:tr>
      <w:tr w:rsidR="004D223F" w:rsidRPr="0087262E" w:rsidTr="004D223F">
        <w:trPr>
          <w:cantSplit/>
          <w:trHeight w:val="193"/>
          <w:jc w:val="center"/>
        </w:trPr>
        <w:tc>
          <w:tcPr>
            <w:tcW w:w="1604" w:type="dxa"/>
            <w:gridSpan w:val="2"/>
            <w:vMerge w:val="restart"/>
            <w:tcBorders>
              <w:top w:val="single" w:sz="4" w:space="0" w:color="auto"/>
              <w:left w:val="single" w:sz="4" w:space="0" w:color="auto"/>
              <w:right w:val="single" w:sz="4" w:space="0" w:color="auto"/>
            </w:tcBorders>
            <w:vAlign w:val="center"/>
          </w:tcPr>
          <w:p w:rsidR="004D223F" w:rsidRPr="00AE0790" w:rsidRDefault="004D223F" w:rsidP="00401FCE">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4D223F" w:rsidRPr="00AE0790" w:rsidRDefault="004D223F" w:rsidP="00401FCE">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4D223F" w:rsidRPr="00AE0790" w:rsidRDefault="004D223F" w:rsidP="00401FCE">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4D223F" w:rsidRPr="00AE0790" w:rsidRDefault="004D223F" w:rsidP="00401FCE">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4D223F" w:rsidRPr="00AE0790" w:rsidRDefault="004D223F" w:rsidP="00401FCE">
            <w:pPr>
              <w:jc w:val="center"/>
            </w:pPr>
            <w:r w:rsidRPr="00AE0790">
              <w:t>Oktatás nyelve</w:t>
            </w:r>
          </w:p>
        </w:tc>
      </w:tr>
      <w:tr w:rsidR="004D223F" w:rsidRPr="0087262E" w:rsidTr="004D223F">
        <w:trPr>
          <w:cantSplit/>
          <w:trHeight w:val="221"/>
          <w:jc w:val="center"/>
        </w:trPr>
        <w:tc>
          <w:tcPr>
            <w:tcW w:w="1604" w:type="dxa"/>
            <w:gridSpan w:val="2"/>
            <w:vMerge/>
            <w:tcBorders>
              <w:left w:val="single" w:sz="4" w:space="0" w:color="auto"/>
              <w:bottom w:val="single" w:sz="4" w:space="0" w:color="auto"/>
              <w:right w:val="single" w:sz="4" w:space="0" w:color="auto"/>
            </w:tcBorders>
            <w:vAlign w:val="center"/>
          </w:tcPr>
          <w:p w:rsidR="004D223F" w:rsidRPr="0087262E" w:rsidRDefault="004D223F" w:rsidP="00401FCE">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4D223F" w:rsidRPr="0087262E" w:rsidRDefault="004D223F" w:rsidP="00401FCE">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4D223F" w:rsidRPr="0087262E" w:rsidRDefault="004D223F" w:rsidP="00401FCE">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4D223F" w:rsidRPr="0087262E" w:rsidRDefault="004D223F" w:rsidP="00401FCE">
            <w:pPr>
              <w:rPr>
                <w:sz w:val="16"/>
                <w:szCs w:val="16"/>
              </w:rPr>
            </w:pPr>
          </w:p>
        </w:tc>
        <w:tc>
          <w:tcPr>
            <w:tcW w:w="855" w:type="dxa"/>
            <w:vMerge/>
            <w:tcBorders>
              <w:left w:val="single" w:sz="4" w:space="0" w:color="auto"/>
              <w:bottom w:val="single" w:sz="4" w:space="0" w:color="auto"/>
              <w:right w:val="single" w:sz="4" w:space="0" w:color="auto"/>
            </w:tcBorders>
            <w:vAlign w:val="center"/>
          </w:tcPr>
          <w:p w:rsidR="004D223F" w:rsidRPr="0087262E" w:rsidRDefault="004D223F" w:rsidP="00401FCE">
            <w:pPr>
              <w:rPr>
                <w:sz w:val="16"/>
                <w:szCs w:val="16"/>
              </w:rPr>
            </w:pPr>
          </w:p>
        </w:tc>
        <w:tc>
          <w:tcPr>
            <w:tcW w:w="2411" w:type="dxa"/>
            <w:vMerge/>
            <w:tcBorders>
              <w:left w:val="single" w:sz="4" w:space="0" w:color="auto"/>
              <w:bottom w:val="single" w:sz="4" w:space="0" w:color="auto"/>
              <w:right w:val="single" w:sz="4" w:space="0" w:color="auto"/>
            </w:tcBorders>
            <w:vAlign w:val="center"/>
          </w:tcPr>
          <w:p w:rsidR="004D223F" w:rsidRPr="0087262E" w:rsidRDefault="004D223F" w:rsidP="00401FCE">
            <w:pPr>
              <w:rPr>
                <w:sz w:val="16"/>
                <w:szCs w:val="16"/>
              </w:rPr>
            </w:pPr>
          </w:p>
        </w:tc>
      </w:tr>
      <w:tr w:rsidR="004D223F" w:rsidRPr="0087262E" w:rsidTr="004D223F">
        <w:trPr>
          <w:cantSplit/>
          <w:trHeight w:val="274"/>
          <w:jc w:val="center"/>
        </w:trPr>
        <w:tc>
          <w:tcPr>
            <w:tcW w:w="933" w:type="dxa"/>
            <w:tcBorders>
              <w:top w:val="single" w:sz="4" w:space="0" w:color="auto"/>
              <w:left w:val="single" w:sz="4" w:space="0" w:color="auto"/>
              <w:bottom w:val="single" w:sz="4" w:space="0" w:color="auto"/>
              <w:right w:val="single" w:sz="4" w:space="0" w:color="auto"/>
            </w:tcBorders>
            <w:vAlign w:val="center"/>
          </w:tcPr>
          <w:p w:rsidR="004D223F" w:rsidRPr="0087262E" w:rsidRDefault="004D223F" w:rsidP="00401FCE">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4D223F" w:rsidRPr="00930297" w:rsidRDefault="004D223F" w:rsidP="00401FCE">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4D223F" w:rsidRPr="0087262E" w:rsidRDefault="004D223F" w:rsidP="00401FCE">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4D223F" w:rsidRPr="0087262E" w:rsidRDefault="004D223F" w:rsidP="00401FCE">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4D223F" w:rsidRPr="0087262E" w:rsidRDefault="004D223F" w:rsidP="00401FCE">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4D223F" w:rsidRPr="0087262E" w:rsidRDefault="004D223F" w:rsidP="00401FCE">
            <w:pPr>
              <w:jc w:val="center"/>
              <w:rPr>
                <w:b/>
                <w:sz w:val="16"/>
                <w:szCs w:val="16"/>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4D223F" w:rsidRPr="0087262E" w:rsidRDefault="004D223F" w:rsidP="00401FCE">
            <w:pPr>
              <w:jc w:val="center"/>
              <w:rPr>
                <w:b/>
              </w:rPr>
            </w:pPr>
            <w:r>
              <w:rPr>
                <w:b/>
              </w:rPr>
              <w:t>sv</w:t>
            </w:r>
          </w:p>
        </w:tc>
        <w:tc>
          <w:tcPr>
            <w:tcW w:w="855" w:type="dxa"/>
            <w:vMerge w:val="restart"/>
            <w:tcBorders>
              <w:top w:val="single" w:sz="4" w:space="0" w:color="auto"/>
              <w:left w:val="single" w:sz="4" w:space="0" w:color="auto"/>
              <w:right w:val="single" w:sz="4" w:space="0" w:color="auto"/>
            </w:tcBorders>
            <w:vAlign w:val="center"/>
          </w:tcPr>
          <w:p w:rsidR="004D223F" w:rsidRPr="0087262E" w:rsidRDefault="004D223F" w:rsidP="00401FCE">
            <w:pPr>
              <w:jc w:val="center"/>
              <w:rPr>
                <w:b/>
              </w:rPr>
            </w:pPr>
            <w:r>
              <w:rPr>
                <w:b/>
              </w:rPr>
              <w:t>2</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4D223F" w:rsidRPr="0087262E" w:rsidRDefault="004D223F" w:rsidP="00401FCE">
            <w:pPr>
              <w:jc w:val="center"/>
              <w:rPr>
                <w:b/>
              </w:rPr>
            </w:pPr>
            <w:r>
              <w:rPr>
                <w:b/>
              </w:rPr>
              <w:t>magyar</w:t>
            </w:r>
          </w:p>
        </w:tc>
      </w:tr>
      <w:tr w:rsidR="004D223F" w:rsidRPr="0087262E" w:rsidTr="004D223F">
        <w:trPr>
          <w:cantSplit/>
          <w:trHeight w:val="279"/>
          <w:jc w:val="center"/>
        </w:trPr>
        <w:tc>
          <w:tcPr>
            <w:tcW w:w="933" w:type="dxa"/>
            <w:tcBorders>
              <w:top w:val="single" w:sz="4" w:space="0" w:color="auto"/>
              <w:left w:val="single" w:sz="4" w:space="0" w:color="auto"/>
              <w:bottom w:val="single" w:sz="4" w:space="0" w:color="auto"/>
              <w:right w:val="single" w:sz="4" w:space="0" w:color="auto"/>
            </w:tcBorders>
            <w:vAlign w:val="center"/>
          </w:tcPr>
          <w:p w:rsidR="004D223F" w:rsidRPr="0087262E" w:rsidRDefault="004D223F" w:rsidP="00401FCE">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4D223F" w:rsidRPr="00930297" w:rsidRDefault="004D223F" w:rsidP="00401FCE">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4D223F" w:rsidRPr="00282AFF" w:rsidRDefault="004D223F" w:rsidP="00401FCE">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4D223F" w:rsidRPr="00DA5E3F" w:rsidRDefault="004D223F" w:rsidP="00401FCE">
            <w:pPr>
              <w:jc w:val="center"/>
              <w:rPr>
                <w:b/>
                <w:sz w:val="16"/>
                <w:szCs w:val="16"/>
              </w:rPr>
            </w:pPr>
            <w:r>
              <w:rPr>
                <w:b/>
                <w:sz w:val="16"/>
                <w:szCs w:val="16"/>
              </w:rPr>
              <w:t>0</w:t>
            </w:r>
          </w:p>
        </w:tc>
        <w:tc>
          <w:tcPr>
            <w:tcW w:w="850" w:type="dxa"/>
            <w:tcBorders>
              <w:top w:val="single" w:sz="4" w:space="0" w:color="auto"/>
              <w:left w:val="single" w:sz="4" w:space="0" w:color="auto"/>
              <w:bottom w:val="single" w:sz="4" w:space="0" w:color="auto"/>
              <w:right w:val="single" w:sz="4" w:space="0" w:color="auto"/>
            </w:tcBorders>
            <w:vAlign w:val="center"/>
          </w:tcPr>
          <w:p w:rsidR="004D223F" w:rsidRPr="0087262E" w:rsidRDefault="004D223F" w:rsidP="00401FCE">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4D223F" w:rsidRPr="00191C71" w:rsidRDefault="004D223F" w:rsidP="00401FCE">
            <w:pPr>
              <w:jc w:val="center"/>
              <w:rPr>
                <w:b/>
                <w:sz w:val="16"/>
                <w:szCs w:val="16"/>
              </w:rPr>
            </w:pPr>
            <w:r>
              <w:rPr>
                <w:b/>
                <w:sz w:val="16"/>
                <w:szCs w:val="16"/>
              </w:rPr>
              <w:t>10</w:t>
            </w:r>
          </w:p>
        </w:tc>
        <w:tc>
          <w:tcPr>
            <w:tcW w:w="1762" w:type="dxa"/>
            <w:vMerge/>
            <w:tcBorders>
              <w:left w:val="single" w:sz="4" w:space="0" w:color="auto"/>
              <w:bottom w:val="single" w:sz="4" w:space="0" w:color="auto"/>
              <w:right w:val="single" w:sz="4" w:space="0" w:color="auto"/>
            </w:tcBorders>
            <w:shd w:val="clear" w:color="auto" w:fill="E5DFEC"/>
            <w:vAlign w:val="center"/>
          </w:tcPr>
          <w:p w:rsidR="004D223F" w:rsidRPr="0087262E" w:rsidRDefault="004D223F" w:rsidP="00401FCE">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4D223F" w:rsidRPr="0087262E" w:rsidRDefault="004D223F" w:rsidP="00401FCE">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4D223F" w:rsidRPr="0087262E" w:rsidRDefault="004D223F" w:rsidP="00401FCE">
            <w:pPr>
              <w:jc w:val="center"/>
              <w:rPr>
                <w:sz w:val="16"/>
                <w:szCs w:val="16"/>
              </w:rPr>
            </w:pPr>
          </w:p>
        </w:tc>
      </w:tr>
      <w:tr w:rsidR="004D223F" w:rsidRPr="0087262E" w:rsidTr="004D223F">
        <w:trPr>
          <w:cantSplit/>
          <w:trHeight w:val="251"/>
          <w:jc w:val="center"/>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4D223F" w:rsidRPr="00AE0790" w:rsidRDefault="004D223F" w:rsidP="00401FCE">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4D223F" w:rsidRPr="00AE0790" w:rsidRDefault="004D223F" w:rsidP="00401FCE">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4D223F" w:rsidRPr="00740E47" w:rsidRDefault="004D223F" w:rsidP="00401FCE">
            <w:pPr>
              <w:jc w:val="center"/>
              <w:rPr>
                <w:b/>
                <w:sz w:val="16"/>
                <w:szCs w:val="16"/>
              </w:rPr>
            </w:pPr>
            <w:r>
              <w:rPr>
                <w:b/>
                <w:sz w:val="16"/>
                <w:szCs w:val="16"/>
              </w:rPr>
              <w:t>Dr. Nagy Adrián Szilárd</w:t>
            </w:r>
          </w:p>
        </w:tc>
        <w:tc>
          <w:tcPr>
            <w:tcW w:w="855" w:type="dxa"/>
            <w:tcBorders>
              <w:top w:val="single" w:sz="4" w:space="0" w:color="auto"/>
              <w:left w:val="nil"/>
              <w:bottom w:val="single" w:sz="4" w:space="0" w:color="auto"/>
              <w:right w:val="single" w:sz="4" w:space="0" w:color="auto"/>
            </w:tcBorders>
            <w:vAlign w:val="center"/>
          </w:tcPr>
          <w:p w:rsidR="004D223F" w:rsidRPr="0087262E" w:rsidRDefault="004D223F" w:rsidP="00401FCE">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4D223F" w:rsidRPr="00191C71" w:rsidRDefault="004D223F" w:rsidP="00401FCE">
            <w:pPr>
              <w:jc w:val="center"/>
              <w:rPr>
                <w:b/>
              </w:rPr>
            </w:pPr>
            <w:r>
              <w:rPr>
                <w:b/>
              </w:rPr>
              <w:t>egyetemi docens</w:t>
            </w:r>
          </w:p>
        </w:tc>
      </w:tr>
      <w:tr w:rsidR="004D223F" w:rsidRPr="0087262E" w:rsidTr="004D223F">
        <w:trPr>
          <w:cantSplit/>
          <w:trHeight w:val="460"/>
          <w:jc w:val="center"/>
        </w:trPr>
        <w:tc>
          <w:tcPr>
            <w:tcW w:w="9939" w:type="dxa"/>
            <w:gridSpan w:val="10"/>
            <w:tcBorders>
              <w:top w:val="single" w:sz="4" w:space="0" w:color="auto"/>
              <w:left w:val="single" w:sz="4" w:space="0" w:color="auto"/>
              <w:bottom w:val="single" w:sz="4" w:space="0" w:color="auto"/>
              <w:right w:val="single" w:sz="4" w:space="0" w:color="auto"/>
            </w:tcBorders>
            <w:vAlign w:val="center"/>
          </w:tcPr>
          <w:p w:rsidR="004D223F" w:rsidRPr="00B21A18" w:rsidRDefault="004D223F" w:rsidP="00401FCE">
            <w:r w:rsidRPr="00B21A18">
              <w:rPr>
                <w:b/>
                <w:bCs/>
              </w:rPr>
              <w:t xml:space="preserve">A kurzus célja, </w:t>
            </w:r>
            <w:r w:rsidRPr="00B21A18">
              <w:t>hogy a hallgatók</w:t>
            </w:r>
          </w:p>
          <w:p w:rsidR="004D223F" w:rsidRPr="00B21A18" w:rsidRDefault="004D223F" w:rsidP="00401FCE">
            <w:pPr>
              <w:shd w:val="clear" w:color="auto" w:fill="E5DFEC"/>
              <w:suppressAutoHyphens/>
              <w:autoSpaceDE w:val="0"/>
              <w:spacing w:before="60" w:after="60"/>
              <w:ind w:left="417" w:right="113"/>
              <w:jc w:val="both"/>
            </w:pPr>
            <w:r w:rsidRPr="002B3F9B">
              <w:t>A tárgy azokat a szakembereket kívánja kellő ismeretekkel felvértezni, akik az államigazgatás, az NGO-k, a különböző vállalkozástámogatási szervezetek, érdekképviseletek,</w:t>
            </w:r>
            <w:r>
              <w:t xml:space="preserve"> oktatás</w:t>
            </w:r>
            <w:r w:rsidRPr="002B3F9B">
              <w:t xml:space="preserve"> stb. keretében foglalkoznak vállalkozásfejlesztéssel, vállalkozások támogatásával. A tárgy elvégzésével a hallgató képessé válik fejlesztési koncepciók kidolgozására, makrogazdasági szemlélet figyelembevételére és a kisvállalkozói megközelítés szempontjainak érvényesítésére a vállalkozásfejlesztési politikák kidolgozása során</w:t>
            </w:r>
          </w:p>
        </w:tc>
      </w:tr>
      <w:tr w:rsidR="004D223F" w:rsidRPr="0087262E" w:rsidTr="004D223F">
        <w:trPr>
          <w:cantSplit/>
          <w:trHeight w:val="1400"/>
          <w:jc w:val="center"/>
        </w:trPr>
        <w:tc>
          <w:tcPr>
            <w:tcW w:w="9939" w:type="dxa"/>
            <w:gridSpan w:val="10"/>
            <w:tcBorders>
              <w:top w:val="single" w:sz="4" w:space="0" w:color="auto"/>
              <w:left w:val="single" w:sz="4" w:space="0" w:color="auto"/>
              <w:right w:val="single" w:sz="4" w:space="0" w:color="000000"/>
            </w:tcBorders>
            <w:vAlign w:val="center"/>
          </w:tcPr>
          <w:p w:rsidR="004D223F" w:rsidRDefault="004D223F" w:rsidP="00401FCE">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rsidR="004D223F" w:rsidRDefault="004D223F" w:rsidP="00401FCE">
            <w:pPr>
              <w:jc w:val="both"/>
              <w:rPr>
                <w:b/>
                <w:bCs/>
              </w:rPr>
            </w:pPr>
          </w:p>
          <w:p w:rsidR="004D223F" w:rsidRPr="00B21A18" w:rsidRDefault="004D223F" w:rsidP="00401FCE">
            <w:pPr>
              <w:ind w:left="402"/>
              <w:jc w:val="both"/>
              <w:rPr>
                <w:i/>
              </w:rPr>
            </w:pPr>
            <w:r w:rsidRPr="00B21A18">
              <w:rPr>
                <w:i/>
              </w:rPr>
              <w:t xml:space="preserve">Tudás: </w:t>
            </w:r>
          </w:p>
          <w:p w:rsidR="004D223F" w:rsidRDefault="004D223F" w:rsidP="00401FCE">
            <w:pPr>
              <w:shd w:val="clear" w:color="auto" w:fill="E5DFEC"/>
              <w:suppressAutoHyphens/>
              <w:autoSpaceDE w:val="0"/>
              <w:spacing w:before="60" w:after="60"/>
              <w:ind w:left="417" w:right="113"/>
              <w:jc w:val="both"/>
              <w:rPr>
                <w:sz w:val="22"/>
                <w:szCs w:val="22"/>
              </w:rPr>
            </w:pPr>
            <w:r>
              <w:rPr>
                <w:sz w:val="22"/>
                <w:szCs w:val="22"/>
              </w:rPr>
              <w:t>Alapvető vállalkozási ismeretekkel rendelkezik</w:t>
            </w:r>
            <w:r w:rsidRPr="00403737">
              <w:rPr>
                <w:sz w:val="22"/>
                <w:szCs w:val="22"/>
              </w:rPr>
              <w:t>.</w:t>
            </w:r>
          </w:p>
          <w:p w:rsidR="004D223F" w:rsidRPr="00B21A18" w:rsidRDefault="004D223F" w:rsidP="00401FCE">
            <w:pPr>
              <w:shd w:val="clear" w:color="auto" w:fill="E5DFEC"/>
              <w:suppressAutoHyphens/>
              <w:autoSpaceDE w:val="0"/>
              <w:spacing w:before="60" w:after="60"/>
              <w:ind w:left="417" w:right="113"/>
              <w:jc w:val="both"/>
            </w:pPr>
            <w:r>
              <w:rPr>
                <w:sz w:val="22"/>
                <w:szCs w:val="22"/>
              </w:rPr>
              <w:t>Ismeri a fontosabb vállalkozásfejlesztési irányzatokat és összefüggéseket.</w:t>
            </w:r>
          </w:p>
          <w:p w:rsidR="004D223F" w:rsidRPr="00B21A18" w:rsidRDefault="004D223F" w:rsidP="00401FCE">
            <w:pPr>
              <w:ind w:left="402"/>
              <w:jc w:val="both"/>
              <w:rPr>
                <w:i/>
              </w:rPr>
            </w:pPr>
            <w:r w:rsidRPr="00B21A18">
              <w:rPr>
                <w:i/>
              </w:rPr>
              <w:t>Képesség:</w:t>
            </w:r>
          </w:p>
          <w:p w:rsidR="004D223F" w:rsidRDefault="004D223F" w:rsidP="00401FCE">
            <w:pPr>
              <w:shd w:val="clear" w:color="auto" w:fill="E5DFEC"/>
              <w:suppressAutoHyphens/>
              <w:autoSpaceDE w:val="0"/>
              <w:spacing w:before="60" w:after="60"/>
              <w:ind w:left="417" w:right="113"/>
              <w:jc w:val="both"/>
              <w:rPr>
                <w:sz w:val="22"/>
                <w:szCs w:val="22"/>
              </w:rPr>
            </w:pPr>
            <w:r>
              <w:rPr>
                <w:sz w:val="22"/>
                <w:szCs w:val="22"/>
              </w:rPr>
              <w:t>Képes egy vállalkozásfejlesztési koncepciók kidolgozására.</w:t>
            </w:r>
          </w:p>
          <w:p w:rsidR="004D223F" w:rsidRDefault="004D223F" w:rsidP="00401FCE">
            <w:pPr>
              <w:shd w:val="clear" w:color="auto" w:fill="E5DFEC"/>
              <w:suppressAutoHyphens/>
              <w:autoSpaceDE w:val="0"/>
              <w:spacing w:before="60" w:after="60"/>
              <w:ind w:left="417" w:right="113"/>
              <w:jc w:val="both"/>
              <w:rPr>
                <w:sz w:val="22"/>
                <w:szCs w:val="22"/>
              </w:rPr>
            </w:pPr>
            <w:r>
              <w:rPr>
                <w:sz w:val="22"/>
                <w:szCs w:val="22"/>
              </w:rPr>
              <w:t>Képes eligazodni gazdasági, szervezeti és társadalmi kérdésekben.</w:t>
            </w:r>
          </w:p>
          <w:p w:rsidR="004D223F" w:rsidRPr="00B21A18" w:rsidRDefault="004D223F" w:rsidP="00401FCE">
            <w:pPr>
              <w:shd w:val="clear" w:color="auto" w:fill="E5DFEC"/>
              <w:suppressAutoHyphens/>
              <w:autoSpaceDE w:val="0"/>
              <w:spacing w:before="60" w:after="60"/>
              <w:ind w:left="417" w:right="113"/>
              <w:jc w:val="both"/>
            </w:pPr>
            <w:r>
              <w:rPr>
                <w:sz w:val="22"/>
                <w:szCs w:val="22"/>
              </w:rPr>
              <w:t>Képes szakmai ismeretek szintetizálására.</w:t>
            </w:r>
          </w:p>
          <w:p w:rsidR="004D223F" w:rsidRPr="00B21A18" w:rsidRDefault="004D223F" w:rsidP="00401FCE">
            <w:pPr>
              <w:ind w:left="402"/>
              <w:jc w:val="both"/>
              <w:rPr>
                <w:i/>
              </w:rPr>
            </w:pPr>
            <w:r w:rsidRPr="00B21A18">
              <w:rPr>
                <w:i/>
              </w:rPr>
              <w:t>Attitűd:</w:t>
            </w:r>
          </w:p>
          <w:p w:rsidR="004D223F" w:rsidRDefault="004D223F" w:rsidP="00401FCE">
            <w:pPr>
              <w:shd w:val="clear" w:color="auto" w:fill="E5DFEC"/>
              <w:suppressAutoHyphens/>
              <w:autoSpaceDE w:val="0"/>
              <w:spacing w:before="60" w:after="60"/>
              <w:ind w:left="417" w:right="113"/>
              <w:jc w:val="both"/>
              <w:rPr>
                <w:sz w:val="22"/>
                <w:szCs w:val="22"/>
              </w:rPr>
            </w:pPr>
            <w:r>
              <w:rPr>
                <w:sz w:val="22"/>
                <w:szCs w:val="22"/>
              </w:rPr>
              <w:t>Racionálisan gondolkodik gazdasági és vállalkozásfejlesztési kérdésekben.</w:t>
            </w:r>
          </w:p>
          <w:p w:rsidR="004D223F" w:rsidRDefault="004D223F" w:rsidP="00401FCE">
            <w:pPr>
              <w:shd w:val="clear" w:color="auto" w:fill="E5DFEC"/>
              <w:suppressAutoHyphens/>
              <w:autoSpaceDE w:val="0"/>
              <w:spacing w:before="60" w:after="60"/>
              <w:ind w:left="417" w:right="113"/>
              <w:jc w:val="both"/>
            </w:pPr>
            <w:r>
              <w:rPr>
                <w:sz w:val="22"/>
                <w:szCs w:val="22"/>
              </w:rPr>
              <w:t>Érdeklődő és nyitott hozzáállású.</w:t>
            </w:r>
          </w:p>
          <w:p w:rsidR="004D223F" w:rsidRPr="00B21A18" w:rsidRDefault="004D223F" w:rsidP="00401FCE">
            <w:pPr>
              <w:ind w:left="402"/>
              <w:jc w:val="both"/>
              <w:rPr>
                <w:i/>
              </w:rPr>
            </w:pPr>
            <w:r w:rsidRPr="00B21A18">
              <w:rPr>
                <w:i/>
              </w:rPr>
              <w:t>Autonómia és felelősség:</w:t>
            </w:r>
          </w:p>
          <w:p w:rsidR="004D223F" w:rsidRPr="00B21A18" w:rsidRDefault="004D223F" w:rsidP="00401FCE">
            <w:pPr>
              <w:shd w:val="clear" w:color="auto" w:fill="E5DFEC"/>
              <w:suppressAutoHyphens/>
              <w:autoSpaceDE w:val="0"/>
              <w:spacing w:before="60" w:after="60"/>
              <w:ind w:left="417" w:right="113"/>
              <w:jc w:val="both"/>
            </w:pPr>
            <w:r>
              <w:rPr>
                <w:sz w:val="22"/>
                <w:szCs w:val="22"/>
              </w:rPr>
              <w:t>Korrekt és becsületes szakember, aki mindig a legjobb tudása szerint dönt.</w:t>
            </w:r>
          </w:p>
          <w:p w:rsidR="004D223F" w:rsidRPr="00B21A18" w:rsidRDefault="004D223F" w:rsidP="00401FCE">
            <w:pPr>
              <w:ind w:left="720"/>
              <w:rPr>
                <w:rFonts w:eastAsia="Arial Unicode MS"/>
                <w:b/>
                <w:bCs/>
              </w:rPr>
            </w:pPr>
          </w:p>
        </w:tc>
      </w:tr>
      <w:tr w:rsidR="004D223F" w:rsidRPr="0087262E" w:rsidTr="004D223F">
        <w:trPr>
          <w:trHeight w:val="401"/>
          <w:jc w:val="center"/>
        </w:trPr>
        <w:tc>
          <w:tcPr>
            <w:tcW w:w="9939" w:type="dxa"/>
            <w:gridSpan w:val="10"/>
            <w:tcBorders>
              <w:top w:val="single" w:sz="4" w:space="0" w:color="auto"/>
              <w:left w:val="single" w:sz="4" w:space="0" w:color="auto"/>
              <w:bottom w:val="single" w:sz="4" w:space="0" w:color="auto"/>
              <w:right w:val="single" w:sz="4" w:space="0" w:color="auto"/>
            </w:tcBorders>
            <w:vAlign w:val="center"/>
          </w:tcPr>
          <w:p w:rsidR="004D223F" w:rsidRPr="00B21A18" w:rsidRDefault="004D223F" w:rsidP="00401FCE">
            <w:pPr>
              <w:rPr>
                <w:b/>
                <w:bCs/>
              </w:rPr>
            </w:pPr>
            <w:r w:rsidRPr="00B21A18">
              <w:rPr>
                <w:b/>
                <w:bCs/>
              </w:rPr>
              <w:t xml:space="preserve">A kurzus </w:t>
            </w:r>
            <w:r>
              <w:rPr>
                <w:b/>
                <w:bCs/>
              </w:rPr>
              <w:t xml:space="preserve">rövid </w:t>
            </w:r>
            <w:r w:rsidRPr="00B21A18">
              <w:rPr>
                <w:b/>
                <w:bCs/>
              </w:rPr>
              <w:t>tartalma, témakörei</w:t>
            </w:r>
          </w:p>
          <w:p w:rsidR="004D223F" w:rsidRPr="00B21A18" w:rsidRDefault="004D223F" w:rsidP="00401FCE">
            <w:pPr>
              <w:jc w:val="both"/>
            </w:pPr>
          </w:p>
          <w:p w:rsidR="004D223F" w:rsidRPr="00B21A18" w:rsidRDefault="004D223F" w:rsidP="00401FCE">
            <w:pPr>
              <w:shd w:val="clear" w:color="auto" w:fill="E5DFEC"/>
              <w:suppressAutoHyphens/>
              <w:autoSpaceDE w:val="0"/>
              <w:spacing w:before="60" w:after="60"/>
              <w:ind w:left="417" w:right="113"/>
              <w:jc w:val="both"/>
            </w:pPr>
            <w:r>
              <w:t xml:space="preserve">KKV-fejlesztés elméleti alapjai. A KKV-k jelentősége és fogalma. </w:t>
            </w:r>
            <w:r w:rsidRPr="00335432">
              <w:rPr>
                <w:sz w:val="22"/>
              </w:rPr>
              <w:t>A KKV-k fejlesztése, mint közgazdasági probléma</w:t>
            </w:r>
            <w:r>
              <w:rPr>
                <w:sz w:val="22"/>
              </w:rPr>
              <w:t xml:space="preserve">. </w:t>
            </w:r>
            <w:r w:rsidRPr="00335432">
              <w:rPr>
                <w:sz w:val="22"/>
              </w:rPr>
              <w:t>Paradigmaváltás a KKV fejlesztési politikában</w:t>
            </w:r>
            <w:r>
              <w:rPr>
                <w:sz w:val="22"/>
              </w:rPr>
              <w:t xml:space="preserve">. </w:t>
            </w:r>
            <w:r w:rsidRPr="00335432">
              <w:rPr>
                <w:sz w:val="22"/>
              </w:rPr>
              <w:t>A KKV fejlesztés pénzügyi eszközei</w:t>
            </w:r>
            <w:r>
              <w:rPr>
                <w:sz w:val="22"/>
              </w:rPr>
              <w:t xml:space="preserve">. </w:t>
            </w:r>
            <w:r w:rsidRPr="00335432">
              <w:rPr>
                <w:sz w:val="22"/>
              </w:rPr>
              <w:t>A vállalkozásfejlesztés nem pénzügyi eszközei</w:t>
            </w:r>
            <w:r>
              <w:rPr>
                <w:sz w:val="22"/>
              </w:rPr>
              <w:t xml:space="preserve">. </w:t>
            </w:r>
            <w:r w:rsidRPr="00335432">
              <w:rPr>
                <w:sz w:val="22"/>
              </w:rPr>
              <w:t>Az EU vállalkozásfejlesztési politikája</w:t>
            </w:r>
            <w:r>
              <w:rPr>
                <w:sz w:val="22"/>
              </w:rPr>
              <w:t xml:space="preserve">. </w:t>
            </w:r>
            <w:r w:rsidRPr="00335432">
              <w:rPr>
                <w:sz w:val="22"/>
              </w:rPr>
              <w:t>Vállalkozásfejlesztés a fejlődő országokban</w:t>
            </w:r>
            <w:r>
              <w:rPr>
                <w:sz w:val="22"/>
              </w:rPr>
              <w:t xml:space="preserve">. </w:t>
            </w:r>
            <w:r w:rsidRPr="00335432">
              <w:rPr>
                <w:sz w:val="22"/>
              </w:rPr>
              <w:t>A vállalkozásfejlesztés sajátosságai néhány fejlett országban</w:t>
            </w:r>
            <w:r>
              <w:rPr>
                <w:sz w:val="22"/>
              </w:rPr>
              <w:t xml:space="preserve">. </w:t>
            </w:r>
            <w:r w:rsidRPr="00335432">
              <w:rPr>
                <w:sz w:val="22"/>
              </w:rPr>
              <w:t>KKV-k sajátosságai Magyarországon</w:t>
            </w:r>
            <w:r>
              <w:rPr>
                <w:sz w:val="22"/>
              </w:rPr>
              <w:t xml:space="preserve">. </w:t>
            </w:r>
            <w:r w:rsidRPr="00335432">
              <w:rPr>
                <w:sz w:val="22"/>
              </w:rPr>
              <w:t>A KKV fejlesztés eszközei és lehetőségei Magyarországon</w:t>
            </w:r>
            <w:r>
              <w:rPr>
                <w:sz w:val="22"/>
              </w:rPr>
              <w:t>.</w:t>
            </w:r>
          </w:p>
          <w:p w:rsidR="004D223F" w:rsidRPr="00B21A18" w:rsidRDefault="004D223F" w:rsidP="00401FCE">
            <w:pPr>
              <w:ind w:right="138"/>
              <w:jc w:val="both"/>
            </w:pPr>
          </w:p>
        </w:tc>
      </w:tr>
      <w:tr w:rsidR="004D223F" w:rsidRPr="0087262E" w:rsidTr="004D223F">
        <w:trPr>
          <w:trHeight w:val="1319"/>
          <w:jc w:val="center"/>
        </w:trPr>
        <w:tc>
          <w:tcPr>
            <w:tcW w:w="9939" w:type="dxa"/>
            <w:gridSpan w:val="10"/>
            <w:tcBorders>
              <w:top w:val="single" w:sz="4" w:space="0" w:color="auto"/>
              <w:left w:val="single" w:sz="4" w:space="0" w:color="auto"/>
              <w:bottom w:val="single" w:sz="4" w:space="0" w:color="auto"/>
              <w:right w:val="single" w:sz="4" w:space="0" w:color="auto"/>
            </w:tcBorders>
          </w:tcPr>
          <w:p w:rsidR="004D223F" w:rsidRPr="003F167D" w:rsidRDefault="004D223F" w:rsidP="00401FCE">
            <w:pPr>
              <w:rPr>
                <w:b/>
                <w:bCs/>
              </w:rPr>
            </w:pPr>
            <w:r w:rsidRPr="00B21A18">
              <w:rPr>
                <w:b/>
                <w:bCs/>
              </w:rPr>
              <w:t>Tervezett tanulási tevékenységek, tanítási módszerek</w:t>
            </w:r>
          </w:p>
          <w:p w:rsidR="004D223F" w:rsidRPr="00F93080" w:rsidRDefault="004D223F" w:rsidP="00401FCE">
            <w:pPr>
              <w:shd w:val="clear" w:color="auto" w:fill="E5DFEC"/>
              <w:suppressAutoHyphens/>
              <w:autoSpaceDE w:val="0"/>
              <w:spacing w:before="60" w:after="60"/>
              <w:ind w:left="417" w:right="113"/>
            </w:pPr>
            <w:r>
              <w:t>Az elméleti anyag átadása előadás formájában történik, de lehetőség van kérdések feltevésére, hozzászólásra és vitára is.</w:t>
            </w:r>
          </w:p>
          <w:p w:rsidR="004D223F" w:rsidRPr="00F93080" w:rsidRDefault="004D223F" w:rsidP="00401FCE">
            <w:pPr>
              <w:shd w:val="clear" w:color="auto" w:fill="E5DFEC"/>
              <w:suppressAutoHyphens/>
              <w:autoSpaceDE w:val="0"/>
              <w:spacing w:before="60" w:after="60"/>
              <w:ind w:left="417" w:right="113"/>
            </w:pPr>
            <w:r>
              <w:t xml:space="preserve">A </w:t>
            </w:r>
            <w:r w:rsidRPr="00F93080">
              <w:t>félévben leadott elméleti anyagból a számonkérés kollokviumon történik szóbeli és/vagy írásbeli formában.</w:t>
            </w:r>
          </w:p>
          <w:p w:rsidR="004D223F" w:rsidRDefault="004D223F" w:rsidP="00401FCE">
            <w:pPr>
              <w:shd w:val="clear" w:color="auto" w:fill="E5DFEC"/>
              <w:suppressAutoHyphens/>
              <w:autoSpaceDE w:val="0"/>
              <w:spacing w:before="60" w:after="60"/>
              <w:ind w:left="417" w:right="113"/>
            </w:pPr>
            <w:r w:rsidRPr="00F93080">
              <w:t>A megengedett hiányzás a kari Tanulmányi és Vizsgaszabályzatban rögzítettek szerint lehetséges.</w:t>
            </w:r>
          </w:p>
          <w:p w:rsidR="004D223F" w:rsidRPr="00B21A18" w:rsidRDefault="004D223F" w:rsidP="00401FCE"/>
        </w:tc>
      </w:tr>
      <w:tr w:rsidR="004D223F" w:rsidRPr="0087262E" w:rsidTr="004D223F">
        <w:trPr>
          <w:trHeight w:val="1021"/>
          <w:jc w:val="center"/>
        </w:trPr>
        <w:tc>
          <w:tcPr>
            <w:tcW w:w="9939" w:type="dxa"/>
            <w:gridSpan w:val="10"/>
            <w:tcBorders>
              <w:top w:val="single" w:sz="4" w:space="0" w:color="auto"/>
              <w:left w:val="single" w:sz="4" w:space="0" w:color="auto"/>
              <w:bottom w:val="single" w:sz="4" w:space="0" w:color="auto"/>
              <w:right w:val="single" w:sz="4" w:space="0" w:color="auto"/>
            </w:tcBorders>
          </w:tcPr>
          <w:p w:rsidR="004D223F" w:rsidRPr="00B21A18" w:rsidRDefault="004D223F" w:rsidP="00401FCE">
            <w:pPr>
              <w:rPr>
                <w:b/>
                <w:bCs/>
              </w:rPr>
            </w:pPr>
            <w:r w:rsidRPr="00B21A18">
              <w:rPr>
                <w:b/>
                <w:bCs/>
              </w:rPr>
              <w:t>Értékelés</w:t>
            </w:r>
          </w:p>
          <w:p w:rsidR="004D223F" w:rsidRPr="00B21A18" w:rsidRDefault="004D223F" w:rsidP="00401FCE">
            <w:pPr>
              <w:shd w:val="clear" w:color="auto" w:fill="E5DFEC"/>
              <w:suppressAutoHyphens/>
              <w:autoSpaceDE w:val="0"/>
              <w:spacing w:before="60" w:after="60"/>
              <w:ind w:left="417" w:right="113"/>
            </w:pPr>
            <w:r>
              <w:t xml:space="preserve">Kollokvium, melynek keretében a hallgató beszámol a félév során elsajátított tudásáról és ismereteiről. </w:t>
            </w:r>
            <w:r w:rsidRPr="00F50332">
              <w:t xml:space="preserve">Az elméleti anyag értékelése </w:t>
            </w:r>
            <w:r>
              <w:t xml:space="preserve">írásbeli és/vagy szóbeli </w:t>
            </w:r>
            <w:r w:rsidRPr="00F50332">
              <w:t>vizsga formájában történik.</w:t>
            </w:r>
          </w:p>
          <w:p w:rsidR="004D223F" w:rsidRPr="00B21A18" w:rsidRDefault="004D223F" w:rsidP="00401FCE"/>
        </w:tc>
      </w:tr>
      <w:tr w:rsidR="004D223F" w:rsidRPr="0087262E" w:rsidTr="004D223F">
        <w:trPr>
          <w:trHeight w:val="1021"/>
          <w:jc w:val="center"/>
        </w:trPr>
        <w:tc>
          <w:tcPr>
            <w:tcW w:w="9939" w:type="dxa"/>
            <w:gridSpan w:val="10"/>
            <w:tcBorders>
              <w:top w:val="single" w:sz="4" w:space="0" w:color="auto"/>
              <w:left w:val="single" w:sz="4" w:space="0" w:color="auto"/>
              <w:bottom w:val="single" w:sz="4" w:space="0" w:color="auto"/>
              <w:right w:val="single" w:sz="4" w:space="0" w:color="auto"/>
            </w:tcBorders>
            <w:vAlign w:val="center"/>
          </w:tcPr>
          <w:p w:rsidR="004D223F" w:rsidRPr="00B21A18" w:rsidRDefault="004D223F" w:rsidP="00401FCE">
            <w:pPr>
              <w:rPr>
                <w:b/>
                <w:bCs/>
              </w:rPr>
            </w:pPr>
            <w:r w:rsidRPr="00B21A18">
              <w:rPr>
                <w:b/>
                <w:bCs/>
              </w:rPr>
              <w:lastRenderedPageBreak/>
              <w:t xml:space="preserve">Kötelező </w:t>
            </w:r>
            <w:r>
              <w:rPr>
                <w:b/>
                <w:bCs/>
              </w:rPr>
              <w:t>szakirodalom</w:t>
            </w:r>
            <w:r w:rsidRPr="00B21A18">
              <w:rPr>
                <w:b/>
                <w:bCs/>
              </w:rPr>
              <w:t>:</w:t>
            </w:r>
          </w:p>
          <w:p w:rsidR="004D223F" w:rsidRDefault="004D223F" w:rsidP="00401FCE">
            <w:pPr>
              <w:shd w:val="clear" w:color="auto" w:fill="E5DFEC"/>
              <w:suppressAutoHyphens/>
              <w:autoSpaceDE w:val="0"/>
              <w:spacing w:before="60" w:after="60"/>
              <w:ind w:left="417" w:right="113"/>
              <w:jc w:val="both"/>
            </w:pPr>
            <w:r>
              <w:t xml:space="preserve">Kállay László – Imreh Szabolcs (2004) A kis- és középvállalkozás-fejlesztés gazdaságtana. Aula, Budapest </w:t>
            </w:r>
          </w:p>
          <w:p w:rsidR="004D223F" w:rsidRPr="00B21A18" w:rsidRDefault="004D223F" w:rsidP="00401FCE">
            <w:pPr>
              <w:shd w:val="clear" w:color="auto" w:fill="E5DFEC"/>
              <w:suppressAutoHyphens/>
              <w:autoSpaceDE w:val="0"/>
              <w:spacing w:before="60" w:after="60"/>
              <w:ind w:left="417" w:right="113"/>
              <w:jc w:val="both"/>
            </w:pPr>
            <w:r>
              <w:t>Nábrádi A. – Nagy A. (2007) Vállalkozások működtetése az Európai Unióban Szaktudás Kiadó Ház, Budapest</w:t>
            </w:r>
          </w:p>
          <w:p w:rsidR="004D223F" w:rsidRPr="00740E47" w:rsidRDefault="004D223F" w:rsidP="00401FCE">
            <w:pPr>
              <w:rPr>
                <w:b/>
                <w:bCs/>
              </w:rPr>
            </w:pPr>
            <w:r w:rsidRPr="00740E47">
              <w:rPr>
                <w:b/>
                <w:bCs/>
              </w:rPr>
              <w:t>Ajánlott szakirodalom:</w:t>
            </w:r>
          </w:p>
          <w:p w:rsidR="004D223F" w:rsidRPr="0071284A" w:rsidRDefault="004D223F" w:rsidP="00401FCE">
            <w:pPr>
              <w:shd w:val="clear" w:color="auto" w:fill="E5DFEC"/>
              <w:suppressAutoHyphens/>
              <w:autoSpaceDE w:val="0"/>
              <w:spacing w:before="60" w:after="60"/>
              <w:ind w:left="417" w:right="113"/>
            </w:pPr>
            <w:r w:rsidRPr="0071284A">
              <w:t>Fülöp Gyula (2004) Kisvállalati gazdálkodás. Aula Kiadó, Budapest</w:t>
            </w:r>
          </w:p>
        </w:tc>
      </w:tr>
    </w:tbl>
    <w:p w:rsidR="004D223F" w:rsidRDefault="004D223F" w:rsidP="004D223F"/>
    <w:p w:rsidR="004D223F" w:rsidRDefault="004D223F" w:rsidP="004D223F"/>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9"/>
        <w:gridCol w:w="7721"/>
      </w:tblGrid>
      <w:tr w:rsidR="004D223F" w:rsidRPr="007317D2" w:rsidTr="004D223F">
        <w:trPr>
          <w:jc w:val="center"/>
        </w:trPr>
        <w:tc>
          <w:tcPr>
            <w:tcW w:w="9250" w:type="dxa"/>
            <w:gridSpan w:val="2"/>
            <w:shd w:val="clear" w:color="auto" w:fill="auto"/>
          </w:tcPr>
          <w:p w:rsidR="004D223F" w:rsidRPr="007317D2" w:rsidRDefault="004D223F" w:rsidP="00401FCE">
            <w:pPr>
              <w:jc w:val="center"/>
              <w:rPr>
                <w:sz w:val="28"/>
                <w:szCs w:val="28"/>
              </w:rPr>
            </w:pPr>
            <w:r>
              <w:rPr>
                <w:sz w:val="28"/>
                <w:szCs w:val="28"/>
              </w:rPr>
              <w:t>B</w:t>
            </w:r>
            <w:r w:rsidRPr="007317D2">
              <w:rPr>
                <w:sz w:val="28"/>
                <w:szCs w:val="28"/>
              </w:rPr>
              <w:t>ontott tematika</w:t>
            </w:r>
          </w:p>
        </w:tc>
      </w:tr>
      <w:tr w:rsidR="004D223F" w:rsidRPr="007317D2" w:rsidTr="004D223F">
        <w:trPr>
          <w:jc w:val="center"/>
        </w:trPr>
        <w:tc>
          <w:tcPr>
            <w:tcW w:w="1529" w:type="dxa"/>
            <w:vMerge w:val="restart"/>
            <w:shd w:val="clear" w:color="auto" w:fill="auto"/>
            <w:vAlign w:val="center"/>
          </w:tcPr>
          <w:p w:rsidR="004D223F" w:rsidRPr="007317D2" w:rsidRDefault="004D223F" w:rsidP="00401FCE">
            <w:r w:rsidRPr="00162580">
              <w:rPr>
                <w:b/>
              </w:rPr>
              <w:t>1.</w:t>
            </w:r>
            <w:r>
              <w:t xml:space="preserve"> konzultációs alkalom (5 óra)</w:t>
            </w:r>
          </w:p>
        </w:tc>
        <w:tc>
          <w:tcPr>
            <w:tcW w:w="7721" w:type="dxa"/>
            <w:shd w:val="clear" w:color="auto" w:fill="auto"/>
          </w:tcPr>
          <w:p w:rsidR="004D223F" w:rsidRPr="00BF1195" w:rsidRDefault="004D223F" w:rsidP="00401FCE">
            <w:pPr>
              <w:jc w:val="both"/>
            </w:pPr>
            <w:r>
              <w:t>Bevezetés, követelményrendszer ismertetése. A KKV-k gazdasági környezete</w:t>
            </w:r>
          </w:p>
        </w:tc>
      </w:tr>
      <w:tr w:rsidR="004D223F" w:rsidRPr="007317D2" w:rsidTr="004D223F">
        <w:trPr>
          <w:jc w:val="center"/>
        </w:trPr>
        <w:tc>
          <w:tcPr>
            <w:tcW w:w="1529" w:type="dxa"/>
            <w:vMerge/>
            <w:shd w:val="clear" w:color="auto" w:fill="auto"/>
          </w:tcPr>
          <w:p w:rsidR="004D223F" w:rsidRPr="007317D2" w:rsidRDefault="004D223F" w:rsidP="004D223F">
            <w:pPr>
              <w:numPr>
                <w:ilvl w:val="0"/>
                <w:numId w:val="1"/>
              </w:numPr>
            </w:pPr>
          </w:p>
        </w:tc>
        <w:tc>
          <w:tcPr>
            <w:tcW w:w="7721" w:type="dxa"/>
            <w:shd w:val="clear" w:color="auto" w:fill="auto"/>
          </w:tcPr>
          <w:p w:rsidR="004D223F" w:rsidRPr="00BF1195" w:rsidRDefault="004D223F" w:rsidP="00401FCE">
            <w:pPr>
              <w:jc w:val="both"/>
            </w:pPr>
            <w:r>
              <w:t>TE</w:t>
            </w:r>
          </w:p>
        </w:tc>
      </w:tr>
      <w:tr w:rsidR="004D223F" w:rsidRPr="007317D2" w:rsidTr="004D223F">
        <w:trPr>
          <w:jc w:val="center"/>
        </w:trPr>
        <w:tc>
          <w:tcPr>
            <w:tcW w:w="1529" w:type="dxa"/>
            <w:vMerge/>
            <w:shd w:val="clear" w:color="auto" w:fill="auto"/>
          </w:tcPr>
          <w:p w:rsidR="004D223F" w:rsidRPr="007317D2" w:rsidRDefault="004D223F" w:rsidP="004D223F">
            <w:pPr>
              <w:numPr>
                <w:ilvl w:val="0"/>
                <w:numId w:val="1"/>
              </w:numPr>
            </w:pPr>
          </w:p>
        </w:tc>
        <w:tc>
          <w:tcPr>
            <w:tcW w:w="7721" w:type="dxa"/>
            <w:shd w:val="clear" w:color="auto" w:fill="auto"/>
            <w:vAlign w:val="center"/>
          </w:tcPr>
          <w:p w:rsidR="004D223F" w:rsidRPr="009B1AE0" w:rsidRDefault="004D223F" w:rsidP="00401FCE">
            <w:r w:rsidRPr="00335432">
              <w:rPr>
                <w:sz w:val="22"/>
              </w:rPr>
              <w:t>KKV-fejlesztés elméleti alapjai</w:t>
            </w:r>
          </w:p>
        </w:tc>
      </w:tr>
      <w:tr w:rsidR="004D223F" w:rsidRPr="007317D2" w:rsidTr="004D223F">
        <w:trPr>
          <w:jc w:val="center"/>
        </w:trPr>
        <w:tc>
          <w:tcPr>
            <w:tcW w:w="1529" w:type="dxa"/>
            <w:vMerge/>
            <w:shd w:val="clear" w:color="auto" w:fill="auto"/>
          </w:tcPr>
          <w:p w:rsidR="004D223F" w:rsidRPr="007317D2" w:rsidRDefault="004D223F" w:rsidP="004D223F">
            <w:pPr>
              <w:numPr>
                <w:ilvl w:val="0"/>
                <w:numId w:val="1"/>
              </w:numPr>
            </w:pPr>
          </w:p>
        </w:tc>
        <w:tc>
          <w:tcPr>
            <w:tcW w:w="7721" w:type="dxa"/>
            <w:shd w:val="clear" w:color="auto" w:fill="auto"/>
          </w:tcPr>
          <w:p w:rsidR="004D223F" w:rsidRPr="00BF1195" w:rsidRDefault="004D223F" w:rsidP="00401FCE">
            <w:pPr>
              <w:jc w:val="both"/>
            </w:pPr>
            <w:r>
              <w:t>TE</w:t>
            </w:r>
          </w:p>
        </w:tc>
      </w:tr>
      <w:tr w:rsidR="004D223F" w:rsidRPr="007317D2" w:rsidTr="004D223F">
        <w:trPr>
          <w:jc w:val="center"/>
        </w:trPr>
        <w:tc>
          <w:tcPr>
            <w:tcW w:w="1529" w:type="dxa"/>
            <w:vMerge/>
            <w:shd w:val="clear" w:color="auto" w:fill="auto"/>
          </w:tcPr>
          <w:p w:rsidR="004D223F" w:rsidRPr="007317D2" w:rsidRDefault="004D223F" w:rsidP="004D223F">
            <w:pPr>
              <w:numPr>
                <w:ilvl w:val="0"/>
                <w:numId w:val="1"/>
              </w:numPr>
            </w:pPr>
          </w:p>
        </w:tc>
        <w:tc>
          <w:tcPr>
            <w:tcW w:w="7721" w:type="dxa"/>
            <w:shd w:val="clear" w:color="auto" w:fill="auto"/>
            <w:vAlign w:val="center"/>
          </w:tcPr>
          <w:p w:rsidR="004D223F" w:rsidRPr="009B1AE0" w:rsidRDefault="004D223F" w:rsidP="00401FCE">
            <w:r w:rsidRPr="00335432">
              <w:rPr>
                <w:sz w:val="22"/>
              </w:rPr>
              <w:t>A KKV-k jelentősége és fogalma</w:t>
            </w:r>
          </w:p>
        </w:tc>
      </w:tr>
      <w:tr w:rsidR="004D223F" w:rsidRPr="007317D2" w:rsidTr="004D223F">
        <w:trPr>
          <w:jc w:val="center"/>
        </w:trPr>
        <w:tc>
          <w:tcPr>
            <w:tcW w:w="1529" w:type="dxa"/>
            <w:vMerge/>
            <w:shd w:val="clear" w:color="auto" w:fill="auto"/>
          </w:tcPr>
          <w:p w:rsidR="004D223F" w:rsidRPr="007317D2" w:rsidRDefault="004D223F" w:rsidP="004D223F">
            <w:pPr>
              <w:numPr>
                <w:ilvl w:val="0"/>
                <w:numId w:val="1"/>
              </w:numPr>
            </w:pPr>
          </w:p>
        </w:tc>
        <w:tc>
          <w:tcPr>
            <w:tcW w:w="7721" w:type="dxa"/>
            <w:shd w:val="clear" w:color="auto" w:fill="auto"/>
          </w:tcPr>
          <w:p w:rsidR="004D223F" w:rsidRPr="00BF1195" w:rsidRDefault="004D223F" w:rsidP="00401FCE">
            <w:pPr>
              <w:jc w:val="both"/>
            </w:pPr>
            <w:r>
              <w:t>TE</w:t>
            </w:r>
          </w:p>
        </w:tc>
      </w:tr>
      <w:tr w:rsidR="004D223F" w:rsidRPr="007317D2" w:rsidTr="004D223F">
        <w:trPr>
          <w:jc w:val="center"/>
        </w:trPr>
        <w:tc>
          <w:tcPr>
            <w:tcW w:w="1529" w:type="dxa"/>
            <w:vMerge/>
            <w:shd w:val="clear" w:color="auto" w:fill="auto"/>
          </w:tcPr>
          <w:p w:rsidR="004D223F" w:rsidRPr="007317D2" w:rsidRDefault="004D223F" w:rsidP="004D223F">
            <w:pPr>
              <w:numPr>
                <w:ilvl w:val="0"/>
                <w:numId w:val="1"/>
              </w:numPr>
            </w:pPr>
          </w:p>
        </w:tc>
        <w:tc>
          <w:tcPr>
            <w:tcW w:w="7721" w:type="dxa"/>
            <w:shd w:val="clear" w:color="auto" w:fill="auto"/>
            <w:vAlign w:val="center"/>
          </w:tcPr>
          <w:p w:rsidR="004D223F" w:rsidRPr="00F70B97" w:rsidRDefault="004D223F" w:rsidP="00401FCE">
            <w:r w:rsidRPr="00335432">
              <w:rPr>
                <w:sz w:val="22"/>
              </w:rPr>
              <w:t>A KKV-k fejlesztése, mint közgazdasági probléma</w:t>
            </w:r>
          </w:p>
        </w:tc>
      </w:tr>
      <w:tr w:rsidR="004D223F" w:rsidRPr="007317D2" w:rsidTr="004D223F">
        <w:trPr>
          <w:jc w:val="center"/>
        </w:trPr>
        <w:tc>
          <w:tcPr>
            <w:tcW w:w="1529" w:type="dxa"/>
            <w:vMerge/>
            <w:shd w:val="clear" w:color="auto" w:fill="auto"/>
          </w:tcPr>
          <w:p w:rsidR="004D223F" w:rsidRPr="007317D2" w:rsidRDefault="004D223F" w:rsidP="004D223F">
            <w:pPr>
              <w:numPr>
                <w:ilvl w:val="0"/>
                <w:numId w:val="1"/>
              </w:numPr>
            </w:pPr>
          </w:p>
        </w:tc>
        <w:tc>
          <w:tcPr>
            <w:tcW w:w="7721" w:type="dxa"/>
            <w:shd w:val="clear" w:color="auto" w:fill="auto"/>
          </w:tcPr>
          <w:p w:rsidR="004D223F" w:rsidRPr="00BF1195" w:rsidRDefault="004D223F" w:rsidP="00401FCE">
            <w:pPr>
              <w:jc w:val="both"/>
            </w:pPr>
            <w:r>
              <w:t>TE</w:t>
            </w:r>
          </w:p>
        </w:tc>
      </w:tr>
      <w:tr w:rsidR="004D223F" w:rsidRPr="007317D2" w:rsidTr="004D223F">
        <w:trPr>
          <w:jc w:val="center"/>
        </w:trPr>
        <w:tc>
          <w:tcPr>
            <w:tcW w:w="1529" w:type="dxa"/>
            <w:vMerge/>
            <w:shd w:val="clear" w:color="auto" w:fill="auto"/>
          </w:tcPr>
          <w:p w:rsidR="004D223F" w:rsidRPr="007317D2" w:rsidRDefault="004D223F" w:rsidP="004D223F">
            <w:pPr>
              <w:numPr>
                <w:ilvl w:val="0"/>
                <w:numId w:val="1"/>
              </w:numPr>
            </w:pPr>
          </w:p>
        </w:tc>
        <w:tc>
          <w:tcPr>
            <w:tcW w:w="7721" w:type="dxa"/>
            <w:shd w:val="clear" w:color="auto" w:fill="auto"/>
            <w:vAlign w:val="center"/>
          </w:tcPr>
          <w:p w:rsidR="004D223F" w:rsidRPr="00F70B97" w:rsidRDefault="004D223F" w:rsidP="00401FCE">
            <w:r w:rsidRPr="00335432">
              <w:rPr>
                <w:sz w:val="22"/>
              </w:rPr>
              <w:t>Paradigmaváltás a KKV fejlesztési politikában</w:t>
            </w:r>
          </w:p>
        </w:tc>
      </w:tr>
      <w:tr w:rsidR="004D223F" w:rsidRPr="007317D2" w:rsidTr="004D223F">
        <w:trPr>
          <w:jc w:val="center"/>
        </w:trPr>
        <w:tc>
          <w:tcPr>
            <w:tcW w:w="1529" w:type="dxa"/>
            <w:vMerge/>
            <w:shd w:val="clear" w:color="auto" w:fill="auto"/>
          </w:tcPr>
          <w:p w:rsidR="004D223F" w:rsidRPr="007317D2" w:rsidRDefault="004D223F" w:rsidP="004D223F">
            <w:pPr>
              <w:numPr>
                <w:ilvl w:val="0"/>
                <w:numId w:val="1"/>
              </w:numPr>
            </w:pPr>
          </w:p>
        </w:tc>
        <w:tc>
          <w:tcPr>
            <w:tcW w:w="7721" w:type="dxa"/>
            <w:shd w:val="clear" w:color="auto" w:fill="auto"/>
          </w:tcPr>
          <w:p w:rsidR="004D223F" w:rsidRPr="00BF1195" w:rsidRDefault="004D223F" w:rsidP="00401FCE">
            <w:pPr>
              <w:jc w:val="both"/>
            </w:pPr>
            <w:r>
              <w:t>TE</w:t>
            </w:r>
          </w:p>
        </w:tc>
      </w:tr>
      <w:tr w:rsidR="004D223F" w:rsidRPr="007317D2" w:rsidTr="004D223F">
        <w:trPr>
          <w:jc w:val="center"/>
        </w:trPr>
        <w:tc>
          <w:tcPr>
            <w:tcW w:w="1529" w:type="dxa"/>
            <w:vMerge w:val="restart"/>
            <w:shd w:val="clear" w:color="auto" w:fill="auto"/>
            <w:vAlign w:val="center"/>
          </w:tcPr>
          <w:p w:rsidR="004D223F" w:rsidRPr="007317D2" w:rsidRDefault="004D223F" w:rsidP="00401FCE">
            <w:r w:rsidRPr="00162580">
              <w:rPr>
                <w:b/>
              </w:rPr>
              <w:t>2.</w:t>
            </w:r>
            <w:r>
              <w:t xml:space="preserve"> konzultációs alkalom (5 óra)</w:t>
            </w:r>
          </w:p>
        </w:tc>
        <w:tc>
          <w:tcPr>
            <w:tcW w:w="7721" w:type="dxa"/>
            <w:shd w:val="clear" w:color="auto" w:fill="auto"/>
            <w:vAlign w:val="center"/>
          </w:tcPr>
          <w:p w:rsidR="004D223F" w:rsidRPr="00F70B97" w:rsidRDefault="004D223F" w:rsidP="00401FCE">
            <w:r w:rsidRPr="00335432">
              <w:rPr>
                <w:sz w:val="22"/>
              </w:rPr>
              <w:t>A KKV fejlesztés pénzügyi eszközei</w:t>
            </w:r>
          </w:p>
        </w:tc>
      </w:tr>
      <w:tr w:rsidR="004D223F" w:rsidRPr="007317D2" w:rsidTr="004D223F">
        <w:trPr>
          <w:jc w:val="center"/>
        </w:trPr>
        <w:tc>
          <w:tcPr>
            <w:tcW w:w="1529" w:type="dxa"/>
            <w:vMerge/>
            <w:shd w:val="clear" w:color="auto" w:fill="auto"/>
          </w:tcPr>
          <w:p w:rsidR="004D223F" w:rsidRPr="007317D2" w:rsidRDefault="004D223F" w:rsidP="004D223F">
            <w:pPr>
              <w:numPr>
                <w:ilvl w:val="0"/>
                <w:numId w:val="1"/>
              </w:numPr>
            </w:pPr>
          </w:p>
        </w:tc>
        <w:tc>
          <w:tcPr>
            <w:tcW w:w="7721" w:type="dxa"/>
            <w:shd w:val="clear" w:color="auto" w:fill="auto"/>
          </w:tcPr>
          <w:p w:rsidR="004D223F" w:rsidRPr="00BF1195" w:rsidRDefault="004D223F" w:rsidP="00401FCE">
            <w:pPr>
              <w:jc w:val="both"/>
            </w:pPr>
            <w:r>
              <w:t>TE</w:t>
            </w:r>
          </w:p>
        </w:tc>
      </w:tr>
      <w:tr w:rsidR="004D223F" w:rsidRPr="007317D2" w:rsidTr="004D223F">
        <w:trPr>
          <w:jc w:val="center"/>
        </w:trPr>
        <w:tc>
          <w:tcPr>
            <w:tcW w:w="1529" w:type="dxa"/>
            <w:vMerge/>
            <w:shd w:val="clear" w:color="auto" w:fill="auto"/>
          </w:tcPr>
          <w:p w:rsidR="004D223F" w:rsidRPr="007317D2" w:rsidRDefault="004D223F" w:rsidP="004D223F">
            <w:pPr>
              <w:numPr>
                <w:ilvl w:val="0"/>
                <w:numId w:val="1"/>
              </w:numPr>
            </w:pPr>
          </w:p>
        </w:tc>
        <w:tc>
          <w:tcPr>
            <w:tcW w:w="7721" w:type="dxa"/>
            <w:shd w:val="clear" w:color="auto" w:fill="auto"/>
            <w:vAlign w:val="center"/>
          </w:tcPr>
          <w:p w:rsidR="004D223F" w:rsidRPr="00F70B97" w:rsidRDefault="004D223F" w:rsidP="00401FCE">
            <w:r w:rsidRPr="00335432">
              <w:rPr>
                <w:sz w:val="22"/>
              </w:rPr>
              <w:t>A vállalkozásfejlesztés nem pénzügyi eszközei</w:t>
            </w:r>
          </w:p>
        </w:tc>
      </w:tr>
      <w:tr w:rsidR="004D223F" w:rsidRPr="007317D2" w:rsidTr="004D223F">
        <w:trPr>
          <w:jc w:val="center"/>
        </w:trPr>
        <w:tc>
          <w:tcPr>
            <w:tcW w:w="1529" w:type="dxa"/>
            <w:vMerge/>
            <w:shd w:val="clear" w:color="auto" w:fill="auto"/>
          </w:tcPr>
          <w:p w:rsidR="004D223F" w:rsidRPr="007317D2" w:rsidRDefault="004D223F" w:rsidP="004D223F">
            <w:pPr>
              <w:numPr>
                <w:ilvl w:val="0"/>
                <w:numId w:val="1"/>
              </w:numPr>
            </w:pPr>
          </w:p>
        </w:tc>
        <w:tc>
          <w:tcPr>
            <w:tcW w:w="7721" w:type="dxa"/>
            <w:shd w:val="clear" w:color="auto" w:fill="auto"/>
          </w:tcPr>
          <w:p w:rsidR="004D223F" w:rsidRPr="00BF1195" w:rsidRDefault="004D223F" w:rsidP="00401FCE">
            <w:pPr>
              <w:jc w:val="both"/>
            </w:pPr>
            <w:r>
              <w:t>TE</w:t>
            </w:r>
          </w:p>
        </w:tc>
      </w:tr>
      <w:tr w:rsidR="004D223F" w:rsidRPr="007317D2" w:rsidTr="004D223F">
        <w:trPr>
          <w:jc w:val="center"/>
        </w:trPr>
        <w:tc>
          <w:tcPr>
            <w:tcW w:w="1529" w:type="dxa"/>
            <w:vMerge/>
            <w:shd w:val="clear" w:color="auto" w:fill="auto"/>
          </w:tcPr>
          <w:p w:rsidR="004D223F" w:rsidRPr="007317D2" w:rsidRDefault="004D223F" w:rsidP="004D223F">
            <w:pPr>
              <w:numPr>
                <w:ilvl w:val="0"/>
                <w:numId w:val="1"/>
              </w:numPr>
            </w:pPr>
          </w:p>
        </w:tc>
        <w:tc>
          <w:tcPr>
            <w:tcW w:w="7721" w:type="dxa"/>
            <w:shd w:val="clear" w:color="auto" w:fill="auto"/>
            <w:vAlign w:val="center"/>
          </w:tcPr>
          <w:p w:rsidR="004D223F" w:rsidRPr="00F70B97" w:rsidRDefault="004D223F" w:rsidP="00401FCE">
            <w:r w:rsidRPr="00335432">
              <w:rPr>
                <w:sz w:val="22"/>
              </w:rPr>
              <w:t>Az EU vállalkozásfejlesztési politikája</w:t>
            </w:r>
          </w:p>
        </w:tc>
      </w:tr>
      <w:tr w:rsidR="004D223F" w:rsidRPr="007317D2" w:rsidTr="004D223F">
        <w:trPr>
          <w:jc w:val="center"/>
        </w:trPr>
        <w:tc>
          <w:tcPr>
            <w:tcW w:w="1529" w:type="dxa"/>
            <w:vMerge/>
            <w:shd w:val="clear" w:color="auto" w:fill="auto"/>
          </w:tcPr>
          <w:p w:rsidR="004D223F" w:rsidRPr="007317D2" w:rsidRDefault="004D223F" w:rsidP="004D223F">
            <w:pPr>
              <w:numPr>
                <w:ilvl w:val="0"/>
                <w:numId w:val="1"/>
              </w:numPr>
            </w:pPr>
          </w:p>
        </w:tc>
        <w:tc>
          <w:tcPr>
            <w:tcW w:w="7721" w:type="dxa"/>
            <w:shd w:val="clear" w:color="auto" w:fill="auto"/>
          </w:tcPr>
          <w:p w:rsidR="004D223F" w:rsidRPr="00BF1195" w:rsidRDefault="004D223F" w:rsidP="00401FCE">
            <w:pPr>
              <w:jc w:val="both"/>
            </w:pPr>
            <w:r>
              <w:t>TE</w:t>
            </w:r>
          </w:p>
        </w:tc>
      </w:tr>
      <w:tr w:rsidR="004D223F" w:rsidRPr="007317D2" w:rsidTr="004D223F">
        <w:trPr>
          <w:jc w:val="center"/>
        </w:trPr>
        <w:tc>
          <w:tcPr>
            <w:tcW w:w="1529" w:type="dxa"/>
            <w:vMerge/>
            <w:shd w:val="clear" w:color="auto" w:fill="auto"/>
          </w:tcPr>
          <w:p w:rsidR="004D223F" w:rsidRPr="007317D2" w:rsidRDefault="004D223F" w:rsidP="004D223F">
            <w:pPr>
              <w:numPr>
                <w:ilvl w:val="0"/>
                <w:numId w:val="1"/>
              </w:numPr>
            </w:pPr>
          </w:p>
        </w:tc>
        <w:tc>
          <w:tcPr>
            <w:tcW w:w="7721" w:type="dxa"/>
            <w:shd w:val="clear" w:color="auto" w:fill="auto"/>
          </w:tcPr>
          <w:p w:rsidR="004D223F" w:rsidRPr="00BF1195" w:rsidRDefault="004D223F" w:rsidP="00401FCE">
            <w:pPr>
              <w:jc w:val="both"/>
            </w:pPr>
            <w:r w:rsidRPr="00335432">
              <w:rPr>
                <w:sz w:val="22"/>
              </w:rPr>
              <w:t>A KKV fejlesztés eszközei és lehetőségei Magyarországon</w:t>
            </w:r>
          </w:p>
        </w:tc>
      </w:tr>
      <w:tr w:rsidR="004D223F" w:rsidRPr="007317D2" w:rsidTr="004D223F">
        <w:trPr>
          <w:jc w:val="center"/>
        </w:trPr>
        <w:tc>
          <w:tcPr>
            <w:tcW w:w="1529" w:type="dxa"/>
            <w:vMerge/>
            <w:shd w:val="clear" w:color="auto" w:fill="auto"/>
          </w:tcPr>
          <w:p w:rsidR="004D223F" w:rsidRPr="007317D2" w:rsidRDefault="004D223F" w:rsidP="004D223F">
            <w:pPr>
              <w:numPr>
                <w:ilvl w:val="0"/>
                <w:numId w:val="1"/>
              </w:numPr>
            </w:pPr>
          </w:p>
        </w:tc>
        <w:tc>
          <w:tcPr>
            <w:tcW w:w="7721" w:type="dxa"/>
            <w:shd w:val="clear" w:color="auto" w:fill="auto"/>
          </w:tcPr>
          <w:p w:rsidR="004D223F" w:rsidRPr="00BF1195" w:rsidRDefault="004D223F" w:rsidP="00401FCE">
            <w:pPr>
              <w:jc w:val="both"/>
            </w:pPr>
            <w:r>
              <w:t>TE</w:t>
            </w:r>
          </w:p>
        </w:tc>
      </w:tr>
      <w:tr w:rsidR="004D223F" w:rsidRPr="007317D2" w:rsidTr="004D223F">
        <w:trPr>
          <w:jc w:val="center"/>
        </w:trPr>
        <w:tc>
          <w:tcPr>
            <w:tcW w:w="1529" w:type="dxa"/>
            <w:vMerge/>
            <w:shd w:val="clear" w:color="auto" w:fill="auto"/>
          </w:tcPr>
          <w:p w:rsidR="004D223F" w:rsidRPr="007317D2" w:rsidRDefault="004D223F" w:rsidP="004D223F">
            <w:pPr>
              <w:numPr>
                <w:ilvl w:val="0"/>
                <w:numId w:val="1"/>
              </w:numPr>
            </w:pPr>
          </w:p>
        </w:tc>
        <w:tc>
          <w:tcPr>
            <w:tcW w:w="7721" w:type="dxa"/>
            <w:shd w:val="clear" w:color="auto" w:fill="auto"/>
          </w:tcPr>
          <w:p w:rsidR="004D223F" w:rsidRPr="00BF1195" w:rsidRDefault="004D223F" w:rsidP="00401FCE">
            <w:pPr>
              <w:tabs>
                <w:tab w:val="left" w:pos="2208"/>
              </w:tabs>
              <w:jc w:val="both"/>
            </w:pPr>
            <w:r>
              <w:rPr>
                <w:sz w:val="22"/>
              </w:rPr>
              <w:t>A KKV fejlesztés szervezeti háttere</w:t>
            </w:r>
          </w:p>
        </w:tc>
      </w:tr>
      <w:tr w:rsidR="004D223F" w:rsidRPr="007317D2" w:rsidTr="004D223F">
        <w:trPr>
          <w:trHeight w:val="70"/>
          <w:jc w:val="center"/>
        </w:trPr>
        <w:tc>
          <w:tcPr>
            <w:tcW w:w="1529" w:type="dxa"/>
            <w:vMerge/>
            <w:shd w:val="clear" w:color="auto" w:fill="auto"/>
          </w:tcPr>
          <w:p w:rsidR="004D223F" w:rsidRPr="007317D2" w:rsidRDefault="004D223F" w:rsidP="004D223F">
            <w:pPr>
              <w:numPr>
                <w:ilvl w:val="0"/>
                <w:numId w:val="1"/>
              </w:numPr>
            </w:pPr>
          </w:p>
        </w:tc>
        <w:tc>
          <w:tcPr>
            <w:tcW w:w="7721" w:type="dxa"/>
            <w:shd w:val="clear" w:color="auto" w:fill="auto"/>
          </w:tcPr>
          <w:p w:rsidR="004D223F" w:rsidRPr="00BF1195" w:rsidRDefault="004D223F" w:rsidP="00401FCE">
            <w:pPr>
              <w:jc w:val="both"/>
            </w:pPr>
            <w:r>
              <w:t>TE</w:t>
            </w:r>
          </w:p>
        </w:tc>
      </w:tr>
    </w:tbl>
    <w:p w:rsidR="004D223F" w:rsidRDefault="004D223F" w:rsidP="004D223F">
      <w:pPr>
        <w:ind w:firstLine="708"/>
      </w:pPr>
      <w:r>
        <w:t>*TE tanulási eredmények</w:t>
      </w:r>
    </w:p>
    <w:p w:rsidR="008F7868" w:rsidRDefault="008F7868" w:rsidP="008F7868"/>
    <w:p w:rsidR="00464D47" w:rsidRDefault="00464D47" w:rsidP="00545486">
      <w:pPr>
        <w:ind w:firstLine="708"/>
      </w:pPr>
    </w:p>
    <w:p w:rsidR="008642A8" w:rsidRDefault="008642A8" w:rsidP="008F7868"/>
    <w:sectPr w:rsidR="008642A8" w:rsidSect="008642A8">
      <w:footerReference w:type="defaul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6572" w:rsidRDefault="00126572" w:rsidP="00E556D8">
      <w:r>
        <w:separator/>
      </w:r>
    </w:p>
  </w:endnote>
  <w:endnote w:type="continuationSeparator" w:id="0">
    <w:p w:rsidR="00126572" w:rsidRDefault="00126572" w:rsidP="00E55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5687705"/>
      <w:docPartObj>
        <w:docPartGallery w:val="Page Numbers (Bottom of Page)"/>
        <w:docPartUnique/>
      </w:docPartObj>
    </w:sdtPr>
    <w:sdtEndPr/>
    <w:sdtContent>
      <w:p w:rsidR="00E556D8" w:rsidRDefault="00E556D8">
        <w:pPr>
          <w:pStyle w:val="llb"/>
          <w:jc w:val="center"/>
        </w:pPr>
        <w:r>
          <w:fldChar w:fldCharType="begin"/>
        </w:r>
        <w:r>
          <w:instrText>PAGE   \* MERGEFORMAT</w:instrText>
        </w:r>
        <w:r>
          <w:fldChar w:fldCharType="separate"/>
        </w:r>
        <w:r w:rsidR="0028697A">
          <w:rPr>
            <w:noProof/>
          </w:rPr>
          <w:t>1</w:t>
        </w:r>
        <w:r>
          <w:fldChar w:fldCharType="end"/>
        </w:r>
      </w:p>
    </w:sdtContent>
  </w:sdt>
  <w:p w:rsidR="00E556D8" w:rsidRDefault="00E556D8">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6572" w:rsidRDefault="00126572" w:rsidP="00E556D8">
      <w:r>
        <w:separator/>
      </w:r>
    </w:p>
  </w:footnote>
  <w:footnote w:type="continuationSeparator" w:id="0">
    <w:p w:rsidR="00126572" w:rsidRDefault="00126572" w:rsidP="00E556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971E8E"/>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FFE7961"/>
    <w:multiLevelType w:val="hybridMultilevel"/>
    <w:tmpl w:val="89CE49D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6E922866"/>
    <w:multiLevelType w:val="hybridMultilevel"/>
    <w:tmpl w:val="C1207F7C"/>
    <w:lvl w:ilvl="0" w:tplc="6784990A">
      <w:numFmt w:val="bullet"/>
      <w:lvlText w:val="-"/>
      <w:lvlJc w:val="left"/>
      <w:pPr>
        <w:ind w:left="777" w:hanging="360"/>
      </w:pPr>
      <w:rPr>
        <w:rFonts w:ascii="Times New Roman" w:eastAsia="Calibri" w:hAnsi="Times New Roman" w:cs="Times New Roman" w:hint="default"/>
      </w:rPr>
    </w:lvl>
    <w:lvl w:ilvl="1" w:tplc="040E0003" w:tentative="1">
      <w:start w:val="1"/>
      <w:numFmt w:val="bullet"/>
      <w:lvlText w:val="o"/>
      <w:lvlJc w:val="left"/>
      <w:pPr>
        <w:ind w:left="1497" w:hanging="360"/>
      </w:pPr>
      <w:rPr>
        <w:rFonts w:ascii="Courier New" w:hAnsi="Courier New" w:cs="Courier New" w:hint="default"/>
      </w:rPr>
    </w:lvl>
    <w:lvl w:ilvl="2" w:tplc="040E0005" w:tentative="1">
      <w:start w:val="1"/>
      <w:numFmt w:val="bullet"/>
      <w:lvlText w:val=""/>
      <w:lvlJc w:val="left"/>
      <w:pPr>
        <w:ind w:left="2217" w:hanging="360"/>
      </w:pPr>
      <w:rPr>
        <w:rFonts w:ascii="Wingdings" w:hAnsi="Wingdings" w:hint="default"/>
      </w:rPr>
    </w:lvl>
    <w:lvl w:ilvl="3" w:tplc="040E0001" w:tentative="1">
      <w:start w:val="1"/>
      <w:numFmt w:val="bullet"/>
      <w:lvlText w:val=""/>
      <w:lvlJc w:val="left"/>
      <w:pPr>
        <w:ind w:left="2937" w:hanging="360"/>
      </w:pPr>
      <w:rPr>
        <w:rFonts w:ascii="Symbol" w:hAnsi="Symbol" w:hint="default"/>
      </w:rPr>
    </w:lvl>
    <w:lvl w:ilvl="4" w:tplc="040E0003" w:tentative="1">
      <w:start w:val="1"/>
      <w:numFmt w:val="bullet"/>
      <w:lvlText w:val="o"/>
      <w:lvlJc w:val="left"/>
      <w:pPr>
        <w:ind w:left="3657" w:hanging="360"/>
      </w:pPr>
      <w:rPr>
        <w:rFonts w:ascii="Courier New" w:hAnsi="Courier New" w:cs="Courier New" w:hint="default"/>
      </w:rPr>
    </w:lvl>
    <w:lvl w:ilvl="5" w:tplc="040E0005" w:tentative="1">
      <w:start w:val="1"/>
      <w:numFmt w:val="bullet"/>
      <w:lvlText w:val=""/>
      <w:lvlJc w:val="left"/>
      <w:pPr>
        <w:ind w:left="4377" w:hanging="360"/>
      </w:pPr>
      <w:rPr>
        <w:rFonts w:ascii="Wingdings" w:hAnsi="Wingdings" w:hint="default"/>
      </w:rPr>
    </w:lvl>
    <w:lvl w:ilvl="6" w:tplc="040E0001" w:tentative="1">
      <w:start w:val="1"/>
      <w:numFmt w:val="bullet"/>
      <w:lvlText w:val=""/>
      <w:lvlJc w:val="left"/>
      <w:pPr>
        <w:ind w:left="5097" w:hanging="360"/>
      </w:pPr>
      <w:rPr>
        <w:rFonts w:ascii="Symbol" w:hAnsi="Symbol" w:hint="default"/>
      </w:rPr>
    </w:lvl>
    <w:lvl w:ilvl="7" w:tplc="040E0003" w:tentative="1">
      <w:start w:val="1"/>
      <w:numFmt w:val="bullet"/>
      <w:lvlText w:val="o"/>
      <w:lvlJc w:val="left"/>
      <w:pPr>
        <w:ind w:left="5817" w:hanging="360"/>
      </w:pPr>
      <w:rPr>
        <w:rFonts w:ascii="Courier New" w:hAnsi="Courier New" w:cs="Courier New" w:hint="default"/>
      </w:rPr>
    </w:lvl>
    <w:lvl w:ilvl="8" w:tplc="040E0005" w:tentative="1">
      <w:start w:val="1"/>
      <w:numFmt w:val="bullet"/>
      <w:lvlText w:val=""/>
      <w:lvlJc w:val="left"/>
      <w:pPr>
        <w:ind w:left="6537"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ABC"/>
    <w:rsid w:val="00126572"/>
    <w:rsid w:val="001B0789"/>
    <w:rsid w:val="001C5BA4"/>
    <w:rsid w:val="0028697A"/>
    <w:rsid w:val="00464CDE"/>
    <w:rsid w:val="00464D47"/>
    <w:rsid w:val="004D223F"/>
    <w:rsid w:val="00545486"/>
    <w:rsid w:val="005D073C"/>
    <w:rsid w:val="007C569A"/>
    <w:rsid w:val="008642A8"/>
    <w:rsid w:val="008E4C57"/>
    <w:rsid w:val="008F7868"/>
    <w:rsid w:val="00995EF8"/>
    <w:rsid w:val="009E7E5E"/>
    <w:rsid w:val="00AC00AB"/>
    <w:rsid w:val="00AC04D8"/>
    <w:rsid w:val="00B03150"/>
    <w:rsid w:val="00B24BB9"/>
    <w:rsid w:val="00B42B6E"/>
    <w:rsid w:val="00B677AE"/>
    <w:rsid w:val="00BC24D4"/>
    <w:rsid w:val="00BD1246"/>
    <w:rsid w:val="00BF3B47"/>
    <w:rsid w:val="00CE442C"/>
    <w:rsid w:val="00D747BF"/>
    <w:rsid w:val="00DD16B6"/>
    <w:rsid w:val="00DF7D19"/>
    <w:rsid w:val="00E556D8"/>
    <w:rsid w:val="00EA24C3"/>
    <w:rsid w:val="00F01068"/>
    <w:rsid w:val="00F30F74"/>
    <w:rsid w:val="00FA5404"/>
    <w:rsid w:val="00FE3AB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E5294"/>
  <w15:chartTrackingRefBased/>
  <w15:docId w15:val="{EE4DDA3A-7277-4A9E-B122-A00524985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8642A8"/>
    <w:pPr>
      <w:spacing w:after="0" w:line="240" w:lineRule="auto"/>
    </w:pPr>
    <w:rPr>
      <w:rFonts w:ascii="Times New Roman" w:eastAsia="Calibri" w:hAnsi="Times New Roman" w:cs="Times New Roman"/>
      <w:sz w:val="20"/>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FA5404"/>
    <w:pPr>
      <w:ind w:left="720"/>
      <w:contextualSpacing/>
    </w:pPr>
  </w:style>
  <w:style w:type="character" w:styleId="Hiperhivatkozs">
    <w:name w:val="Hyperlink"/>
    <w:rsid w:val="00AC04D8"/>
    <w:rPr>
      <w:rFonts w:cs="Times New Roman"/>
      <w:color w:val="0000FF"/>
      <w:u w:val="single"/>
    </w:rPr>
  </w:style>
  <w:style w:type="paragraph" w:styleId="NormlWeb">
    <w:name w:val="Normal (Web)"/>
    <w:basedOn w:val="Norml"/>
    <w:unhideWhenUsed/>
    <w:rsid w:val="00AC04D8"/>
    <w:pPr>
      <w:spacing w:before="100" w:beforeAutospacing="1" w:after="100" w:afterAutospacing="1"/>
    </w:pPr>
    <w:rPr>
      <w:rFonts w:eastAsia="Times New Roman"/>
      <w:sz w:val="24"/>
      <w:szCs w:val="24"/>
    </w:rPr>
  </w:style>
  <w:style w:type="paragraph" w:styleId="lfej">
    <w:name w:val="header"/>
    <w:basedOn w:val="Norml"/>
    <w:link w:val="lfejChar"/>
    <w:uiPriority w:val="99"/>
    <w:unhideWhenUsed/>
    <w:rsid w:val="00E556D8"/>
    <w:pPr>
      <w:tabs>
        <w:tab w:val="center" w:pos="4536"/>
        <w:tab w:val="right" w:pos="9072"/>
      </w:tabs>
    </w:pPr>
  </w:style>
  <w:style w:type="character" w:customStyle="1" w:styleId="lfejChar">
    <w:name w:val="Élőfej Char"/>
    <w:basedOn w:val="Bekezdsalapbettpusa"/>
    <w:link w:val="lfej"/>
    <w:uiPriority w:val="99"/>
    <w:rsid w:val="00E556D8"/>
    <w:rPr>
      <w:rFonts w:ascii="Times New Roman" w:eastAsia="Calibri" w:hAnsi="Times New Roman" w:cs="Times New Roman"/>
      <w:sz w:val="20"/>
      <w:szCs w:val="20"/>
      <w:lang w:eastAsia="hu-HU"/>
    </w:rPr>
  </w:style>
  <w:style w:type="paragraph" w:styleId="llb">
    <w:name w:val="footer"/>
    <w:basedOn w:val="Norml"/>
    <w:link w:val="llbChar"/>
    <w:uiPriority w:val="99"/>
    <w:unhideWhenUsed/>
    <w:rsid w:val="00E556D8"/>
    <w:pPr>
      <w:tabs>
        <w:tab w:val="center" w:pos="4536"/>
        <w:tab w:val="right" w:pos="9072"/>
      </w:tabs>
    </w:pPr>
  </w:style>
  <w:style w:type="character" w:customStyle="1" w:styleId="llbChar">
    <w:name w:val="Élőláb Char"/>
    <w:basedOn w:val="Bekezdsalapbettpusa"/>
    <w:link w:val="llb"/>
    <w:uiPriority w:val="99"/>
    <w:rsid w:val="00E556D8"/>
    <w:rPr>
      <w:rFonts w:ascii="Times New Roman" w:eastAsia="Calibri" w:hAnsi="Times New Roman" w:cs="Times New Roman"/>
      <w:sz w:val="20"/>
      <w:szCs w:val="20"/>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662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jt.hu/cgi_bin/njt_doc.cgi?docid=154929.229239" TargetMode="External"/><Relationship Id="rId13" Type="http://schemas.openxmlformats.org/officeDocument/2006/relationships/hyperlink" Target="https://www.educatio.hu/pub_bin/download/.../diagnosztikai_kezikonyv_9fejezet.pdf" TargetMode="External"/><Relationship Id="rId3" Type="http://schemas.openxmlformats.org/officeDocument/2006/relationships/settings" Target="settings.xml"/><Relationship Id="rId7" Type="http://schemas.openxmlformats.org/officeDocument/2006/relationships/hyperlink" Target="https://net.jogtar.hu/jr/gen/hjegy_doc.cgi?docid=A1100190.TV" TargetMode="External"/><Relationship Id="rId12" Type="http://schemas.openxmlformats.org/officeDocument/2006/relationships/hyperlink" Target="http://tanarkepzes.unideb.hu/szaktarnet/kiadvanyok/sajatos_nevelesi_igenyu_tanulok_fejlesztese.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ofi.hu/10-oktatasi-egyenlotlensegek-es-sajatos-igenyek-gyorgyi-zoltan-kopatakine-meszaros-maria"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file:///C:/Users/User/Downloads/inkluzios_index.pdf" TargetMode="External"/><Relationship Id="rId4" Type="http://schemas.openxmlformats.org/officeDocument/2006/relationships/webSettings" Target="webSettings.xml"/><Relationship Id="rId9" Type="http://schemas.openxmlformats.org/officeDocument/2006/relationships/hyperlink" Target="https://net.jogtar.hu/jr/gen/hjegy_doc.cgi?docid=a1300015.emm" TargetMode="External"/><Relationship Id="rId14" Type="http://schemas.openxmlformats.org/officeDocument/2006/relationships/hyperlink" Target="http://mek.oszk.hu/14700/14725/14725.pdf"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30</Pages>
  <Words>9256</Words>
  <Characters>63872</Characters>
  <Application>Microsoft Office Word</Application>
  <DocSecurity>0</DocSecurity>
  <Lines>532</Lines>
  <Paragraphs>145</Paragraphs>
  <ScaleCrop>false</ScaleCrop>
  <HeadingPairs>
    <vt:vector size="2" baseType="variant">
      <vt:variant>
        <vt:lpstr>Cím</vt:lpstr>
      </vt:variant>
      <vt:variant>
        <vt:i4>1</vt:i4>
      </vt:variant>
    </vt:vector>
  </HeadingPairs>
  <TitlesOfParts>
    <vt:vector size="1" baseType="lpstr">
      <vt:lpstr/>
    </vt:vector>
  </TitlesOfParts>
  <Company>UNIDEB</Company>
  <LinksUpToDate>false</LinksUpToDate>
  <CharactersWithSpaces>72983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Szilágyi Katalin</dc:creator>
  <cp:keywords/>
  <dc:description/>
  <cp:lastModifiedBy>Windows-felhasználó</cp:lastModifiedBy>
  <cp:revision>15</cp:revision>
  <dcterms:created xsi:type="dcterms:W3CDTF">2020-07-28T06:57:00Z</dcterms:created>
  <dcterms:modified xsi:type="dcterms:W3CDTF">2020-08-06T09:50:00Z</dcterms:modified>
</cp:coreProperties>
</file>