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8C25" w14:textId="56D1B7BF" w:rsidR="005705A4" w:rsidRPr="005705A4" w:rsidRDefault="005705A4" w:rsidP="00C37ECF">
      <w:pPr>
        <w:shd w:val="clear" w:color="auto" w:fill="FAFAFA"/>
        <w:spacing w:after="600" w:line="240" w:lineRule="auto"/>
        <w:outlineLvl w:val="1"/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</w:pPr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A HAK és a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>kari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>tanulmányi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>osztályok</w:t>
      </w:r>
      <w:proofErr w:type="spellEnd"/>
      <w:r w:rsidR="008B765C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 (TO)</w:t>
      </w:r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>közötti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36"/>
          <w:szCs w:val="36"/>
        </w:rPr>
        <w:t>feladatmegosztás</w:t>
      </w:r>
      <w:proofErr w:type="spellEnd"/>
    </w:p>
    <w:p w14:paraId="78C15AAE" w14:textId="21D610DD" w:rsidR="005705A4" w:rsidRPr="005705A4" w:rsidRDefault="005705A4" w:rsidP="00C37ECF">
      <w:pPr>
        <w:shd w:val="clear" w:color="auto" w:fill="FAFAFA"/>
        <w:spacing w:after="100" w:afterAutospacing="1" w:line="240" w:lineRule="auto"/>
        <w:jc w:val="both"/>
        <w:rPr>
          <w:rFonts w:ascii="Oxygen" w:eastAsia="Times New Roman" w:hAnsi="Oxygen" w:cs="Times New Roman"/>
          <w:color w:val="000000"/>
          <w:sz w:val="24"/>
          <w:szCs w:val="24"/>
        </w:rPr>
      </w:pPr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Az EK</w:t>
      </w:r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/ETK</w:t>
      </w:r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nyíregyházi</w:t>
      </w:r>
      <w:proofErr w:type="spellEnd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campusz</w:t>
      </w:r>
      <w:proofErr w:type="spellEnd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hallgatói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minden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ilyen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szolgáltatást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saját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karuk</w:t>
      </w:r>
      <w:proofErr w:type="spellEnd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TO-</w:t>
      </w:r>
      <w:proofErr w:type="spellStart"/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ján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vehet</w:t>
      </w:r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i</w:t>
      </w:r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k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igénybe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.</w:t>
      </w:r>
    </w:p>
    <w:p w14:paraId="2CC0AD23" w14:textId="77777777" w:rsidR="005705A4" w:rsidRPr="005705A4" w:rsidRDefault="005705A4" w:rsidP="00C37ECF">
      <w:pPr>
        <w:shd w:val="clear" w:color="auto" w:fill="FAFAFA"/>
        <w:spacing w:after="100" w:afterAutospacing="1" w:line="240" w:lineRule="auto"/>
        <w:jc w:val="both"/>
        <w:rPr>
          <w:rFonts w:ascii="Oxygen" w:eastAsia="Times New Roman" w:hAnsi="Oxygen" w:cs="Times New Roman"/>
          <w:color w:val="000000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Teljes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körűen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a HAK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hatáskörébe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tartozó</w:t>
      </w:r>
      <w:proofErr w:type="spellEnd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feladatok</w:t>
      </w:r>
      <w:proofErr w:type="spellEnd"/>
    </w:p>
    <w:p w14:paraId="61855AF3" w14:textId="77777777" w:rsidR="00574CB5" w:rsidRDefault="00C25312" w:rsidP="002D73C7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Felvételi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döntés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archiválás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lásd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: Neptun/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Hivatalos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bejegyzés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3D5388CD" w14:textId="373403DF" w:rsidR="00574CB5" w:rsidRPr="00574CB5" w:rsidRDefault="00F957E7" w:rsidP="002D73C7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UniPass</w:t>
      </w:r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>egyetemi</w:t>
      </w:r>
      <w:proofErr w:type="spellEnd"/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>kártya</w:t>
      </w:r>
      <w:proofErr w:type="spellEnd"/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05A4" w:rsidRPr="00574CB5">
        <w:rPr>
          <w:rFonts w:ascii="Oxygen" w:eastAsia="Times New Roman" w:hAnsi="Oxygen" w:cs="Times New Roman"/>
          <w:color w:val="212529"/>
          <w:sz w:val="24"/>
          <w:szCs w:val="24"/>
        </w:rPr>
        <w:t>kiosztása</w:t>
      </w:r>
      <w:proofErr w:type="spellEnd"/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(email </w:t>
      </w:r>
      <w:proofErr w:type="spellStart"/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>után</w:t>
      </w:r>
      <w:proofErr w:type="spellEnd"/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>,</w:t>
      </w: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igénylése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: </w:t>
      </w:r>
      <w:hyperlink r:id="rId5" w:history="1">
        <w:r w:rsidRPr="00574CB5">
          <w:rPr>
            <w:rStyle w:val="Hiperhivatkozs"/>
            <w:rFonts w:ascii="Oxygen" w:eastAsia="Times New Roman" w:hAnsi="Oxygen" w:cs="Times New Roman"/>
            <w:sz w:val="24"/>
            <w:szCs w:val="24"/>
          </w:rPr>
          <w:t>https://unipass.hu/</w:t>
        </w:r>
      </w:hyperlink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540E8EFE" w14:textId="1D499313" w:rsidR="00574CB5" w:rsidRPr="00574CB5" w:rsidRDefault="00C25312" w:rsidP="00320972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Diákigazolvány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rendelés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(Neptun),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ideiglenes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diákigazolvány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igazolás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kiadás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(HAK)</w:t>
      </w: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legyártott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igazolvány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kiadás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(email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után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),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matrica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érvényesítés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félévente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(HAK)</w:t>
      </w:r>
    </w:p>
    <w:p w14:paraId="2F6858A1" w14:textId="592ED72B" w:rsidR="00574CB5" w:rsidRDefault="00574CB5" w:rsidP="00E45F36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Igazolások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kiadása</w:t>
      </w:r>
      <w:proofErr w:type="spellEnd"/>
      <w:r>
        <w:rPr>
          <w:rFonts w:ascii="Oxygen" w:eastAsia="Times New Roman" w:hAnsi="Oxygen" w:cs="Times New Roman"/>
          <w:color w:val="212529"/>
          <w:sz w:val="24"/>
          <w:szCs w:val="24"/>
        </w:rPr>
        <w:t>:</w:t>
      </w: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hallgatói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jogviszony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és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egyéb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igazolások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(Neptun/HAK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kérvények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5066199F" w14:textId="66E9B8ED" w:rsidR="00574CB5" w:rsidRPr="00574CB5" w:rsidRDefault="005705A4" w:rsidP="00E45F36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Egyes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ösztöndíj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pályázatok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le</w:t>
      </w:r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>adása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(sport,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művészeti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138C28A8" w14:textId="7CA49146" w:rsidR="00574CB5" w:rsidRPr="00574CB5" w:rsidRDefault="005705A4" w:rsidP="0099198E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A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különböző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testületek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által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a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hallgatók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számára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odaítélt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ösztöndíjak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utalása</w:t>
      </w:r>
      <w:proofErr w:type="spellEnd"/>
    </w:p>
    <w:p w14:paraId="616FB02B" w14:textId="0C82DE05" w:rsidR="00574CB5" w:rsidRPr="00574CB5" w:rsidRDefault="005705A4" w:rsidP="00EB786A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Adóigazolás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kiadása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kifizetett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ösztöndíjról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>lásd</w:t>
      </w:r>
      <w:proofErr w:type="spellEnd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: </w:t>
      </w:r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>Neptun/</w:t>
      </w:r>
      <w:proofErr w:type="spellStart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>Hivatalos</w:t>
      </w:r>
      <w:proofErr w:type="spellEnd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>bejegyzés</w:t>
      </w:r>
      <w:proofErr w:type="spellEnd"/>
      <w:r w:rsidR="00F957E7"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438C1B5B" w14:textId="7DCAA02C" w:rsidR="00574CB5" w:rsidRPr="00574CB5" w:rsidRDefault="00F957E7" w:rsidP="003A7C11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Önköltségi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díjak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kiírása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kari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döntéssel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) és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céges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számla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kiállítása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(Neptun/</w:t>
      </w:r>
      <w:proofErr w:type="spellStart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Kérvény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329E8618" w14:textId="68EF6895" w:rsidR="00574CB5" w:rsidRPr="00574CB5" w:rsidRDefault="005705A4" w:rsidP="00BA4B96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Diákhitel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igénylés</w:t>
      </w:r>
      <w:proofErr w:type="spellEnd"/>
      <w:r w:rsidR="00591507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- </w:t>
      </w:r>
      <w:hyperlink r:id="rId6" w:history="1">
        <w:r w:rsidR="00C37ECF" w:rsidRPr="00574CB5">
          <w:rPr>
            <w:rStyle w:val="Hiperhivatkozs"/>
            <w:rFonts w:ascii="Oxygen" w:eastAsia="Times New Roman" w:hAnsi="Oxygen" w:cs="Times New Roman"/>
            <w:sz w:val="24"/>
            <w:szCs w:val="24"/>
          </w:rPr>
          <w:t>https://www.diakhiteldirekt.hu</w:t>
        </w:r>
      </w:hyperlink>
      <w:r w:rsidR="00C37ECF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/ - </w:t>
      </w:r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(Neptun) </w:t>
      </w:r>
      <w:proofErr w:type="spellStart"/>
      <w:r w:rsidR="00C25312" w:rsidRPr="00574CB5">
        <w:rPr>
          <w:rFonts w:ascii="Oxygen" w:eastAsia="Times New Roman" w:hAnsi="Oxygen" w:cs="Times New Roman"/>
          <w:color w:val="212529"/>
          <w:sz w:val="24"/>
          <w:szCs w:val="24"/>
        </w:rPr>
        <w:t>tájékoztatás</w:t>
      </w:r>
      <w:proofErr w:type="spellEnd"/>
    </w:p>
    <w:p w14:paraId="6E90DF71" w14:textId="06136F39" w:rsidR="00C37ECF" w:rsidRPr="00574CB5" w:rsidRDefault="00591507" w:rsidP="005C67CB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Igazolások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kiadása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a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hallgatói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jogviszony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r w:rsidR="00C37ECF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és </w:t>
      </w:r>
      <w:proofErr w:type="spellStart"/>
      <w:r w:rsidR="00C37ECF" w:rsidRPr="00574CB5">
        <w:rPr>
          <w:rFonts w:ascii="Oxygen" w:eastAsia="Times New Roman" w:hAnsi="Oxygen" w:cs="Times New Roman"/>
          <w:color w:val="212529"/>
          <w:sz w:val="24"/>
          <w:szCs w:val="24"/>
        </w:rPr>
        <w:t>egyéb</w:t>
      </w:r>
      <w:proofErr w:type="spellEnd"/>
      <w:r w:rsidR="00C37ECF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C37ECF" w:rsidRPr="00574CB5">
        <w:rPr>
          <w:rFonts w:ascii="Oxygen" w:eastAsia="Times New Roman" w:hAnsi="Oxygen" w:cs="Times New Roman"/>
          <w:color w:val="212529"/>
          <w:sz w:val="24"/>
          <w:szCs w:val="24"/>
        </w:rPr>
        <w:t>igazolások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(Neptun/HAK </w:t>
      </w:r>
      <w:proofErr w:type="spellStart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kérvények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2B3ACF7E" w14:textId="0ABF78FB" w:rsidR="00591507" w:rsidRPr="00C37ECF" w:rsidRDefault="00C25312" w:rsidP="00294ADF">
      <w:pPr>
        <w:numPr>
          <w:ilvl w:val="0"/>
          <w:numId w:val="1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>Oklevél</w:t>
      </w:r>
      <w:proofErr w:type="spellEnd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>oklevélmelléklet</w:t>
      </w:r>
      <w:proofErr w:type="spellEnd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>Törzslap</w:t>
      </w:r>
      <w:proofErr w:type="spellEnd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>kivonat</w:t>
      </w:r>
      <w:proofErr w:type="spellEnd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C37ECF">
        <w:rPr>
          <w:rFonts w:ascii="Oxygen" w:eastAsia="Times New Roman" w:hAnsi="Oxygen" w:cs="Times New Roman"/>
          <w:color w:val="212529"/>
          <w:sz w:val="24"/>
          <w:szCs w:val="24"/>
        </w:rPr>
        <w:t>nyomtatása</w:t>
      </w:r>
      <w:proofErr w:type="spellEnd"/>
    </w:p>
    <w:p w14:paraId="362DE400" w14:textId="77777777" w:rsidR="00C25312" w:rsidRPr="005705A4" w:rsidRDefault="00C25312" w:rsidP="00C37ECF">
      <w:p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</w:p>
    <w:p w14:paraId="196D9269" w14:textId="5523939F" w:rsidR="005705A4" w:rsidRPr="005705A4" w:rsidRDefault="00C37ECF" w:rsidP="00C37ECF">
      <w:pPr>
        <w:shd w:val="clear" w:color="auto" w:fill="FAFAFA"/>
        <w:spacing w:after="100" w:afterAutospacing="1" w:line="240" w:lineRule="auto"/>
        <w:jc w:val="both"/>
        <w:rPr>
          <w:rFonts w:ascii="Oxygen" w:eastAsia="Times New Roman" w:hAnsi="Oxygen" w:cs="Times New Roman"/>
          <w:color w:val="000000"/>
          <w:sz w:val="24"/>
          <w:szCs w:val="24"/>
        </w:rPr>
      </w:pPr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A</w:t>
      </w:r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kar</w:t>
      </w:r>
      <w:proofErr w:type="spellEnd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és a</w:t>
      </w:r>
      <w:r w:rsidR="00591507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tanulmányi</w:t>
      </w:r>
      <w:proofErr w:type="spellEnd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osztály</w:t>
      </w:r>
      <w:proofErr w:type="spellEnd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(TO)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hatáskörébe</w:t>
      </w:r>
      <w:proofErr w:type="spellEnd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tartozó</w:t>
      </w:r>
      <w:proofErr w:type="spellEnd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705A4" w:rsidRPr="005705A4">
        <w:rPr>
          <w:rFonts w:ascii="Oxygen" w:eastAsia="Times New Roman" w:hAnsi="Oxygen" w:cs="Times New Roman"/>
          <w:b/>
          <w:bCs/>
          <w:color w:val="000000"/>
          <w:sz w:val="27"/>
          <w:szCs w:val="27"/>
        </w:rPr>
        <w:t>feladatok</w:t>
      </w:r>
      <w:proofErr w:type="spellEnd"/>
    </w:p>
    <w:p w14:paraId="1B967D4B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Felvételi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vizsgák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szervezése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felvételi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döntés</w:t>
      </w:r>
      <w:proofErr w:type="spellEnd"/>
    </w:p>
    <w:p w14:paraId="213A8E73" w14:textId="77777777" w:rsidR="00574CB5" w:rsidRDefault="005705A4" w:rsidP="002F4254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Iratkozási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lap,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képzési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szerződés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előkészítése</w:t>
      </w:r>
      <w:proofErr w:type="spellEnd"/>
      <w:r w:rsidR="00591507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(Neptun)</w:t>
      </w:r>
    </w:p>
    <w:p w14:paraId="5660FAB6" w14:textId="67E5C07F" w:rsidR="00574CB5" w:rsidRPr="00574CB5" w:rsidRDefault="00591507" w:rsidP="002F4254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Beiratkozás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első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éven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Neptunban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felsőbb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éven</w:t>
      </w:r>
      <w:proofErr w:type="spellEnd"/>
      <w:r w:rsid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469A130E" w14:textId="2C51BA33" w:rsidR="00574CB5" w:rsidRPr="00574CB5" w:rsidRDefault="00C25312" w:rsidP="00E0720E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Térítési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díjak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megállapítása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csökkentés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részlet</w:t>
      </w:r>
      <w:proofErr w:type="spellEnd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)</w:t>
      </w: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="005D327C" w:rsidRPr="00574CB5">
        <w:rPr>
          <w:rFonts w:ascii="Oxygen" w:eastAsia="Times New Roman" w:hAnsi="Oxygen" w:cs="Times New Roman"/>
          <w:color w:val="212529"/>
          <w:sz w:val="24"/>
          <w:szCs w:val="24"/>
        </w:rPr>
        <w:t>f</w:t>
      </w: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elszólítások</w:t>
      </w:r>
      <w:proofErr w:type="spellEnd"/>
    </w:p>
    <w:p w14:paraId="73009DED" w14:textId="5E643D8C" w:rsidR="00C37ECF" w:rsidRPr="00574CB5" w:rsidRDefault="00C37ECF" w:rsidP="000A0F7E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Kari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döntések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alapján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meghozott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jogviszonyt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érintő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határozatok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kezelése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lásd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: Neptun/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Hivatalos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bejegyzés</w:t>
      </w:r>
      <w:proofErr w:type="spellEnd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 xml:space="preserve">), </w:t>
      </w:r>
      <w:proofErr w:type="spellStart"/>
      <w:r w:rsidRPr="00574CB5">
        <w:rPr>
          <w:rFonts w:ascii="Oxygen" w:eastAsia="Times New Roman" w:hAnsi="Oxygen" w:cs="Times New Roman"/>
          <w:color w:val="212529"/>
          <w:sz w:val="24"/>
          <w:szCs w:val="24"/>
        </w:rPr>
        <w:t>kiküldése</w:t>
      </w:r>
      <w:proofErr w:type="spellEnd"/>
    </w:p>
    <w:p w14:paraId="76163DBA" w14:textId="77777777" w:rsidR="000E0FD7" w:rsidRDefault="00C37ECF" w:rsidP="002B2C5C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lastRenderedPageBreak/>
        <w:t>Szabályzat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szerint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a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hallgatók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számára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ösztöndíjak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előkészítése</w:t>
      </w:r>
      <w:proofErr w:type="spellEnd"/>
      <w:r w:rsidR="000E0FD7"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="000E0FD7" w:rsidRPr="000E0FD7">
        <w:rPr>
          <w:rFonts w:ascii="Oxygen" w:eastAsia="Times New Roman" w:hAnsi="Oxygen" w:cs="Times New Roman"/>
          <w:color w:val="212529"/>
          <w:sz w:val="24"/>
          <w:szCs w:val="24"/>
        </w:rPr>
        <w:t>esetenként</w:t>
      </w:r>
      <w:proofErr w:type="spellEnd"/>
      <w:r w:rsidR="000E0FD7"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="000E0FD7" w:rsidRPr="000E0FD7">
        <w:rPr>
          <w:rFonts w:ascii="Oxygen" w:eastAsia="Times New Roman" w:hAnsi="Oxygen" w:cs="Times New Roman"/>
          <w:color w:val="212529"/>
          <w:sz w:val="24"/>
          <w:szCs w:val="24"/>
        </w:rPr>
        <w:t>pályáztatása</w:t>
      </w:r>
      <w:proofErr w:type="spellEnd"/>
      <w:r w:rsidR="000E0FD7" w:rsidRPr="000E0FD7">
        <w:rPr>
          <w:rFonts w:ascii="Oxygen" w:eastAsia="Times New Roman" w:hAnsi="Oxygen" w:cs="Times New Roman"/>
          <w:color w:val="212529"/>
          <w:sz w:val="24"/>
          <w:szCs w:val="24"/>
        </w:rPr>
        <w:t>)</w:t>
      </w:r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utalásra</w:t>
      </w:r>
      <w:proofErr w:type="spellEnd"/>
    </w:p>
    <w:p w14:paraId="0ADFB25C" w14:textId="1738B8CD" w:rsidR="005705A4" w:rsidRPr="000E0FD7" w:rsidRDefault="005705A4" w:rsidP="002B2C5C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Kurzusok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meghirdetése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tematika</w:t>
      </w:r>
      <w:proofErr w:type="spellEnd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0E0FD7">
        <w:rPr>
          <w:rFonts w:ascii="Oxygen" w:eastAsia="Times New Roman" w:hAnsi="Oxygen" w:cs="Times New Roman"/>
          <w:color w:val="212529"/>
          <w:sz w:val="24"/>
          <w:szCs w:val="24"/>
        </w:rPr>
        <w:t>szerkesztése</w:t>
      </w:r>
      <w:proofErr w:type="spellEnd"/>
    </w:p>
    <w:p w14:paraId="42CA2DCB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Mintatanterv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szerkesztése</w:t>
      </w:r>
      <w:proofErr w:type="spellEnd"/>
    </w:p>
    <w:p w14:paraId="614B8B54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Órarend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szerkesztése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terembeosztás</w:t>
      </w:r>
      <w:proofErr w:type="spellEnd"/>
    </w:p>
    <w:p w14:paraId="2A2CF367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Tárgyfelvétel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tárgyleadás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vizsgajelentkezés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kezelése</w:t>
      </w:r>
      <w:proofErr w:type="spellEnd"/>
    </w:p>
    <w:p w14:paraId="198280C0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Vizsgák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szervezése</w:t>
      </w:r>
      <w:proofErr w:type="spellEnd"/>
    </w:p>
    <w:p w14:paraId="3E92006B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Jegybeírás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beírt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jegyekkel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kapcsolatos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észrevételek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kezelése</w:t>
      </w:r>
      <w:proofErr w:type="spellEnd"/>
    </w:p>
    <w:p w14:paraId="0226EB55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Átiratkozás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intézmény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-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vagy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képzésváltás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kezelése</w:t>
      </w:r>
      <w:proofErr w:type="spellEnd"/>
    </w:p>
    <w:p w14:paraId="2A1EC2EB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Finanszírozási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formák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közötti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átsorolás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elsőfokú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döntése</w:t>
      </w:r>
      <w:proofErr w:type="spellEnd"/>
    </w:p>
    <w:p w14:paraId="79287D33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Szakirány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/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specializáció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választás</w:t>
      </w:r>
      <w:proofErr w:type="spellEnd"/>
    </w:p>
    <w:p w14:paraId="2157F77A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Külföldi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tanulmányok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során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(pl. Erasmus)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teljesített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kurzusok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elfogadása</w:t>
      </w:r>
      <w:proofErr w:type="spellEnd"/>
    </w:p>
    <w:p w14:paraId="46BDD72A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Elektronikus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leckekönyv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kezelése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félévzárás</w:t>
      </w:r>
      <w:proofErr w:type="spellEnd"/>
    </w:p>
    <w:p w14:paraId="7BF449E9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Egyes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ösztöndíj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pályázatok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lebonyolítása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köztársasági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kari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kiemelt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egyéb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kari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65C45FCF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Döntés-előkészítés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a Kari Tanulmányi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Bizottság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hatáskörébe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tartozó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ügyekben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(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tanulmányokkal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kapcsolatos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kérelmek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térítéscsökkentés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,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részletfizetés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)</w:t>
      </w:r>
    </w:p>
    <w:p w14:paraId="399C8541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Záróvizsgák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szervezése</w:t>
      </w:r>
      <w:proofErr w:type="spellEnd"/>
    </w:p>
    <w:p w14:paraId="44B0EE86" w14:textId="77777777" w:rsidR="005705A4" w:rsidRPr="005705A4" w:rsidRDefault="005705A4" w:rsidP="00C37ECF">
      <w:pPr>
        <w:numPr>
          <w:ilvl w:val="0"/>
          <w:numId w:val="3"/>
        </w:numPr>
        <w:shd w:val="clear" w:color="auto" w:fill="FAFAFA"/>
        <w:spacing w:before="100" w:beforeAutospacing="1" w:after="150" w:line="240" w:lineRule="auto"/>
        <w:ind w:left="495"/>
        <w:jc w:val="both"/>
        <w:rPr>
          <w:rFonts w:ascii="Oxygen" w:eastAsia="Times New Roman" w:hAnsi="Oxygen" w:cs="Times New Roman"/>
          <w:color w:val="212529"/>
          <w:sz w:val="24"/>
          <w:szCs w:val="24"/>
        </w:rPr>
      </w:pP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Diplomaosztó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ünnepségek</w:t>
      </w:r>
      <w:proofErr w:type="spellEnd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szervezése</w:t>
      </w:r>
      <w:proofErr w:type="spellEnd"/>
    </w:p>
    <w:p w14:paraId="52BB5156" w14:textId="77777777" w:rsidR="005705A4" w:rsidRPr="005705A4" w:rsidRDefault="005705A4" w:rsidP="00C37ECF">
      <w:pPr>
        <w:shd w:val="clear" w:color="auto" w:fill="FAFAFA"/>
        <w:spacing w:after="100" w:afterAutospacing="1" w:line="240" w:lineRule="auto"/>
        <w:rPr>
          <w:rFonts w:ascii="Oxygen" w:eastAsia="Times New Roman" w:hAnsi="Oxygen" w:cs="Times New Roman"/>
          <w:color w:val="000000"/>
          <w:sz w:val="24"/>
          <w:szCs w:val="24"/>
        </w:rPr>
      </w:pPr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 </w:t>
      </w:r>
    </w:p>
    <w:p w14:paraId="64532FBE" w14:textId="60CB98C7" w:rsidR="00924F33" w:rsidRDefault="005705A4" w:rsidP="00C37ECF">
      <w:pPr>
        <w:shd w:val="clear" w:color="auto" w:fill="FAFAFA"/>
        <w:spacing w:after="0" w:line="240" w:lineRule="auto"/>
      </w:pPr>
      <w:proofErr w:type="spellStart"/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Legutóbb</w:t>
      </w:r>
      <w:proofErr w:type="spellEnd"/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 xml:space="preserve"> </w:t>
      </w:r>
      <w:proofErr w:type="spellStart"/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frissítve</w:t>
      </w:r>
      <w:proofErr w:type="spellEnd"/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:</w:t>
      </w:r>
      <w:r w:rsidRPr="005705A4">
        <w:rPr>
          <w:rFonts w:ascii="Oxygen" w:eastAsia="Times New Roman" w:hAnsi="Oxygen" w:cs="Times New Roman"/>
          <w:color w:val="212529"/>
          <w:sz w:val="24"/>
          <w:szCs w:val="24"/>
        </w:rPr>
        <w:t> </w:t>
      </w:r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202</w:t>
      </w:r>
      <w:r w:rsidR="008B765C">
        <w:rPr>
          <w:rFonts w:ascii="Oxygen" w:eastAsia="Times New Roman" w:hAnsi="Oxygen" w:cs="Times New Roman"/>
          <w:color w:val="000000"/>
          <w:sz w:val="24"/>
          <w:szCs w:val="24"/>
        </w:rPr>
        <w:t>3</w:t>
      </w:r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. 0</w:t>
      </w:r>
      <w:r w:rsidR="008B765C">
        <w:rPr>
          <w:rFonts w:ascii="Oxygen" w:eastAsia="Times New Roman" w:hAnsi="Oxygen" w:cs="Times New Roman"/>
          <w:color w:val="000000"/>
          <w:sz w:val="24"/>
          <w:szCs w:val="24"/>
        </w:rPr>
        <w:t>5</w:t>
      </w:r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 xml:space="preserve">. </w:t>
      </w:r>
      <w:r w:rsidR="008B765C">
        <w:rPr>
          <w:rFonts w:ascii="Oxygen" w:eastAsia="Times New Roman" w:hAnsi="Oxygen" w:cs="Times New Roman"/>
          <w:color w:val="000000"/>
          <w:sz w:val="24"/>
          <w:szCs w:val="24"/>
        </w:rPr>
        <w:t>22</w:t>
      </w:r>
      <w:r w:rsidRPr="005705A4">
        <w:rPr>
          <w:rFonts w:ascii="Oxygen" w:eastAsia="Times New Roman" w:hAnsi="Oxygen" w:cs="Times New Roman"/>
          <w:color w:val="000000"/>
          <w:sz w:val="24"/>
          <w:szCs w:val="24"/>
        </w:rPr>
        <w:t>.</w:t>
      </w:r>
    </w:p>
    <w:sectPr w:rsidR="00924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CDB"/>
    <w:multiLevelType w:val="multilevel"/>
    <w:tmpl w:val="814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C5EB3"/>
    <w:multiLevelType w:val="multilevel"/>
    <w:tmpl w:val="998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770C1"/>
    <w:multiLevelType w:val="multilevel"/>
    <w:tmpl w:val="BF8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458476">
    <w:abstractNumId w:val="1"/>
  </w:num>
  <w:num w:numId="2" w16cid:durableId="990720533">
    <w:abstractNumId w:val="2"/>
  </w:num>
  <w:num w:numId="3" w16cid:durableId="33076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A4"/>
    <w:rsid w:val="000E0FD7"/>
    <w:rsid w:val="005705A4"/>
    <w:rsid w:val="00574CB5"/>
    <w:rsid w:val="00591507"/>
    <w:rsid w:val="005B60D7"/>
    <w:rsid w:val="005D327C"/>
    <w:rsid w:val="008B765C"/>
    <w:rsid w:val="00924F33"/>
    <w:rsid w:val="00C25312"/>
    <w:rsid w:val="00C37ECF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2AE6"/>
  <w15:chartTrackingRefBased/>
  <w15:docId w15:val="{99B09169-C184-429B-9A1D-B056A80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70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705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align-justify">
    <w:name w:val="text-align-justify"/>
    <w:basedOn w:val="Norml"/>
    <w:rsid w:val="005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705A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1">
    <w:name w:val="Cím1"/>
    <w:basedOn w:val="Bekezdsalapbettpusa"/>
    <w:rsid w:val="005705A4"/>
  </w:style>
  <w:style w:type="character" w:customStyle="1" w:styleId="Dtum1">
    <w:name w:val="Dátum1"/>
    <w:basedOn w:val="Bekezdsalapbettpusa"/>
    <w:rsid w:val="005705A4"/>
  </w:style>
  <w:style w:type="character" w:styleId="Hiperhivatkozs">
    <w:name w:val="Hyperlink"/>
    <w:basedOn w:val="Bekezdsalapbettpusa"/>
    <w:uiPriority w:val="99"/>
    <w:unhideWhenUsed/>
    <w:rsid w:val="00F957E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5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4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659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E1E8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akhiteldirekt.hu" TargetMode="External"/><Relationship Id="rId5" Type="http://schemas.openxmlformats.org/officeDocument/2006/relationships/hyperlink" Target="https://unipass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Végső</dc:creator>
  <cp:keywords/>
  <dc:description/>
  <cp:lastModifiedBy>János Végső</cp:lastModifiedBy>
  <cp:revision>6</cp:revision>
  <dcterms:created xsi:type="dcterms:W3CDTF">2023-05-22T07:04:00Z</dcterms:created>
  <dcterms:modified xsi:type="dcterms:W3CDTF">2023-05-22T08:36:00Z</dcterms:modified>
</cp:coreProperties>
</file>