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14D" w:rsidRPr="00A4014D" w:rsidRDefault="00A4014D" w:rsidP="00A4014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</w:rPr>
      </w:pPr>
      <w:proofErr w:type="spellStart"/>
      <w:r w:rsidRPr="00A4014D">
        <w:rPr>
          <w:rFonts w:eastAsia="Times New Roman" w:cstheme="minorHAnsi"/>
          <w:b/>
          <w:bCs/>
          <w:kern w:val="36"/>
          <w:sz w:val="20"/>
          <w:szCs w:val="20"/>
        </w:rPr>
        <w:t>Tájékoztató</w:t>
      </w:r>
      <w:proofErr w:type="spellEnd"/>
      <w:r w:rsidRPr="00A4014D">
        <w:rPr>
          <w:rFonts w:eastAsia="Times New Roman" w:cstheme="minorHAnsi"/>
          <w:b/>
          <w:bCs/>
          <w:kern w:val="36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kern w:val="36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b/>
          <w:bCs/>
          <w:kern w:val="36"/>
          <w:sz w:val="20"/>
          <w:szCs w:val="20"/>
        </w:rPr>
        <w:t xml:space="preserve"> EYCA Classic </w:t>
      </w:r>
      <w:proofErr w:type="spellStart"/>
      <w:r w:rsidRPr="00A4014D">
        <w:rPr>
          <w:rFonts w:eastAsia="Times New Roman" w:cstheme="minorHAnsi"/>
          <w:b/>
          <w:bCs/>
          <w:kern w:val="36"/>
          <w:sz w:val="20"/>
          <w:szCs w:val="20"/>
        </w:rPr>
        <w:t>kártyáról</w:t>
      </w:r>
      <w:proofErr w:type="spellEnd"/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b/>
          <w:bCs/>
          <w:sz w:val="20"/>
          <w:szCs w:val="20"/>
        </w:rPr>
        <w:t xml:space="preserve">Az EYCA (European Youth Card Association –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Európai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Ifjúsági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Kártya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Egyesület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) 36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európai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ország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ifjúsági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kártyával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foglalkozó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szervezeteit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képviseli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. A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szervezetek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által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kiadható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európai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ifjúsági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kártyával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(EYCA-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kártyával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) 30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év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alatti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fiatalok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milliói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juthatnak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Európa-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szerte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kereskedelmi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kedvezményekhez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(pl.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múzeumi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belépő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,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színházjegy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,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biciklibérlés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>).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sz w:val="20"/>
          <w:szCs w:val="20"/>
        </w:rPr>
        <w:t xml:space="preserve">Az EYCA Classic </w:t>
      </w:r>
      <w:proofErr w:type="spellStart"/>
      <w:r w:rsidRPr="00A4014D">
        <w:rPr>
          <w:rFonts w:eastAsia="Times New Roman" w:cstheme="minorHAnsi"/>
          <w:sz w:val="20"/>
          <w:szCs w:val="20"/>
        </w:rPr>
        <w:t>kártyával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igénybe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vehető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kedvezmények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hyperlink r:id="rId5" w:history="1"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nemzetközi</w:t>
        </w:r>
        <w:proofErr w:type="spellEnd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 xml:space="preserve"> </w:t>
        </w:r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listája</w:t>
        </w:r>
        <w:proofErr w:type="spellEnd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 xml:space="preserve"> </w:t>
        </w:r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itt</w:t>
        </w:r>
        <w:proofErr w:type="spellEnd"/>
      </w:hyperlink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olvasható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. Az EYCA Classic </w:t>
      </w:r>
      <w:proofErr w:type="spellStart"/>
      <w:r w:rsidRPr="00A4014D">
        <w:rPr>
          <w:rFonts w:eastAsia="Times New Roman" w:cstheme="minorHAnsi"/>
          <w:sz w:val="20"/>
          <w:szCs w:val="20"/>
        </w:rPr>
        <w:t>kártya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kizárólag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kereskedelmi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kedvezmények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igénybevételére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jogosítja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fel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tulajdonosát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. </w:t>
      </w:r>
      <w:proofErr w:type="spellStart"/>
      <w:r w:rsidRPr="00A4014D">
        <w:rPr>
          <w:rFonts w:eastAsia="Times New Roman" w:cstheme="minorHAnsi"/>
          <w:sz w:val="20"/>
          <w:szCs w:val="20"/>
        </w:rPr>
        <w:t>Magyarországi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közösségi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közlekedési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kedvezményt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nem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lehet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vele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igénybe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venni</w:t>
      </w:r>
      <w:proofErr w:type="spellEnd"/>
      <w:r w:rsidRPr="00A4014D">
        <w:rPr>
          <w:rFonts w:eastAsia="Times New Roman" w:cstheme="minorHAnsi"/>
          <w:sz w:val="20"/>
          <w:szCs w:val="20"/>
        </w:rPr>
        <w:t>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sz w:val="20"/>
          <w:szCs w:val="20"/>
        </w:rPr>
        <w:t>Az EYCA-</w:t>
      </w:r>
      <w:proofErr w:type="spellStart"/>
      <w:r w:rsidRPr="00A4014D">
        <w:rPr>
          <w:rFonts w:eastAsia="Times New Roman" w:cstheme="minorHAnsi"/>
          <w:sz w:val="20"/>
          <w:szCs w:val="20"/>
        </w:rPr>
        <w:t>kártya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a </w:t>
      </w:r>
      <w:proofErr w:type="spellStart"/>
      <w:r w:rsidRPr="00A4014D">
        <w:rPr>
          <w:rFonts w:eastAsia="Times New Roman" w:cstheme="minorHAnsi"/>
          <w:sz w:val="20"/>
          <w:szCs w:val="20"/>
        </w:rPr>
        <w:t>személyes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adatok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megadása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4014D">
        <w:rPr>
          <w:rFonts w:eastAsia="Times New Roman" w:cstheme="minorHAnsi"/>
          <w:sz w:val="20"/>
          <w:szCs w:val="20"/>
        </w:rPr>
        <w:t>fénykép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feltöltése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és a </w:t>
      </w:r>
      <w:proofErr w:type="spellStart"/>
      <w:r w:rsidRPr="00A4014D">
        <w:rPr>
          <w:rFonts w:eastAsia="Times New Roman" w:cstheme="minorHAnsi"/>
          <w:sz w:val="20"/>
          <w:szCs w:val="20"/>
        </w:rPr>
        <w:t>szükséges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díj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online </w:t>
      </w:r>
      <w:proofErr w:type="spellStart"/>
      <w:r w:rsidRPr="00A4014D">
        <w:rPr>
          <w:rFonts w:eastAsia="Times New Roman" w:cstheme="minorHAnsi"/>
          <w:sz w:val="20"/>
          <w:szCs w:val="20"/>
        </w:rPr>
        <w:t>befizetése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után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4014D">
        <w:rPr>
          <w:rFonts w:eastAsia="Times New Roman" w:cstheme="minorHAnsi"/>
          <w:sz w:val="20"/>
          <w:szCs w:val="20"/>
        </w:rPr>
        <w:t>gyorsan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és </w:t>
      </w:r>
      <w:proofErr w:type="spellStart"/>
      <w:r w:rsidRPr="00A4014D">
        <w:rPr>
          <w:rFonts w:eastAsia="Times New Roman" w:cstheme="minorHAnsi"/>
          <w:sz w:val="20"/>
          <w:szCs w:val="20"/>
        </w:rPr>
        <w:t>biztonságosan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ugyancsak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online </w:t>
      </w:r>
      <w:proofErr w:type="spellStart"/>
      <w:r w:rsidRPr="00A4014D">
        <w:rPr>
          <w:rFonts w:eastAsia="Times New Roman" w:cstheme="minorHAnsi"/>
          <w:sz w:val="20"/>
          <w:szCs w:val="20"/>
        </w:rPr>
        <w:t>megrendelhető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. A </w:t>
      </w:r>
      <w:proofErr w:type="spellStart"/>
      <w:r w:rsidRPr="00A4014D">
        <w:rPr>
          <w:rFonts w:eastAsia="Times New Roman" w:cstheme="minorHAnsi"/>
          <w:sz w:val="20"/>
          <w:szCs w:val="20"/>
        </w:rPr>
        <w:t>kártya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postán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vagy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személyesen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vehető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át</w:t>
      </w:r>
      <w:proofErr w:type="spellEnd"/>
      <w:r w:rsidRPr="00A4014D">
        <w:rPr>
          <w:rFonts w:eastAsia="Times New Roman" w:cstheme="minorHAnsi"/>
          <w:sz w:val="20"/>
          <w:szCs w:val="20"/>
        </w:rPr>
        <w:t>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 xml:space="preserve">A </w:t>
      </w:r>
      <w:proofErr w:type="spellStart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>kártyarendelés</w:t>
      </w:r>
      <w:proofErr w:type="spellEnd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>technikai</w:t>
      </w:r>
      <w:proofErr w:type="spellEnd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>okból</w:t>
      </w:r>
      <w:proofErr w:type="spellEnd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>átmenetileg</w:t>
      </w:r>
      <w:proofErr w:type="spellEnd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>szünetel</w:t>
      </w:r>
      <w:proofErr w:type="spellEnd"/>
      <w:r w:rsidRPr="00A4014D">
        <w:rPr>
          <w:rFonts w:eastAsia="Times New Roman" w:cstheme="minorHAnsi"/>
          <w:b/>
          <w:bCs/>
          <w:i/>
          <w:iCs/>
          <w:color w:val="FF0000"/>
          <w:sz w:val="20"/>
          <w:szCs w:val="20"/>
        </w:rPr>
        <w:t>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sz w:val="20"/>
          <w:szCs w:val="20"/>
        </w:rPr>
        <w:t xml:space="preserve">A </w:t>
      </w:r>
      <w:proofErr w:type="spellStart"/>
      <w:r w:rsidRPr="00A4014D">
        <w:rPr>
          <w:rFonts w:eastAsia="Times New Roman" w:cstheme="minorHAnsi"/>
          <w:sz w:val="20"/>
          <w:szCs w:val="20"/>
        </w:rPr>
        <w:t>tanulói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vagy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hallgatói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jogviszonnyal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rendelkezőknek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nem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kell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EYCA-</w:t>
      </w:r>
      <w:proofErr w:type="spellStart"/>
      <w:r w:rsidRPr="00A4014D">
        <w:rPr>
          <w:rFonts w:eastAsia="Times New Roman" w:cstheme="minorHAnsi"/>
          <w:sz w:val="20"/>
          <w:szCs w:val="20"/>
        </w:rPr>
        <w:t>kártyát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igényelniük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: </w:t>
      </w:r>
      <w:proofErr w:type="spellStart"/>
      <w:r w:rsidRPr="00A4014D">
        <w:rPr>
          <w:rFonts w:eastAsia="Times New Roman" w:cstheme="minorHAnsi"/>
          <w:sz w:val="20"/>
          <w:szCs w:val="20"/>
        </w:rPr>
        <w:t>ők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EYCA-</w:t>
      </w:r>
      <w:proofErr w:type="spellStart"/>
      <w:r w:rsidRPr="00A4014D">
        <w:rPr>
          <w:rFonts w:eastAsia="Times New Roman" w:cstheme="minorHAnsi"/>
          <w:sz w:val="20"/>
          <w:szCs w:val="20"/>
        </w:rPr>
        <w:t>logóval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ellátott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magyarországi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diákigazolvánnyal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tudják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igénybe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venni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EYCA </w:t>
      </w:r>
      <w:proofErr w:type="spellStart"/>
      <w:r w:rsidRPr="00A4014D">
        <w:rPr>
          <w:rFonts w:eastAsia="Times New Roman" w:cstheme="minorHAnsi"/>
          <w:sz w:val="20"/>
          <w:szCs w:val="20"/>
        </w:rPr>
        <w:t>nyújtotta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kedvezményeket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Európában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és </w:t>
      </w:r>
      <w:proofErr w:type="spellStart"/>
      <w:r w:rsidRPr="00A4014D">
        <w:rPr>
          <w:rFonts w:eastAsia="Times New Roman" w:cstheme="minorHAnsi"/>
          <w:sz w:val="20"/>
          <w:szCs w:val="20"/>
        </w:rPr>
        <w:t>korhatár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nélkül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jogosultak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a </w:t>
      </w:r>
      <w:proofErr w:type="spellStart"/>
      <w:r w:rsidRPr="00A4014D">
        <w:rPr>
          <w:rFonts w:eastAsia="Times New Roman" w:cstheme="minorHAnsi"/>
          <w:sz w:val="20"/>
          <w:szCs w:val="20"/>
        </w:rPr>
        <w:t>kedvezmények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igénybevételére</w:t>
      </w:r>
      <w:proofErr w:type="spellEnd"/>
      <w:r w:rsidRPr="00A4014D">
        <w:rPr>
          <w:rFonts w:eastAsia="Times New Roman" w:cstheme="minorHAnsi"/>
          <w:sz w:val="20"/>
          <w:szCs w:val="20"/>
        </w:rPr>
        <w:t>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b/>
          <w:bCs/>
          <w:sz w:val="20"/>
          <w:szCs w:val="20"/>
        </w:rPr>
        <w:t xml:space="preserve">A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kártya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díja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és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átvételi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lehetőségei</w:t>
      </w:r>
      <w:proofErr w:type="spellEnd"/>
      <w:r w:rsidRPr="00A4014D">
        <w:rPr>
          <w:rFonts w:eastAsia="Times New Roman" w:cstheme="minorHAnsi"/>
          <w:sz w:val="20"/>
          <w:szCs w:val="20"/>
        </w:rPr>
        <w:br/>
      </w:r>
      <w:proofErr w:type="spellStart"/>
      <w:r w:rsidRPr="00A4014D">
        <w:rPr>
          <w:rFonts w:eastAsia="Times New Roman" w:cstheme="minorHAnsi"/>
          <w:sz w:val="20"/>
          <w:szCs w:val="20"/>
        </w:rPr>
        <w:t>Éves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díj</w:t>
      </w:r>
      <w:proofErr w:type="spellEnd"/>
      <w:r w:rsidRPr="00A4014D">
        <w:rPr>
          <w:rFonts w:eastAsia="Times New Roman" w:cstheme="minorHAnsi"/>
          <w:sz w:val="20"/>
          <w:szCs w:val="20"/>
        </w:rPr>
        <w:t>: 2 490 Ft.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sz w:val="20"/>
          <w:szCs w:val="20"/>
        </w:rPr>
        <w:t xml:space="preserve">Az EYCA Classic </w:t>
      </w:r>
      <w:proofErr w:type="spellStart"/>
      <w:r w:rsidRPr="00A4014D">
        <w:rPr>
          <w:rFonts w:eastAsia="Times New Roman" w:cstheme="minorHAnsi"/>
          <w:sz w:val="20"/>
          <w:szCs w:val="20"/>
        </w:rPr>
        <w:t>kártyát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elektronikus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megrendelést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követő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8 </w:t>
      </w:r>
      <w:proofErr w:type="spellStart"/>
      <w:r w:rsidRPr="00A4014D">
        <w:rPr>
          <w:rFonts w:eastAsia="Times New Roman" w:cstheme="minorHAnsi"/>
          <w:sz w:val="20"/>
          <w:szCs w:val="20"/>
        </w:rPr>
        <w:t>munkanap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elteltével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postázza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Oktatási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Hivatal (OH), </w:t>
      </w:r>
      <w:proofErr w:type="spellStart"/>
      <w:r w:rsidRPr="00A4014D">
        <w:rPr>
          <w:rFonts w:eastAsia="Times New Roman" w:cstheme="minorHAnsi"/>
          <w:sz w:val="20"/>
          <w:szCs w:val="20"/>
        </w:rPr>
        <w:t>vagy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személyesen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10 </w:t>
      </w:r>
      <w:proofErr w:type="spellStart"/>
      <w:r w:rsidRPr="00A4014D">
        <w:rPr>
          <w:rFonts w:eastAsia="Times New Roman" w:cstheme="minorHAnsi"/>
          <w:sz w:val="20"/>
          <w:szCs w:val="20"/>
        </w:rPr>
        <w:t>munkanap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után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vehető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át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OH </w:t>
      </w:r>
      <w:proofErr w:type="spellStart"/>
      <w:r w:rsidRPr="00A4014D">
        <w:rPr>
          <w:rFonts w:eastAsia="Times New Roman" w:cstheme="minorHAnsi"/>
          <w:sz w:val="20"/>
          <w:szCs w:val="20"/>
        </w:rPr>
        <w:t>ügyfélszolgálatán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ügyfélfogadási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időben</w:t>
      </w:r>
      <w:proofErr w:type="spellEnd"/>
      <w:r w:rsidRPr="00A4014D">
        <w:rPr>
          <w:rFonts w:eastAsia="Times New Roman" w:cstheme="minorHAnsi"/>
          <w:sz w:val="20"/>
          <w:szCs w:val="20"/>
        </w:rPr>
        <w:t>.</w:t>
      </w:r>
      <w:r w:rsidRPr="00A4014D">
        <w:rPr>
          <w:rFonts w:eastAsia="Times New Roman" w:cstheme="minorHAnsi"/>
          <w:sz w:val="20"/>
          <w:szCs w:val="20"/>
        </w:rPr>
        <w:br/>
      </w:r>
      <w:proofErr w:type="spellStart"/>
      <w:r w:rsidRPr="00A4014D">
        <w:rPr>
          <w:rFonts w:eastAsia="Times New Roman" w:cstheme="minorHAnsi"/>
          <w:sz w:val="20"/>
          <w:szCs w:val="20"/>
        </w:rPr>
        <w:t>Cím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: 1122 Budapest, Maros </w:t>
      </w:r>
      <w:proofErr w:type="spellStart"/>
      <w:r w:rsidRPr="00A4014D">
        <w:rPr>
          <w:rFonts w:eastAsia="Times New Roman" w:cstheme="minorHAnsi"/>
          <w:sz w:val="20"/>
          <w:szCs w:val="20"/>
        </w:rPr>
        <w:t>utca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19-21.</w:t>
      </w:r>
      <w:r w:rsidRPr="00A4014D">
        <w:rPr>
          <w:rFonts w:eastAsia="Times New Roman" w:cstheme="minorHAnsi"/>
          <w:sz w:val="20"/>
          <w:szCs w:val="20"/>
        </w:rPr>
        <w:br/>
      </w:r>
      <w:proofErr w:type="spellStart"/>
      <w:r w:rsidRPr="00A4014D">
        <w:rPr>
          <w:rFonts w:eastAsia="Times New Roman" w:cstheme="minorHAnsi"/>
          <w:sz w:val="20"/>
          <w:szCs w:val="20"/>
        </w:rPr>
        <w:t>Ügyfélfogadás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idő</w:t>
      </w:r>
      <w:proofErr w:type="spellEnd"/>
      <w:r w:rsidRPr="00A4014D">
        <w:rPr>
          <w:rFonts w:eastAsia="Times New Roman" w:cstheme="minorHAnsi"/>
          <w:sz w:val="20"/>
          <w:szCs w:val="20"/>
        </w:rPr>
        <w:t>: H-CS: 8.00-16.30; P: 8.00-14.00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sz w:val="20"/>
          <w:szCs w:val="20"/>
        </w:rPr>
        <w:t>Az EYCA-</w:t>
      </w:r>
      <w:proofErr w:type="spellStart"/>
      <w:r w:rsidRPr="00A4014D">
        <w:rPr>
          <w:rFonts w:eastAsia="Times New Roman" w:cstheme="minorHAnsi"/>
          <w:sz w:val="20"/>
          <w:szCs w:val="20"/>
        </w:rPr>
        <w:t>kártyát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átveheti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a </w:t>
      </w:r>
      <w:proofErr w:type="spellStart"/>
      <w:r w:rsidRPr="00A4014D">
        <w:rPr>
          <w:rFonts w:eastAsia="Times New Roman" w:cstheme="minorHAnsi"/>
          <w:sz w:val="20"/>
          <w:szCs w:val="20"/>
        </w:rPr>
        <w:t>kártya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igénylője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vagy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ő </w:t>
      </w:r>
      <w:proofErr w:type="spellStart"/>
      <w:r w:rsidRPr="00A4014D">
        <w:rPr>
          <w:rFonts w:eastAsia="Times New Roman" w:cstheme="minorHAnsi"/>
          <w:sz w:val="20"/>
          <w:szCs w:val="20"/>
        </w:rPr>
        <w:t>meghatalmazottja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; </w:t>
      </w:r>
      <w:proofErr w:type="spellStart"/>
      <w:r w:rsidRPr="00A4014D">
        <w:rPr>
          <w:rFonts w:eastAsia="Times New Roman" w:cstheme="minorHAnsi"/>
          <w:sz w:val="20"/>
          <w:szCs w:val="20"/>
        </w:rPr>
        <w:t>kiskorú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igénylő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esetében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a </w:t>
      </w:r>
      <w:proofErr w:type="spellStart"/>
      <w:r w:rsidRPr="00A4014D">
        <w:rPr>
          <w:rFonts w:eastAsia="Times New Roman" w:cstheme="minorHAnsi"/>
          <w:sz w:val="20"/>
          <w:szCs w:val="20"/>
        </w:rPr>
        <w:t>szülő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vagy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általa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meghatalmazott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személy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személyazonosításra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alkalmas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4014D">
        <w:rPr>
          <w:rFonts w:eastAsia="Times New Roman" w:cstheme="minorHAnsi"/>
          <w:sz w:val="20"/>
          <w:szCs w:val="20"/>
        </w:rPr>
        <w:t>fényképes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okmány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bemutatásával</w:t>
      </w:r>
      <w:proofErr w:type="spellEnd"/>
      <w:r w:rsidRPr="00A4014D">
        <w:rPr>
          <w:rFonts w:eastAsia="Times New Roman" w:cstheme="minorHAnsi"/>
          <w:sz w:val="20"/>
          <w:szCs w:val="20"/>
        </w:rPr>
        <w:t>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sz w:val="20"/>
          <w:szCs w:val="20"/>
        </w:rPr>
        <w:t xml:space="preserve">A </w:t>
      </w:r>
      <w:proofErr w:type="spellStart"/>
      <w:r w:rsidRPr="00A4014D">
        <w:rPr>
          <w:rFonts w:eastAsia="Times New Roman" w:cstheme="minorHAnsi"/>
          <w:sz w:val="20"/>
          <w:szCs w:val="20"/>
        </w:rPr>
        <w:t>meghatalmazás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kézzel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vagy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géppel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is </w:t>
      </w:r>
      <w:proofErr w:type="spellStart"/>
      <w:r w:rsidRPr="00A4014D">
        <w:rPr>
          <w:rFonts w:eastAsia="Times New Roman" w:cstheme="minorHAnsi"/>
          <w:sz w:val="20"/>
          <w:szCs w:val="20"/>
        </w:rPr>
        <w:t>írható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; a </w:t>
      </w:r>
      <w:proofErr w:type="spellStart"/>
      <w:r w:rsidRPr="00A4014D">
        <w:rPr>
          <w:rFonts w:eastAsia="Times New Roman" w:cstheme="minorHAnsi"/>
          <w:sz w:val="20"/>
          <w:szCs w:val="20"/>
        </w:rPr>
        <w:t>meghatalmazónak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és a </w:t>
      </w:r>
      <w:proofErr w:type="spellStart"/>
      <w:r w:rsidRPr="00A4014D">
        <w:rPr>
          <w:rFonts w:eastAsia="Times New Roman" w:cstheme="minorHAnsi"/>
          <w:sz w:val="20"/>
          <w:szCs w:val="20"/>
        </w:rPr>
        <w:t>meghatalmazottnak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A4014D">
        <w:rPr>
          <w:rFonts w:eastAsia="Times New Roman" w:cstheme="minorHAnsi"/>
          <w:sz w:val="20"/>
          <w:szCs w:val="20"/>
        </w:rPr>
        <w:t>valamint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két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tanúnak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is </w:t>
      </w:r>
      <w:proofErr w:type="spellStart"/>
      <w:r w:rsidRPr="00A4014D">
        <w:rPr>
          <w:rFonts w:eastAsia="Times New Roman" w:cstheme="minorHAnsi"/>
          <w:sz w:val="20"/>
          <w:szCs w:val="20"/>
        </w:rPr>
        <w:t>alá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kell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írnia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. A </w:t>
      </w:r>
      <w:proofErr w:type="spellStart"/>
      <w:r w:rsidRPr="00A4014D">
        <w:rPr>
          <w:rFonts w:eastAsia="Times New Roman" w:cstheme="minorHAnsi"/>
          <w:sz w:val="20"/>
          <w:szCs w:val="20"/>
        </w:rPr>
        <w:t>meghatalmazás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mindkét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forma </w:t>
      </w:r>
      <w:proofErr w:type="spellStart"/>
      <w:r w:rsidRPr="00A4014D">
        <w:rPr>
          <w:rFonts w:eastAsia="Times New Roman" w:cstheme="minorHAnsi"/>
          <w:sz w:val="20"/>
          <w:szCs w:val="20"/>
        </w:rPr>
        <w:t>esetében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szólhat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egy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alkalomra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, de </w:t>
      </w:r>
      <w:proofErr w:type="spellStart"/>
      <w:r w:rsidRPr="00A4014D">
        <w:rPr>
          <w:rFonts w:eastAsia="Times New Roman" w:cstheme="minorHAnsi"/>
          <w:sz w:val="20"/>
          <w:szCs w:val="20"/>
        </w:rPr>
        <w:t>lehet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általános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is.</w:t>
      </w:r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proofErr w:type="spellStart"/>
      <w:r w:rsidRPr="00A4014D">
        <w:rPr>
          <w:rFonts w:eastAsia="Times New Roman" w:cstheme="minorHAnsi"/>
          <w:sz w:val="20"/>
          <w:szCs w:val="20"/>
        </w:rPr>
        <w:t>Meghatalmazásminták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alábbi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linkekről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sz w:val="20"/>
          <w:szCs w:val="20"/>
        </w:rPr>
        <w:t>tölthetők</w:t>
      </w:r>
      <w:proofErr w:type="spellEnd"/>
      <w:r w:rsidRPr="00A4014D">
        <w:rPr>
          <w:rFonts w:eastAsia="Times New Roman" w:cstheme="minorHAnsi"/>
          <w:sz w:val="20"/>
          <w:szCs w:val="20"/>
        </w:rPr>
        <w:t xml:space="preserve"> le:</w:t>
      </w:r>
    </w:p>
    <w:p w:rsidR="00A4014D" w:rsidRPr="00A4014D" w:rsidRDefault="00A4014D" w:rsidP="00A4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hyperlink r:id="rId6" w:history="1"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kézzel</w:t>
        </w:r>
        <w:proofErr w:type="spellEnd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 xml:space="preserve"> </w:t>
        </w:r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kitölthető</w:t>
        </w:r>
        <w:proofErr w:type="spellEnd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 xml:space="preserve"> </w:t>
        </w:r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meghatalmazás</w:t>
        </w:r>
        <w:proofErr w:type="spellEnd"/>
      </w:hyperlink>
    </w:p>
    <w:p w:rsidR="00A4014D" w:rsidRPr="00A4014D" w:rsidRDefault="00A4014D" w:rsidP="00A4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hyperlink r:id="rId7" w:history="1"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géppel</w:t>
        </w:r>
        <w:proofErr w:type="spellEnd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 xml:space="preserve"> </w:t>
        </w:r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kitölthető</w:t>
        </w:r>
        <w:proofErr w:type="spellEnd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 xml:space="preserve"> </w:t>
        </w:r>
        <w:proofErr w:type="spellStart"/>
        <w:r w:rsidRPr="00A4014D">
          <w:rPr>
            <w:rFonts w:eastAsia="Times New Roman" w:cstheme="minorHAnsi"/>
            <w:color w:val="0000FF"/>
            <w:sz w:val="20"/>
            <w:szCs w:val="20"/>
            <w:u w:val="single"/>
          </w:rPr>
          <w:t>meghatalmazás</w:t>
        </w:r>
        <w:proofErr w:type="spellEnd"/>
      </w:hyperlink>
    </w:p>
    <w:p w:rsidR="00A4014D" w:rsidRPr="00A4014D" w:rsidRDefault="00A4014D" w:rsidP="00A4014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A4014D">
        <w:rPr>
          <w:rFonts w:eastAsia="Times New Roman" w:cstheme="minorHAnsi"/>
          <w:b/>
          <w:bCs/>
          <w:sz w:val="20"/>
          <w:szCs w:val="20"/>
        </w:rPr>
        <w:t xml:space="preserve">A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kártyával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és a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rendeléssel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kapcsolatos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további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felvilágosítás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az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hyperlink r:id="rId8" w:history="1">
        <w:r w:rsidRPr="00A4014D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</w:rPr>
          <w:t>eyca@oh.gov.hu</w:t>
        </w:r>
      </w:hyperlink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címen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 xml:space="preserve"> </w:t>
      </w:r>
      <w:proofErr w:type="spellStart"/>
      <w:r w:rsidRPr="00A4014D">
        <w:rPr>
          <w:rFonts w:eastAsia="Times New Roman" w:cstheme="minorHAnsi"/>
          <w:b/>
          <w:bCs/>
          <w:sz w:val="20"/>
          <w:szCs w:val="20"/>
        </w:rPr>
        <w:t>kérhető</w:t>
      </w:r>
      <w:proofErr w:type="spellEnd"/>
      <w:r w:rsidRPr="00A4014D">
        <w:rPr>
          <w:rFonts w:eastAsia="Times New Roman" w:cstheme="minorHAnsi"/>
          <w:b/>
          <w:bCs/>
          <w:sz w:val="20"/>
          <w:szCs w:val="20"/>
        </w:rPr>
        <w:t>.</w:t>
      </w:r>
    </w:p>
    <w:p w:rsidR="00B2606A" w:rsidRPr="00A4014D" w:rsidRDefault="00B2606A">
      <w:pPr>
        <w:rPr>
          <w:rFonts w:cstheme="minorHAnsi"/>
          <w:sz w:val="20"/>
          <w:szCs w:val="20"/>
        </w:rPr>
      </w:pPr>
    </w:p>
    <w:sectPr w:rsidR="00B2606A" w:rsidRPr="00A4014D" w:rsidSect="00A4014D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02C01"/>
    <w:multiLevelType w:val="multilevel"/>
    <w:tmpl w:val="D874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75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4D"/>
    <w:rsid w:val="00A4014D"/>
    <w:rsid w:val="00B2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2FE2F-889E-4B6C-9E3C-0E1A950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40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401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Web">
    <w:name w:val="Normal (Web)"/>
    <w:basedOn w:val="Norml"/>
    <w:uiPriority w:val="99"/>
    <w:semiHidden/>
    <w:unhideWhenUsed/>
    <w:rsid w:val="00A4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A40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ca@oh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ktatas.hu/pub_bin/dload/eyca/Meghatalmazas_minta_eyca_urlap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ktatas.hu/pub_bin/dload/eyca/Meghatalmazas_minta_eyca.pdf" TargetMode="External"/><Relationship Id="rId5" Type="http://schemas.openxmlformats.org/officeDocument/2006/relationships/hyperlink" Target="https://www.eyca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Végső</dc:creator>
  <cp:keywords/>
  <dc:description/>
  <cp:lastModifiedBy>János Végső</cp:lastModifiedBy>
  <cp:revision>1</cp:revision>
  <dcterms:created xsi:type="dcterms:W3CDTF">2023-02-16T09:26:00Z</dcterms:created>
  <dcterms:modified xsi:type="dcterms:W3CDTF">2023-02-16T09:29:00Z</dcterms:modified>
</cp:coreProperties>
</file>